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EBA" w:rsidRDefault="00242EBA">
      <w:pPr>
        <w:spacing w:line="1" w:lineRule="exact"/>
        <w:jc w:val="both"/>
        <w:rPr>
          <w:sz w:val="28"/>
          <w:szCs w:val="28"/>
        </w:rPr>
      </w:pPr>
    </w:p>
    <w:p w:rsidR="00242EBA" w:rsidRDefault="00242EBA">
      <w:pPr>
        <w:spacing w:line="1" w:lineRule="exact"/>
        <w:jc w:val="both"/>
        <w:rPr>
          <w:sz w:val="28"/>
          <w:szCs w:val="28"/>
        </w:rPr>
      </w:pPr>
    </w:p>
    <w:p w:rsidR="00242EBA" w:rsidRDefault="0014765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242EBA" w:rsidRDefault="0014765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42EBA" w:rsidRDefault="00242EBA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E42" w:rsidRPr="00154E42" w:rsidRDefault="00147655" w:rsidP="00154E42">
            <w:pPr>
              <w:tabs>
                <w:tab w:val="left" w:pos="4500"/>
              </w:tabs>
              <w:jc w:val="center"/>
              <w:rPr>
                <w:b/>
                <w:sz w:val="24"/>
                <w:szCs w:val="24"/>
              </w:rPr>
            </w:pPr>
            <w:r w:rsidRPr="00154E42">
              <w:rPr>
                <w:b/>
                <w:sz w:val="24"/>
                <w:szCs w:val="24"/>
              </w:rPr>
              <w:t xml:space="preserve">Проект </w:t>
            </w:r>
            <w:r w:rsidRPr="00154E42">
              <w:rPr>
                <w:rStyle w:val="21"/>
                <w:sz w:val="24"/>
                <w:szCs w:val="24"/>
              </w:rPr>
              <w:t xml:space="preserve">решения Муниципального совета Красногвардейского района о внесении изменений в постановление администрации Красногвардейского района </w:t>
            </w:r>
            <w:r w:rsidR="00154E42" w:rsidRPr="00154E42">
              <w:rPr>
                <w:rStyle w:val="21"/>
                <w:sz w:val="24"/>
                <w:szCs w:val="24"/>
              </w:rPr>
              <w:t>«</w:t>
            </w:r>
            <w:r w:rsidR="00154E42" w:rsidRPr="00154E42">
              <w:rPr>
                <w:b/>
                <w:sz w:val="24"/>
                <w:szCs w:val="24"/>
              </w:rPr>
              <w:t xml:space="preserve">Об утверждении норматива стоимости одного квадратного метра общей площади жилого помещения в целях обеспечения жильем отдельных категорий граждан по Красногвардейскому району на </w:t>
            </w:r>
            <w:r w:rsidR="00154E42" w:rsidRPr="00154E42">
              <w:rPr>
                <w:b/>
                <w:sz w:val="24"/>
                <w:szCs w:val="24"/>
                <w:lang w:val="en-US"/>
              </w:rPr>
              <w:t>II</w:t>
            </w:r>
            <w:r w:rsidR="00154E42" w:rsidRPr="00154E42">
              <w:rPr>
                <w:b/>
                <w:sz w:val="24"/>
                <w:szCs w:val="24"/>
              </w:rPr>
              <w:t xml:space="preserve"> полугодие 2025 года</w:t>
            </w:r>
            <w:r w:rsidR="00154E42" w:rsidRPr="00154E42">
              <w:rPr>
                <w:b/>
                <w:sz w:val="24"/>
                <w:szCs w:val="24"/>
              </w:rPr>
              <w:t>»</w:t>
            </w:r>
          </w:p>
          <w:p w:rsidR="00242EBA" w:rsidRDefault="00242EBA" w:rsidP="00154E42">
            <w:pPr>
              <w:pBdr>
                <w:bottom w:val="single" w:sz="12" w:space="1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242EBA" w:rsidRDefault="00242EBA" w:rsidP="00154E42">
            <w:pPr>
              <w:pBdr>
                <w:bottom w:val="single" w:sz="12" w:space="1" w:color="000000"/>
              </w:pBdr>
              <w:jc w:val="center"/>
              <w:rPr>
                <w:i/>
                <w:color w:val="000000"/>
              </w:rPr>
            </w:pPr>
            <w:bookmarkStart w:id="0" w:name="_GoBack"/>
            <w:bookmarkEnd w:id="0"/>
          </w:p>
          <w:p w:rsidR="00242EBA" w:rsidRDefault="00147655" w:rsidP="00154E42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</w:t>
            </w:r>
          </w:p>
          <w:p w:rsidR="00242EBA" w:rsidRDefault="00147655" w:rsidP="00154E42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 w:rsidR="00242EBA" w:rsidRDefault="00147655">
            <w:pPr>
              <w:jc w:val="center"/>
            </w:pPr>
            <w:r>
              <w:rPr>
                <w:i/>
              </w:rPr>
              <w:t xml:space="preserve">(наименование структурного подразделения </w:t>
            </w:r>
            <w:r>
              <w:rPr>
                <w:rFonts w:eastAsia="Times New Roman"/>
                <w:i/>
              </w:rPr>
              <w:t>администрации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 w:rsidR="00242EBA" w:rsidRDefault="00242EBA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242EBA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242EBA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242EB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42EBA" w:rsidRDefault="00242EBA">
      <w:pPr>
        <w:jc w:val="right"/>
        <w:rPr>
          <w:sz w:val="28"/>
          <w:szCs w:val="28"/>
        </w:rPr>
      </w:pPr>
    </w:p>
    <w:p w:rsidR="00242EBA" w:rsidRDefault="00242EBA">
      <w:pPr>
        <w:jc w:val="right"/>
        <w:rPr>
          <w:color w:val="000000" w:themeColor="text1"/>
          <w:sz w:val="28"/>
          <w:szCs w:val="28"/>
        </w:rPr>
      </w:pPr>
    </w:p>
    <w:p w:rsidR="00242EBA" w:rsidRDefault="00242EBA">
      <w:pPr>
        <w:jc w:val="right"/>
        <w:rPr>
          <w:color w:val="000000" w:themeColor="text1"/>
          <w:sz w:val="28"/>
          <w:szCs w:val="28"/>
        </w:rPr>
      </w:pPr>
    </w:p>
    <w:p w:rsidR="00242EBA" w:rsidRDefault="00242EBA">
      <w:pPr>
        <w:jc w:val="right"/>
        <w:rPr>
          <w:sz w:val="28"/>
          <w:szCs w:val="28"/>
        </w:rPr>
      </w:pPr>
    </w:p>
    <w:sectPr w:rsidR="00242EBA">
      <w:headerReference w:type="default" r:id="rId7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2E9" w:rsidRDefault="005A22E9">
      <w:r>
        <w:separator/>
      </w:r>
    </w:p>
  </w:endnote>
  <w:endnote w:type="continuationSeparator" w:id="0">
    <w:p w:rsidR="005A22E9" w:rsidRDefault="005A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2E9" w:rsidRDefault="005A22E9">
      <w:r>
        <w:separator/>
      </w:r>
    </w:p>
  </w:footnote>
  <w:footnote w:type="continuationSeparator" w:id="0">
    <w:p w:rsidR="005A22E9" w:rsidRDefault="005A2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EBA" w:rsidRDefault="00147655">
    <w:pPr>
      <w:pStyle w:val="a6"/>
      <w:jc w:val="center"/>
    </w:pPr>
    <w:r>
      <w:fldChar w:fldCharType="begin"/>
    </w:r>
    <w:r>
      <w:fldChar w:fldCharType="end"/>
    </w:r>
  </w:p>
  <w:p w:rsidR="00242EBA" w:rsidRDefault="00242E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EBA"/>
    <w:rsid w:val="00147655"/>
    <w:rsid w:val="00154E42"/>
    <w:rsid w:val="00242EBA"/>
    <w:rsid w:val="005A22E9"/>
    <w:rsid w:val="008A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0CC2"/>
  <w15:docId w15:val="{EDC4ECC5-B964-42DB-BF2F-D321A5FD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character" w:customStyle="1" w:styleId="21">
    <w:name w:val="Основной текст (2)_"/>
    <w:link w:val="22"/>
    <w:uiPriority w:val="99"/>
    <w:qFormat/>
    <w:locked/>
    <w:rsid w:val="006E094A"/>
    <w:rPr>
      <w:b/>
      <w:bCs/>
      <w:sz w:val="26"/>
      <w:szCs w:val="26"/>
      <w:shd w:val="clear" w:color="auto" w:fill="FFFFFF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link w:val="21"/>
    <w:uiPriority w:val="99"/>
    <w:qFormat/>
    <w:rsid w:val="006E094A"/>
    <w:pPr>
      <w:shd w:val="clear" w:color="auto" w:fill="FFFFFF"/>
      <w:suppressAutoHyphens w:val="0"/>
      <w:spacing w:line="300" w:lineRule="exact"/>
      <w:ind w:hanging="1920"/>
      <w:jc w:val="center"/>
    </w:pPr>
    <w:rPr>
      <w:rFonts w:asciiTheme="minorHAnsi" w:hAnsiTheme="minorHAnsi" w:cstheme="minorBidi"/>
      <w:b/>
      <w:bCs/>
      <w:sz w:val="26"/>
      <w:szCs w:val="26"/>
    </w:r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4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EDEF-7D7E-4E29-8259-A86C730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35</cp:revision>
  <cp:lastPrinted>2019-08-23T07:45:00Z</cp:lastPrinted>
  <dcterms:created xsi:type="dcterms:W3CDTF">2019-12-16T08:52:00Z</dcterms:created>
  <dcterms:modified xsi:type="dcterms:W3CDTF">2025-07-08T06:36:00Z</dcterms:modified>
  <dc:language>ru-RU</dc:language>
</cp:coreProperties>
</file>