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Проект постановления администрации красногвардейского района «Об утверждении норматива стоимости одного кв. м общей площади жилого помещения по Красногвардейскому району на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квартал 2025 года» </w:t>
            </w:r>
            <w:r>
              <w:rPr>
                <w:b/>
                <w:bCs/>
                <w:sz w:val="24"/>
                <w:szCs w:val="24"/>
              </w:rPr>
              <w:t xml:space="preserve">на </w:t>
            </w:r>
            <w:r>
              <w:rPr>
                <w:b/>
                <w:sz w:val="24"/>
                <w:szCs w:val="24"/>
              </w:rPr>
              <w:t>территории муниципального района «Красногвардейский район</w:t>
            </w:r>
            <w:r>
              <w:rPr>
                <w:rStyle w:val="21"/>
                <w:sz w:val="24"/>
                <w:szCs w:val="24"/>
              </w:rPr>
              <w:t>»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Управление строительства и ЖКХ администрации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Красногвардейского района Белгородской области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i/>
              </w:rPr>
              <w:t xml:space="preserve">(наименование структурного подразделения </w:t>
            </w:r>
            <w:r>
              <w:rPr>
                <w:rFonts w:eastAsia="Times New Roman"/>
                <w:i/>
              </w:rPr>
              <w:t xml:space="preserve">администрации </w:t>
            </w:r>
            <w:bookmarkStart w:id="0" w:name="_GoBack"/>
            <w:bookmarkEnd w:id="0"/>
            <w:r>
              <w:rPr>
                <w:rFonts w:eastAsia="Times New Roman"/>
                <w:i/>
              </w:rPr>
              <w:t>района</w:t>
            </w:r>
            <w:r>
              <w:rPr>
                <w:i/>
              </w:rPr>
              <w:t>, подготовившего данный проект нормативного правового акта)</w:t>
            </w:r>
          </w:p>
          <w:p>
            <w:pPr>
              <w:pStyle w:val="Normal"/>
              <w:widowControl w:val="false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1" w:name="_Hlk181195940"/>
            <w:r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1"/>
            <w:r>
              <w:rPr>
                <w:sz w:val="24"/>
                <w:szCs w:val="24"/>
                <w:lang w:eastAsia="en-US"/>
              </w:rPr>
              <w:t xml:space="preserve"> </w:t>
            </w:r>
            <w:bookmarkStart w:id="2" w:name="_Hlk181195901"/>
            <w:r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2"/>
            <w:r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highlight w:val="yellow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Красногвардейского района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Красногвардейского района (отсутствуют/присутствуют, если присутствуют, отразите короткое обоснование их наличия): отсутствует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21" w:customStyle="1">
    <w:name w:val="Основной текст (2)_"/>
    <w:link w:val="22"/>
    <w:uiPriority w:val="99"/>
    <w:qFormat/>
    <w:locked/>
    <w:rsid w:val="006e094a"/>
    <w:rPr>
      <w:b/>
      <w:bCs/>
      <w:sz w:val="26"/>
      <w:szCs w:val="26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(2)"/>
    <w:basedOn w:val="Normal"/>
    <w:link w:val="21"/>
    <w:uiPriority w:val="99"/>
    <w:qFormat/>
    <w:rsid w:val="006e094a"/>
    <w:pPr>
      <w:shd w:val="clear" w:color="auto" w:fill="FFFFFF"/>
      <w:suppressAutoHyphens w:val="false"/>
      <w:spacing w:lineRule="exact" w:line="300"/>
      <w:ind w:hanging="1920"/>
      <w:jc w:val="center"/>
    </w:pPr>
    <w:rPr>
      <w:rFonts w:ascii="Calibri" w:hAnsi="Calibri" w:cs="" w:asciiTheme="minorHAnsi" w:cstheme="minorBidi" w:hAnsiTheme="minorHAnsi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Application>LibreOffice/7.5.6.2$Linux_X86_64 LibreOffice_project/50$Build-2</Application>
  <AppVersion>15.0000</AppVersion>
  <Pages>1</Pages>
  <Words>216</Words>
  <Characters>1695</Characters>
  <CharactersWithSpaces>1906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2025-02-19T09:48:35Z</dcterms:modified>
  <cp:revision>28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