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0"/>
        <w:gridCol w:w="5218"/>
      </w:tblGrid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b w:val="false"/>
                <w:bCs w:val="false"/>
                <w:sz w:val="24"/>
                <w:szCs w:val="24"/>
              </w:rPr>
              <w:t xml:space="preserve">Об утверждении норматива стоимости одного кв. м общей площади жилого помещения по Красногвардейскому району на 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>I</w:t>
            </w:r>
            <w:r>
              <w:rPr>
                <w:b w:val="false"/>
                <w:bCs w:val="false"/>
                <w:sz w:val="24"/>
                <w:szCs w:val="24"/>
              </w:rPr>
              <w:t xml:space="preserve"> квартал 2025 года</w:t>
            </w:r>
            <w:r>
              <w:rPr>
                <w:bCs/>
                <w:sz w:val="24"/>
                <w:szCs w:val="24"/>
              </w:rPr>
              <w:t>» на территории муниципального района «Красногвардейский район</w:t>
            </w:r>
            <w:r>
              <w:rPr>
                <w:rStyle w:val="21"/>
                <w:bCs w:val="false"/>
                <w:sz w:val="24"/>
                <w:szCs w:val="24"/>
              </w:rPr>
              <w:t>».</w:t>
            </w:r>
            <w:bookmarkStart w:id="0" w:name="_GoBack"/>
            <w:bookmarkEnd w:id="0"/>
          </w:p>
          <w:p>
            <w:pPr>
              <w:pStyle w:val="Normal"/>
              <w:widowControl w:val="false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район,                 г. Бирюч, пл. Соборная, д. 1, а также по адресу электронной почты: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shd w:fill="FFFFFF" w:val="clear"/>
              </w:rPr>
              <w:t>tsapkova_aa@kg.belregion.ru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Сроки приема замечаний и предложений: с 1</w:t>
            </w:r>
            <w:r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 xml:space="preserve">февраля 2025 года </w:t>
            </w:r>
            <w:r>
              <w:rPr>
                <w:color w:val="000000"/>
                <w:sz w:val="24"/>
                <w:szCs w:val="24"/>
              </w:rPr>
              <w:t>по 24 февраля</w:t>
            </w:r>
            <w:r>
              <w:rPr>
                <w:color w:val="000000"/>
                <w:sz w:val="24"/>
                <w:szCs w:val="24"/>
              </w:rPr>
              <w:t xml:space="preserve"> 2025 года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21" w:customStyle="1">
    <w:name w:val="Основной текст (2)_"/>
    <w:link w:val="22"/>
    <w:uiPriority w:val="99"/>
    <w:qFormat/>
    <w:locked/>
    <w:rsid w:val="004963d8"/>
    <w:rPr>
      <w:b/>
      <w:bCs/>
      <w:sz w:val="26"/>
      <w:szCs w:val="26"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(2)"/>
    <w:basedOn w:val="Normal"/>
    <w:link w:val="21"/>
    <w:uiPriority w:val="99"/>
    <w:qFormat/>
    <w:rsid w:val="004963d8"/>
    <w:pPr>
      <w:shd w:val="clear" w:color="auto" w:fill="FFFFFF"/>
      <w:suppressAutoHyphens w:val="false"/>
      <w:spacing w:lineRule="exact" w:line="300"/>
      <w:ind w:hanging="1920"/>
      <w:jc w:val="center"/>
    </w:pPr>
    <w:rPr>
      <w:rFonts w:ascii="Calibri" w:hAnsi="Calibri" w:cs="" w:asciiTheme="minorHAnsi" w:cstheme="minorBidi" w:hAnsiTheme="minorHAnsi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Application>LibreOffice/7.5.6.2$Linux_X86_64 LibreOffice_project/50$Build-2</Application>
  <AppVersion>15.0000</AppVersion>
  <Pages>1</Pages>
  <Words>264</Words>
  <Characters>1878</Characters>
  <CharactersWithSpaces>2137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2019-08-23T07:45:00Z</cp:lastPrinted>
  <dcterms:modified xsi:type="dcterms:W3CDTF">2025-02-19T09:50:52Z</dcterms:modified>
  <cp:revision>31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