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EB4" w:rsidRPr="008D29F4" w:rsidRDefault="000874A8" w:rsidP="0061185C">
      <w:pPr>
        <w:pStyle w:val="ConsPlusTitle"/>
        <w:jc w:val="center"/>
        <w:rPr>
          <w:rFonts w:ascii="Times New Roman" w:hAnsi="Times New Roman" w:cs="Times New Roman"/>
          <w:sz w:val="28"/>
          <w:szCs w:val="28"/>
        </w:rPr>
      </w:pPr>
      <w:r w:rsidRPr="008D29F4">
        <w:rPr>
          <w:rFonts w:ascii="Times New Roman" w:hAnsi="Times New Roman" w:cs="Times New Roman"/>
          <w:sz w:val="28"/>
          <w:szCs w:val="28"/>
        </w:rPr>
        <w:t>Обоснование начальной</w:t>
      </w:r>
      <w:r w:rsidR="0084387F">
        <w:rPr>
          <w:rFonts w:ascii="Times New Roman" w:hAnsi="Times New Roman" w:cs="Times New Roman"/>
          <w:sz w:val="28"/>
          <w:szCs w:val="28"/>
        </w:rPr>
        <w:t xml:space="preserve"> </w:t>
      </w:r>
      <w:r w:rsidRPr="008D29F4">
        <w:rPr>
          <w:rFonts w:ascii="Times New Roman" w:hAnsi="Times New Roman" w:cs="Times New Roman"/>
          <w:sz w:val="28"/>
          <w:szCs w:val="28"/>
        </w:rPr>
        <w:t>(максимальной) цены контракта, а также цены контракта, заключаемого с единственным подрядчиком, в градостроительной сфере</w:t>
      </w:r>
    </w:p>
    <w:p w:rsidR="005B1EB4" w:rsidRPr="008D29F4" w:rsidRDefault="005B1EB4" w:rsidP="0061185C">
      <w:pPr>
        <w:pStyle w:val="ConsPlusNormal"/>
        <w:jc w:val="both"/>
        <w:rPr>
          <w:rFonts w:ascii="Times New Roman" w:hAnsi="Times New Roman" w:cs="Times New Roman"/>
          <w:sz w:val="26"/>
          <w:szCs w:val="26"/>
        </w:rPr>
      </w:pPr>
    </w:p>
    <w:p w:rsidR="000874A8" w:rsidRPr="008D29F4" w:rsidRDefault="000874A8" w:rsidP="0061185C">
      <w:pPr>
        <w:pStyle w:val="ConsPlusNormal"/>
        <w:ind w:firstLine="708"/>
        <w:jc w:val="both"/>
        <w:rPr>
          <w:rFonts w:ascii="Times New Roman" w:hAnsi="Times New Roman" w:cs="Times New Roman"/>
          <w:sz w:val="26"/>
          <w:szCs w:val="26"/>
        </w:rPr>
      </w:pPr>
      <w:proofErr w:type="gramStart"/>
      <w:r w:rsidRPr="008D29F4">
        <w:rPr>
          <w:rFonts w:ascii="Times New Roman" w:hAnsi="Times New Roman" w:cs="Times New Roman"/>
          <w:sz w:val="26"/>
          <w:szCs w:val="26"/>
        </w:rPr>
        <w:t>В соответствии с частью 22 статьи 22 Закона о контрактной системе Постановлением Правительства РФ от 11.09.2015 № 964 «О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Министерство строительства и жилищно-коммунального</w:t>
      </w:r>
      <w:proofErr w:type="gramEnd"/>
      <w:r w:rsidRPr="008D29F4">
        <w:rPr>
          <w:rFonts w:ascii="Times New Roman" w:hAnsi="Times New Roman" w:cs="Times New Roman"/>
          <w:sz w:val="26"/>
          <w:szCs w:val="26"/>
        </w:rPr>
        <w:t xml:space="preserve"> хозяйства Российской Федерации </w:t>
      </w:r>
      <w:r w:rsidR="0024111D" w:rsidRPr="008D29F4">
        <w:rPr>
          <w:rFonts w:ascii="Times New Roman" w:hAnsi="Times New Roman" w:cs="Times New Roman"/>
          <w:sz w:val="26"/>
          <w:szCs w:val="26"/>
        </w:rPr>
        <w:t xml:space="preserve">устанавливает </w:t>
      </w:r>
      <w:r w:rsidRPr="008D29F4">
        <w:rPr>
          <w:rFonts w:ascii="Times New Roman" w:hAnsi="Times New Roman" w:cs="Times New Roman"/>
          <w:sz w:val="26"/>
          <w:szCs w:val="26"/>
        </w:rPr>
        <w:t xml:space="preserve"> порядок</w:t>
      </w:r>
      <w:r w:rsidR="0024111D" w:rsidRPr="008D29F4">
        <w:rPr>
          <w:rFonts w:ascii="Times New Roman" w:hAnsi="Times New Roman" w:cs="Times New Roman"/>
          <w:sz w:val="26"/>
          <w:szCs w:val="26"/>
        </w:rPr>
        <w:t xml:space="preserve">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w:t>
      </w:r>
    </w:p>
    <w:p w:rsidR="000874A8" w:rsidRPr="008D29F4" w:rsidRDefault="000874A8" w:rsidP="008D29F4">
      <w:pPr>
        <w:pStyle w:val="ConsPlusNormal"/>
        <w:ind w:firstLine="708"/>
        <w:jc w:val="both"/>
        <w:rPr>
          <w:rFonts w:ascii="Times New Roman" w:hAnsi="Times New Roman" w:cs="Times New Roman"/>
          <w:sz w:val="26"/>
          <w:szCs w:val="26"/>
        </w:rPr>
      </w:pPr>
      <w:r w:rsidRPr="008D29F4">
        <w:rPr>
          <w:rFonts w:ascii="Times New Roman" w:hAnsi="Times New Roman" w:cs="Times New Roman"/>
          <w:sz w:val="26"/>
          <w:szCs w:val="26"/>
        </w:rPr>
        <w:t xml:space="preserve">Приказ Минстроя России от 23.12.2019 </w:t>
      </w:r>
      <w:r w:rsidR="0024111D" w:rsidRPr="008D29F4">
        <w:rPr>
          <w:rFonts w:ascii="Times New Roman" w:hAnsi="Times New Roman" w:cs="Times New Roman"/>
          <w:sz w:val="26"/>
          <w:szCs w:val="26"/>
        </w:rPr>
        <w:t>№</w:t>
      </w:r>
      <w:r w:rsidRPr="008D29F4">
        <w:rPr>
          <w:rFonts w:ascii="Times New Roman" w:hAnsi="Times New Roman" w:cs="Times New Roman"/>
          <w:sz w:val="26"/>
          <w:szCs w:val="26"/>
        </w:rPr>
        <w:t xml:space="preserve"> 841/</w:t>
      </w:r>
      <w:proofErr w:type="spellStart"/>
      <w:proofErr w:type="gramStart"/>
      <w:r w:rsidRPr="008D29F4">
        <w:rPr>
          <w:rFonts w:ascii="Times New Roman" w:hAnsi="Times New Roman" w:cs="Times New Roman"/>
          <w:sz w:val="26"/>
          <w:szCs w:val="26"/>
        </w:rPr>
        <w:t>пр</w:t>
      </w:r>
      <w:proofErr w:type="spellEnd"/>
      <w:proofErr w:type="gramEnd"/>
      <w:r w:rsidRPr="008D29F4">
        <w:rPr>
          <w:rFonts w:ascii="Times New Roman" w:hAnsi="Times New Roman" w:cs="Times New Roman"/>
          <w:sz w:val="26"/>
          <w:szCs w:val="26"/>
        </w:rPr>
        <w:t xml:space="preserve">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r w:rsidR="0024111D" w:rsidRPr="008D29F4">
        <w:rPr>
          <w:rFonts w:ascii="Times New Roman" w:hAnsi="Times New Roman" w:cs="Times New Roman"/>
          <w:sz w:val="26"/>
          <w:szCs w:val="26"/>
        </w:rPr>
        <w:t xml:space="preserve"> (далее – Приказ № 841/</w:t>
      </w:r>
      <w:proofErr w:type="spellStart"/>
      <w:r w:rsidR="0024111D" w:rsidRPr="008D29F4">
        <w:rPr>
          <w:rFonts w:ascii="Times New Roman" w:hAnsi="Times New Roman" w:cs="Times New Roman"/>
          <w:sz w:val="26"/>
          <w:szCs w:val="26"/>
        </w:rPr>
        <w:t>пр</w:t>
      </w:r>
      <w:proofErr w:type="spellEnd"/>
      <w:r w:rsidR="0024111D" w:rsidRPr="008D29F4">
        <w:rPr>
          <w:rFonts w:ascii="Times New Roman" w:hAnsi="Times New Roman" w:cs="Times New Roman"/>
          <w:sz w:val="26"/>
          <w:szCs w:val="26"/>
        </w:rPr>
        <w:t xml:space="preserve">) состоит из двух частей (Порядок и Методика), и определяет порядок ценообразования закупок, а также устанавливает требования к контракту на выполнение работ по реконструкции и строительству. </w:t>
      </w:r>
    </w:p>
    <w:p w:rsidR="008D29F4" w:rsidRPr="008D29F4" w:rsidRDefault="008D29F4" w:rsidP="0061185C">
      <w:pPr>
        <w:pStyle w:val="ConsPlusNormal"/>
        <w:jc w:val="both"/>
        <w:rPr>
          <w:rFonts w:ascii="Times New Roman" w:hAnsi="Times New Roman" w:cs="Times New Roman"/>
          <w:b/>
          <w:sz w:val="26"/>
          <w:szCs w:val="26"/>
        </w:rPr>
      </w:pPr>
    </w:p>
    <w:p w:rsidR="005B1EB4" w:rsidRPr="008D29F4" w:rsidRDefault="0024111D" w:rsidP="008D29F4">
      <w:pPr>
        <w:pStyle w:val="ConsPlusNormal"/>
        <w:numPr>
          <w:ilvl w:val="0"/>
          <w:numId w:val="1"/>
        </w:numPr>
        <w:ind w:left="0"/>
        <w:jc w:val="center"/>
        <w:rPr>
          <w:rFonts w:ascii="Times New Roman" w:hAnsi="Times New Roman" w:cs="Times New Roman"/>
          <w:b/>
          <w:sz w:val="26"/>
          <w:szCs w:val="26"/>
        </w:rPr>
      </w:pPr>
      <w:r w:rsidRPr="008D29F4">
        <w:rPr>
          <w:rFonts w:ascii="Times New Roman" w:hAnsi="Times New Roman" w:cs="Times New Roman"/>
          <w:b/>
          <w:sz w:val="26"/>
          <w:szCs w:val="26"/>
        </w:rPr>
        <w:t>На какие закупки (конкурентные и у единственного источника)  распространяется действие порядка определения НМЦК</w:t>
      </w:r>
    </w:p>
    <w:p w:rsidR="0024111D" w:rsidRPr="008D29F4" w:rsidRDefault="0024111D" w:rsidP="0061185C">
      <w:pPr>
        <w:pStyle w:val="ConsPlusNormal"/>
        <w:jc w:val="both"/>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2835"/>
        <w:gridCol w:w="2959"/>
      </w:tblGrid>
      <w:tr w:rsidR="0024111D" w:rsidRPr="008D29F4" w:rsidTr="00523D22">
        <w:trPr>
          <w:trHeight w:val="591"/>
        </w:trPr>
        <w:tc>
          <w:tcPr>
            <w:tcW w:w="3828" w:type="dxa"/>
          </w:tcPr>
          <w:p w:rsidR="0024111D" w:rsidRPr="008D29F4" w:rsidRDefault="0024111D" w:rsidP="0061185C">
            <w:pPr>
              <w:pStyle w:val="ConsPlusNormal"/>
              <w:jc w:val="center"/>
              <w:rPr>
                <w:rFonts w:ascii="Times New Roman" w:hAnsi="Times New Roman" w:cs="Times New Roman"/>
                <w:b/>
                <w:sz w:val="26"/>
                <w:szCs w:val="26"/>
              </w:rPr>
            </w:pPr>
            <w:r w:rsidRPr="008D29F4">
              <w:rPr>
                <w:rFonts w:ascii="Times New Roman" w:hAnsi="Times New Roman" w:cs="Times New Roman"/>
                <w:b/>
                <w:sz w:val="26"/>
                <w:szCs w:val="26"/>
              </w:rPr>
              <w:t>Обязаны использовать</w:t>
            </w:r>
          </w:p>
        </w:tc>
        <w:tc>
          <w:tcPr>
            <w:tcW w:w="2835" w:type="dxa"/>
          </w:tcPr>
          <w:p w:rsidR="0024111D" w:rsidRPr="008D29F4" w:rsidRDefault="0024111D" w:rsidP="0061185C">
            <w:pPr>
              <w:pStyle w:val="ConsPlusNormal"/>
              <w:jc w:val="center"/>
              <w:rPr>
                <w:rFonts w:ascii="Times New Roman" w:hAnsi="Times New Roman" w:cs="Times New Roman"/>
                <w:b/>
                <w:sz w:val="26"/>
                <w:szCs w:val="26"/>
              </w:rPr>
            </w:pPr>
            <w:r w:rsidRPr="008D29F4">
              <w:rPr>
                <w:rFonts w:ascii="Times New Roman" w:hAnsi="Times New Roman" w:cs="Times New Roman"/>
                <w:b/>
                <w:sz w:val="26"/>
                <w:szCs w:val="26"/>
              </w:rPr>
              <w:t>Вправе использовать</w:t>
            </w:r>
            <w:r w:rsidR="00E850C5" w:rsidRPr="008D29F4">
              <w:rPr>
                <w:rFonts w:ascii="Times New Roman" w:hAnsi="Times New Roman" w:cs="Times New Roman"/>
                <w:b/>
                <w:sz w:val="26"/>
                <w:szCs w:val="26"/>
              </w:rPr>
              <w:t xml:space="preserve"> по решению заказчика</w:t>
            </w:r>
          </w:p>
        </w:tc>
        <w:tc>
          <w:tcPr>
            <w:tcW w:w="2959" w:type="dxa"/>
          </w:tcPr>
          <w:p w:rsidR="0024111D" w:rsidRPr="008D29F4" w:rsidRDefault="0024111D" w:rsidP="0061185C">
            <w:pPr>
              <w:pStyle w:val="ConsPlusNormal"/>
              <w:jc w:val="center"/>
              <w:rPr>
                <w:rFonts w:ascii="Times New Roman" w:hAnsi="Times New Roman" w:cs="Times New Roman"/>
                <w:b/>
                <w:sz w:val="26"/>
                <w:szCs w:val="26"/>
              </w:rPr>
            </w:pPr>
            <w:r w:rsidRPr="008D29F4">
              <w:rPr>
                <w:rFonts w:ascii="Times New Roman" w:hAnsi="Times New Roman" w:cs="Times New Roman"/>
                <w:b/>
                <w:sz w:val="26"/>
                <w:szCs w:val="26"/>
              </w:rPr>
              <w:t>Не использу</w:t>
            </w:r>
            <w:r w:rsidR="008F5268" w:rsidRPr="008D29F4">
              <w:rPr>
                <w:rFonts w:ascii="Times New Roman" w:hAnsi="Times New Roman" w:cs="Times New Roman"/>
                <w:b/>
                <w:sz w:val="26"/>
                <w:szCs w:val="26"/>
              </w:rPr>
              <w:t>ют</w:t>
            </w:r>
          </w:p>
        </w:tc>
      </w:tr>
      <w:tr w:rsidR="0024111D" w:rsidRPr="008D29F4" w:rsidTr="00523D22">
        <w:trPr>
          <w:trHeight w:val="705"/>
        </w:trPr>
        <w:tc>
          <w:tcPr>
            <w:tcW w:w="3828" w:type="dxa"/>
          </w:tcPr>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xml:space="preserve">подрядные работы на объектах, расположенных на территории РФ </w:t>
            </w:r>
            <w:proofErr w:type="gramStart"/>
            <w:r w:rsidRPr="008D29F4">
              <w:rPr>
                <w:rFonts w:ascii="Times New Roman" w:hAnsi="Times New Roman" w:cs="Times New Roman"/>
                <w:sz w:val="26"/>
                <w:szCs w:val="26"/>
              </w:rPr>
              <w:t>по</w:t>
            </w:r>
            <w:proofErr w:type="gramEnd"/>
            <w:r w:rsidRPr="008D29F4">
              <w:rPr>
                <w:rFonts w:ascii="Times New Roman" w:hAnsi="Times New Roman" w:cs="Times New Roman"/>
                <w:sz w:val="26"/>
                <w:szCs w:val="26"/>
              </w:rPr>
              <w:t>:</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инженерным изысканиям для подготовки проектной документации, строительства, реконструкции объектов капитального строительства;</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подготовке проектной документации объектов капитального строительства;</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строительству объектов капитального строительства или некапитальных строений и сооружений;</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xml:space="preserve">- реконструкции объектов </w:t>
            </w:r>
            <w:r w:rsidRPr="008D29F4">
              <w:rPr>
                <w:rFonts w:ascii="Times New Roman" w:hAnsi="Times New Roman" w:cs="Times New Roman"/>
                <w:sz w:val="26"/>
                <w:szCs w:val="26"/>
              </w:rPr>
              <w:lastRenderedPageBreak/>
              <w:t>капитального строительства;</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капитальному ремонту объектов капитального строительства;</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сносу объектов капитального строительства;</w:t>
            </w:r>
          </w:p>
          <w:p w:rsidR="008F5268"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сохранению объектов культурного наследия (памятников истории и культуры) народов Российской Федерации.</w:t>
            </w:r>
          </w:p>
          <w:p w:rsidR="0024111D" w:rsidRPr="008D29F4" w:rsidRDefault="008F5268"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На услуги по исполнению функций технического заказчика.</w:t>
            </w:r>
          </w:p>
        </w:tc>
        <w:tc>
          <w:tcPr>
            <w:tcW w:w="2835" w:type="dxa"/>
          </w:tcPr>
          <w:p w:rsidR="00E850C5" w:rsidRPr="008D29F4" w:rsidRDefault="008F5268" w:rsidP="0061185C">
            <w:pPr>
              <w:spacing w:after="0"/>
              <w:jc w:val="both"/>
              <w:rPr>
                <w:rFonts w:ascii="Times New Roman" w:hAnsi="Times New Roman" w:cs="Times New Roman"/>
                <w:sz w:val="26"/>
                <w:szCs w:val="26"/>
              </w:rPr>
            </w:pPr>
            <w:r w:rsidRPr="008D29F4">
              <w:rPr>
                <w:rFonts w:ascii="Times New Roman" w:eastAsiaTheme="minorEastAsia" w:hAnsi="Times New Roman" w:cs="Times New Roman"/>
                <w:sz w:val="26"/>
                <w:szCs w:val="26"/>
                <w:lang w:eastAsia="ru-RU"/>
              </w:rPr>
              <w:lastRenderedPageBreak/>
              <w:t xml:space="preserve"> </w:t>
            </w:r>
            <w:r w:rsidR="00E850C5" w:rsidRPr="008D29F4">
              <w:rPr>
                <w:rFonts w:ascii="Times New Roman" w:hAnsi="Times New Roman" w:cs="Times New Roman"/>
                <w:sz w:val="26"/>
                <w:szCs w:val="26"/>
              </w:rPr>
              <w:t xml:space="preserve">подрядные работы на объектах, расположенных на территории РФ </w:t>
            </w:r>
            <w:proofErr w:type="gramStart"/>
            <w:r w:rsidR="00E850C5" w:rsidRPr="008D29F4">
              <w:rPr>
                <w:rFonts w:ascii="Times New Roman" w:hAnsi="Times New Roman" w:cs="Times New Roman"/>
                <w:sz w:val="26"/>
                <w:szCs w:val="26"/>
              </w:rPr>
              <w:t>по</w:t>
            </w:r>
            <w:proofErr w:type="gramEnd"/>
            <w:r w:rsidR="00E850C5" w:rsidRPr="008D29F4">
              <w:rPr>
                <w:rFonts w:ascii="Times New Roman" w:hAnsi="Times New Roman" w:cs="Times New Roman"/>
                <w:sz w:val="26"/>
                <w:szCs w:val="26"/>
              </w:rPr>
              <w:t>:</w:t>
            </w:r>
          </w:p>
          <w:p w:rsidR="00E850C5" w:rsidRPr="008D29F4" w:rsidRDefault="00E850C5" w:rsidP="0061185C">
            <w:pPr>
              <w:spacing w:after="0"/>
              <w:jc w:val="both"/>
              <w:rPr>
                <w:rFonts w:ascii="Times New Roman" w:eastAsiaTheme="minorEastAsia" w:hAnsi="Times New Roman" w:cs="Times New Roman"/>
                <w:sz w:val="26"/>
                <w:szCs w:val="26"/>
                <w:lang w:eastAsia="ru-RU"/>
              </w:rPr>
            </w:pPr>
            <w:r w:rsidRPr="008D29F4">
              <w:rPr>
                <w:rFonts w:ascii="Times New Roman" w:eastAsiaTheme="minorEastAsia" w:hAnsi="Times New Roman" w:cs="Times New Roman"/>
                <w:sz w:val="26"/>
                <w:szCs w:val="26"/>
                <w:lang w:eastAsia="ru-RU"/>
              </w:rPr>
              <w:t>-</w:t>
            </w:r>
            <w:r w:rsidR="008F5268" w:rsidRPr="008D29F4">
              <w:rPr>
                <w:rFonts w:ascii="Times New Roman" w:eastAsiaTheme="minorEastAsia" w:hAnsi="Times New Roman" w:cs="Times New Roman"/>
                <w:sz w:val="26"/>
                <w:szCs w:val="26"/>
                <w:lang w:eastAsia="ru-RU"/>
              </w:rPr>
              <w:t xml:space="preserve"> текущ</w:t>
            </w:r>
            <w:r w:rsidRPr="008D29F4">
              <w:rPr>
                <w:rFonts w:ascii="Times New Roman" w:eastAsiaTheme="minorEastAsia" w:hAnsi="Times New Roman" w:cs="Times New Roman"/>
                <w:sz w:val="26"/>
                <w:szCs w:val="26"/>
                <w:lang w:eastAsia="ru-RU"/>
              </w:rPr>
              <w:t>ему</w:t>
            </w:r>
            <w:r w:rsidR="008F5268" w:rsidRPr="008D29F4">
              <w:rPr>
                <w:rFonts w:ascii="Times New Roman" w:eastAsiaTheme="minorEastAsia" w:hAnsi="Times New Roman" w:cs="Times New Roman"/>
                <w:sz w:val="26"/>
                <w:szCs w:val="26"/>
                <w:lang w:eastAsia="ru-RU"/>
              </w:rPr>
              <w:t xml:space="preserve"> ремонт</w:t>
            </w:r>
            <w:r w:rsidRPr="008D29F4">
              <w:rPr>
                <w:rFonts w:ascii="Times New Roman" w:eastAsiaTheme="minorEastAsia" w:hAnsi="Times New Roman" w:cs="Times New Roman"/>
                <w:sz w:val="26"/>
                <w:szCs w:val="26"/>
                <w:lang w:eastAsia="ru-RU"/>
              </w:rPr>
              <w:t>у</w:t>
            </w:r>
            <w:r w:rsidR="008F5268" w:rsidRPr="008D29F4">
              <w:rPr>
                <w:rFonts w:ascii="Times New Roman" w:eastAsiaTheme="minorEastAsia" w:hAnsi="Times New Roman" w:cs="Times New Roman"/>
                <w:sz w:val="26"/>
                <w:szCs w:val="26"/>
                <w:lang w:eastAsia="ru-RU"/>
              </w:rPr>
              <w:t xml:space="preserve"> зданий, строений, сооружений, помещений, </w:t>
            </w:r>
            <w:r w:rsidRPr="008D29F4">
              <w:rPr>
                <w:rFonts w:ascii="Times New Roman" w:eastAsiaTheme="minorEastAsia" w:hAnsi="Times New Roman" w:cs="Times New Roman"/>
                <w:sz w:val="26"/>
                <w:szCs w:val="26"/>
                <w:lang w:eastAsia="ru-RU"/>
              </w:rPr>
              <w:t>(если есть смета)</w:t>
            </w:r>
          </w:p>
          <w:p w:rsidR="0024111D" w:rsidRPr="008D29F4" w:rsidRDefault="0024111D" w:rsidP="0061185C">
            <w:pPr>
              <w:spacing w:after="0"/>
              <w:jc w:val="both"/>
              <w:rPr>
                <w:rFonts w:ascii="Times New Roman" w:eastAsiaTheme="minorEastAsia" w:hAnsi="Times New Roman" w:cs="Times New Roman"/>
                <w:sz w:val="26"/>
                <w:szCs w:val="26"/>
                <w:lang w:eastAsia="ru-RU"/>
              </w:rPr>
            </w:pPr>
          </w:p>
        </w:tc>
        <w:tc>
          <w:tcPr>
            <w:tcW w:w="2959" w:type="dxa"/>
          </w:tcPr>
          <w:p w:rsidR="0024111D" w:rsidRPr="008D29F4" w:rsidRDefault="00523D22" w:rsidP="0061185C">
            <w:pPr>
              <w:spacing w:after="0"/>
              <w:jc w:val="both"/>
              <w:rPr>
                <w:rFonts w:ascii="Times New Roman" w:eastAsiaTheme="minorEastAsia" w:hAnsi="Times New Roman" w:cs="Times New Roman"/>
                <w:sz w:val="26"/>
                <w:szCs w:val="26"/>
                <w:lang w:eastAsia="ru-RU"/>
              </w:rPr>
            </w:pPr>
            <w:r w:rsidRPr="008D29F4">
              <w:rPr>
                <w:rFonts w:ascii="Times New Roman" w:eastAsiaTheme="minorEastAsia" w:hAnsi="Times New Roman" w:cs="Times New Roman"/>
                <w:sz w:val="26"/>
                <w:szCs w:val="26"/>
                <w:lang w:eastAsia="ru-RU"/>
              </w:rPr>
              <w:t xml:space="preserve">- </w:t>
            </w:r>
            <w:r w:rsidR="0024111D" w:rsidRPr="008D29F4">
              <w:rPr>
                <w:rFonts w:ascii="Times New Roman" w:eastAsiaTheme="minorEastAsia" w:hAnsi="Times New Roman" w:cs="Times New Roman"/>
                <w:sz w:val="26"/>
                <w:szCs w:val="26"/>
                <w:lang w:eastAsia="ru-RU"/>
              </w:rPr>
              <w:t>если извещения размещены в ЕИС либо приглашения направлены до 15 февраля 2020 года</w:t>
            </w:r>
            <w:r w:rsidRPr="008D29F4">
              <w:rPr>
                <w:rFonts w:ascii="Times New Roman" w:eastAsiaTheme="minorEastAsia" w:hAnsi="Times New Roman" w:cs="Times New Roman"/>
                <w:sz w:val="26"/>
                <w:szCs w:val="26"/>
                <w:lang w:eastAsia="ru-RU"/>
              </w:rPr>
              <w:t>;</w:t>
            </w:r>
          </w:p>
          <w:p w:rsidR="00523D22" w:rsidRPr="008D29F4" w:rsidRDefault="00523D22"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если предмет - работы (услуги) в сфере территориального планирования;</w:t>
            </w:r>
          </w:p>
          <w:p w:rsidR="00523D22" w:rsidRPr="008D29F4" w:rsidRDefault="00523D22"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xml:space="preserve">- если предмет -  проектирование, строительство и ввод в эксплуатацию объекта капстроительства одновременно (часть </w:t>
            </w:r>
            <w:r w:rsidRPr="008D29F4">
              <w:rPr>
                <w:rFonts w:ascii="Times New Roman" w:hAnsi="Times New Roman" w:cs="Times New Roman"/>
                <w:sz w:val="26"/>
                <w:szCs w:val="26"/>
              </w:rPr>
              <w:lastRenderedPageBreak/>
              <w:t>16.1 статьи 34 Закона № 44-ФЗ)</w:t>
            </w:r>
          </w:p>
          <w:p w:rsidR="0024111D" w:rsidRPr="008D29F4" w:rsidRDefault="00232BBA"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если</w:t>
            </w:r>
            <w:r w:rsidR="00523D22" w:rsidRPr="008D29F4">
              <w:rPr>
                <w:rFonts w:ascii="Times New Roman" w:hAnsi="Times New Roman" w:cs="Times New Roman"/>
                <w:sz w:val="26"/>
                <w:szCs w:val="26"/>
              </w:rPr>
              <w:t xml:space="preserve"> проводится закупка, по итогам которой заключается контракт, указанный в ч</w:t>
            </w:r>
            <w:r w:rsidRPr="008D29F4">
              <w:rPr>
                <w:rFonts w:ascii="Times New Roman" w:hAnsi="Times New Roman" w:cs="Times New Roman"/>
                <w:sz w:val="26"/>
                <w:szCs w:val="26"/>
              </w:rPr>
              <w:t>асти</w:t>
            </w:r>
            <w:r w:rsidR="00523D22" w:rsidRPr="008D29F4">
              <w:rPr>
                <w:rFonts w:ascii="Times New Roman" w:hAnsi="Times New Roman" w:cs="Times New Roman"/>
                <w:sz w:val="26"/>
                <w:szCs w:val="26"/>
              </w:rPr>
              <w:t xml:space="preserve"> 56 ст</w:t>
            </w:r>
            <w:r w:rsidRPr="008D29F4">
              <w:rPr>
                <w:rFonts w:ascii="Times New Roman" w:hAnsi="Times New Roman" w:cs="Times New Roman"/>
                <w:sz w:val="26"/>
                <w:szCs w:val="26"/>
              </w:rPr>
              <w:t>атьи</w:t>
            </w:r>
            <w:r w:rsidR="00523D22" w:rsidRPr="008D29F4">
              <w:rPr>
                <w:rFonts w:ascii="Times New Roman" w:hAnsi="Times New Roman" w:cs="Times New Roman"/>
                <w:sz w:val="26"/>
                <w:szCs w:val="26"/>
              </w:rPr>
              <w:t xml:space="preserve"> 112 Закона </w:t>
            </w:r>
            <w:r w:rsidRPr="008D29F4">
              <w:rPr>
                <w:rFonts w:ascii="Times New Roman" w:hAnsi="Times New Roman" w:cs="Times New Roman"/>
                <w:sz w:val="26"/>
                <w:szCs w:val="26"/>
              </w:rPr>
              <w:t>№</w:t>
            </w:r>
            <w:r w:rsidR="00523D22" w:rsidRPr="008D29F4">
              <w:rPr>
                <w:rFonts w:ascii="Times New Roman" w:hAnsi="Times New Roman" w:cs="Times New Roman"/>
                <w:sz w:val="26"/>
                <w:szCs w:val="26"/>
              </w:rPr>
              <w:t xml:space="preserve"> 44-ФЗ</w:t>
            </w:r>
            <w:r w:rsidRPr="008D29F4">
              <w:rPr>
                <w:rFonts w:ascii="Times New Roman" w:hAnsi="Times New Roman" w:cs="Times New Roman"/>
                <w:sz w:val="26"/>
                <w:szCs w:val="26"/>
              </w:rPr>
              <w:t>)</w:t>
            </w:r>
            <w:r w:rsidR="0091397A">
              <w:rPr>
                <w:rStyle w:val="a9"/>
                <w:rFonts w:ascii="Times New Roman" w:hAnsi="Times New Roman" w:cs="Times New Roman"/>
                <w:sz w:val="26"/>
                <w:szCs w:val="26"/>
              </w:rPr>
              <w:footnoteReference w:id="1"/>
            </w:r>
            <w:r w:rsidR="00523D22" w:rsidRPr="008D29F4">
              <w:rPr>
                <w:rFonts w:ascii="Times New Roman" w:hAnsi="Times New Roman" w:cs="Times New Roman"/>
                <w:sz w:val="26"/>
                <w:szCs w:val="26"/>
              </w:rPr>
              <w:t xml:space="preserve"> </w:t>
            </w:r>
          </w:p>
        </w:tc>
      </w:tr>
    </w:tbl>
    <w:p w:rsidR="0024111D" w:rsidRPr="008D29F4" w:rsidRDefault="0024111D" w:rsidP="0061185C">
      <w:pPr>
        <w:pStyle w:val="ConsPlusNormal"/>
        <w:jc w:val="both"/>
        <w:rPr>
          <w:rFonts w:ascii="Times New Roman" w:hAnsi="Times New Roman" w:cs="Times New Roman"/>
          <w:sz w:val="26"/>
          <w:szCs w:val="26"/>
        </w:rPr>
      </w:pPr>
    </w:p>
    <w:p w:rsidR="000B2EB0" w:rsidRPr="008D29F4" w:rsidRDefault="0011277D" w:rsidP="008D29F4">
      <w:pPr>
        <w:pStyle w:val="ConsPlusNormal"/>
        <w:numPr>
          <w:ilvl w:val="0"/>
          <w:numId w:val="1"/>
        </w:numPr>
        <w:ind w:left="0"/>
        <w:jc w:val="center"/>
        <w:rPr>
          <w:rFonts w:ascii="Times New Roman" w:hAnsi="Times New Roman" w:cs="Times New Roman"/>
          <w:b/>
          <w:sz w:val="26"/>
          <w:szCs w:val="26"/>
        </w:rPr>
      </w:pPr>
      <w:r w:rsidRPr="008D29F4">
        <w:rPr>
          <w:rFonts w:ascii="Times New Roman" w:hAnsi="Times New Roman" w:cs="Times New Roman"/>
          <w:b/>
          <w:sz w:val="26"/>
          <w:szCs w:val="26"/>
        </w:rPr>
        <w:t>На каких заказчиков распространяется</w:t>
      </w:r>
      <w:r w:rsidRPr="008D29F4">
        <w:rPr>
          <w:b/>
          <w:sz w:val="26"/>
          <w:szCs w:val="26"/>
        </w:rPr>
        <w:t xml:space="preserve"> </w:t>
      </w:r>
      <w:r w:rsidRPr="008D29F4">
        <w:rPr>
          <w:rFonts w:ascii="Times New Roman" w:hAnsi="Times New Roman" w:cs="Times New Roman"/>
          <w:b/>
          <w:sz w:val="26"/>
          <w:szCs w:val="26"/>
        </w:rPr>
        <w:t>действие порядка определения НМЦК</w:t>
      </w:r>
    </w:p>
    <w:p w:rsidR="008D29F4" w:rsidRDefault="008D29F4" w:rsidP="0061185C">
      <w:pPr>
        <w:pStyle w:val="ConsPlusNormal"/>
        <w:ind w:firstLine="348"/>
        <w:jc w:val="both"/>
        <w:rPr>
          <w:rFonts w:ascii="Times New Roman" w:hAnsi="Times New Roman" w:cs="Times New Roman"/>
          <w:sz w:val="26"/>
          <w:szCs w:val="26"/>
        </w:rPr>
      </w:pPr>
    </w:p>
    <w:p w:rsidR="000B2EB0" w:rsidRPr="008D29F4" w:rsidRDefault="000B2EB0" w:rsidP="0061185C">
      <w:pPr>
        <w:pStyle w:val="ConsPlusNormal"/>
        <w:ind w:firstLine="348"/>
        <w:jc w:val="both"/>
        <w:rPr>
          <w:rFonts w:ascii="Times New Roman" w:hAnsi="Times New Roman" w:cs="Times New Roman"/>
          <w:sz w:val="26"/>
          <w:szCs w:val="26"/>
        </w:rPr>
      </w:pPr>
      <w:r w:rsidRPr="008D29F4">
        <w:rPr>
          <w:rFonts w:ascii="Times New Roman" w:hAnsi="Times New Roman" w:cs="Times New Roman"/>
          <w:sz w:val="26"/>
          <w:szCs w:val="26"/>
        </w:rPr>
        <w:t>Руководствоваться Приказом № 841/</w:t>
      </w:r>
      <w:proofErr w:type="spellStart"/>
      <w:proofErr w:type="gramStart"/>
      <w:r w:rsidRPr="008D29F4">
        <w:rPr>
          <w:rFonts w:ascii="Times New Roman" w:hAnsi="Times New Roman" w:cs="Times New Roman"/>
          <w:sz w:val="26"/>
          <w:szCs w:val="26"/>
        </w:rPr>
        <w:t>пр</w:t>
      </w:r>
      <w:proofErr w:type="spellEnd"/>
      <w:proofErr w:type="gramEnd"/>
      <w:r w:rsidRPr="008D29F4">
        <w:rPr>
          <w:rFonts w:ascii="Times New Roman" w:hAnsi="Times New Roman" w:cs="Times New Roman"/>
          <w:sz w:val="26"/>
          <w:szCs w:val="26"/>
        </w:rPr>
        <w:t xml:space="preserve"> при обосновании НМЦК (цены контракта) должны</w:t>
      </w:r>
    </w:p>
    <w:p w:rsidR="0011277D" w:rsidRPr="008D29F4" w:rsidRDefault="000B2EB0" w:rsidP="0061185C">
      <w:pPr>
        <w:pStyle w:val="ConsPlusNormal"/>
        <w:jc w:val="both"/>
        <w:rPr>
          <w:rFonts w:ascii="Times New Roman" w:hAnsi="Times New Roman" w:cs="Times New Roman"/>
          <w:sz w:val="26"/>
          <w:szCs w:val="26"/>
        </w:rPr>
      </w:pPr>
      <w:r w:rsidRPr="008D29F4">
        <w:rPr>
          <w:rFonts w:ascii="Times New Roman" w:hAnsi="Times New Roman" w:cs="Times New Roman"/>
          <w:b/>
          <w:sz w:val="26"/>
          <w:szCs w:val="26"/>
        </w:rPr>
        <w:t xml:space="preserve">- </w:t>
      </w:r>
      <w:r w:rsidR="0011277D" w:rsidRPr="008D29F4">
        <w:rPr>
          <w:rFonts w:ascii="Times New Roman" w:hAnsi="Times New Roman" w:cs="Times New Roman"/>
          <w:sz w:val="26"/>
          <w:szCs w:val="26"/>
        </w:rPr>
        <w:t>государственны</w:t>
      </w:r>
      <w:r w:rsidRPr="008D29F4">
        <w:rPr>
          <w:rFonts w:ascii="Times New Roman" w:hAnsi="Times New Roman" w:cs="Times New Roman"/>
          <w:sz w:val="26"/>
          <w:szCs w:val="26"/>
        </w:rPr>
        <w:t xml:space="preserve">е </w:t>
      </w:r>
      <w:r w:rsidR="0011277D" w:rsidRPr="008D29F4">
        <w:rPr>
          <w:rFonts w:ascii="Times New Roman" w:hAnsi="Times New Roman" w:cs="Times New Roman"/>
          <w:sz w:val="26"/>
          <w:szCs w:val="26"/>
        </w:rPr>
        <w:t>или муниципальны</w:t>
      </w:r>
      <w:r w:rsidRPr="008D29F4">
        <w:rPr>
          <w:rFonts w:ascii="Times New Roman" w:hAnsi="Times New Roman" w:cs="Times New Roman"/>
          <w:sz w:val="26"/>
          <w:szCs w:val="26"/>
        </w:rPr>
        <w:t>е</w:t>
      </w:r>
      <w:r w:rsidR="0011277D" w:rsidRPr="008D29F4">
        <w:rPr>
          <w:rFonts w:ascii="Times New Roman" w:hAnsi="Times New Roman" w:cs="Times New Roman"/>
          <w:sz w:val="26"/>
          <w:szCs w:val="26"/>
        </w:rPr>
        <w:t xml:space="preserve"> заказчик</w:t>
      </w:r>
      <w:r w:rsidRPr="008D29F4">
        <w:rPr>
          <w:rFonts w:ascii="Times New Roman" w:hAnsi="Times New Roman" w:cs="Times New Roman"/>
          <w:sz w:val="26"/>
          <w:szCs w:val="26"/>
        </w:rPr>
        <w:t>и (органы власти, казенные учреждения);</w:t>
      </w:r>
    </w:p>
    <w:p w:rsidR="000B2EB0" w:rsidRPr="008D29F4" w:rsidRDefault="000B2EB0"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бюджетные учреждения при осуществлении закупок по Закону о контрактной системе;</w:t>
      </w:r>
    </w:p>
    <w:p w:rsidR="000B2EB0" w:rsidRPr="008D29F4" w:rsidRDefault="000B2EB0"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государственные, муниципальные унитарные предприятия осуществляют закупки в соответствии с требованиями Закона о контрактной системе</w:t>
      </w:r>
    </w:p>
    <w:p w:rsidR="000B2EB0" w:rsidRPr="008D29F4" w:rsidRDefault="000B2EB0"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автономные учреждения при предоставлении им в соответствии с Бюджетным кодексом Российской Федерации и иными нормативными правовыми актами, регулирующими бюджетные правоотношения, средств из бюджетов бюджетной системы Российской Федерации на осуществление капитальных вложений в объекты государственной, муниципальной собственности;</w:t>
      </w:r>
    </w:p>
    <w:p w:rsidR="000B2EB0" w:rsidRDefault="000B2EB0" w:rsidP="0061185C">
      <w:pPr>
        <w:pStyle w:val="ConsPlusNormal"/>
        <w:jc w:val="both"/>
        <w:rPr>
          <w:rFonts w:ascii="Times New Roman" w:hAnsi="Times New Roman" w:cs="Times New Roman"/>
          <w:sz w:val="26"/>
          <w:szCs w:val="26"/>
        </w:rPr>
      </w:pPr>
      <w:r w:rsidRPr="008D29F4">
        <w:rPr>
          <w:rFonts w:ascii="Times New Roman" w:hAnsi="Times New Roman" w:cs="Times New Roman"/>
          <w:sz w:val="26"/>
          <w:szCs w:val="26"/>
        </w:rPr>
        <w:t>- юридические лица при предоставлении им в соответствии с бюджетным законодательством Российской Федерации средств, указанных в абзаце втором пункта 1 статьи 80 Бюджетного кодекса Российской Федерации.</w:t>
      </w:r>
    </w:p>
    <w:p w:rsidR="008D29F4" w:rsidRPr="008D29F4" w:rsidRDefault="008D29F4" w:rsidP="0061185C">
      <w:pPr>
        <w:pStyle w:val="ConsPlusNormal"/>
        <w:jc w:val="both"/>
        <w:rPr>
          <w:rFonts w:ascii="Times New Roman" w:hAnsi="Times New Roman" w:cs="Times New Roman"/>
          <w:sz w:val="26"/>
          <w:szCs w:val="26"/>
        </w:rPr>
      </w:pPr>
    </w:p>
    <w:p w:rsidR="00523D22" w:rsidRPr="008D29F4" w:rsidRDefault="00232BBA" w:rsidP="008D29F4">
      <w:pPr>
        <w:pStyle w:val="ConsPlusNormal"/>
        <w:jc w:val="center"/>
        <w:rPr>
          <w:rFonts w:ascii="Times New Roman" w:hAnsi="Times New Roman" w:cs="Times New Roman"/>
          <w:b/>
          <w:sz w:val="26"/>
          <w:szCs w:val="26"/>
        </w:rPr>
      </w:pPr>
      <w:r w:rsidRPr="008D29F4">
        <w:rPr>
          <w:rFonts w:ascii="Times New Roman" w:hAnsi="Times New Roman" w:cs="Times New Roman"/>
          <w:b/>
          <w:sz w:val="26"/>
          <w:szCs w:val="26"/>
        </w:rPr>
        <w:t xml:space="preserve">3. </w:t>
      </w:r>
      <w:r w:rsidR="00523D22" w:rsidRPr="008D29F4">
        <w:rPr>
          <w:rFonts w:ascii="Times New Roman" w:hAnsi="Times New Roman" w:cs="Times New Roman"/>
          <w:b/>
          <w:sz w:val="26"/>
          <w:szCs w:val="26"/>
        </w:rPr>
        <w:t>Определение НМЦК при осуществлении</w:t>
      </w:r>
      <w:r w:rsidRPr="008D29F4">
        <w:rPr>
          <w:rFonts w:ascii="Times New Roman" w:hAnsi="Times New Roman" w:cs="Times New Roman"/>
          <w:b/>
          <w:sz w:val="26"/>
          <w:szCs w:val="26"/>
        </w:rPr>
        <w:t xml:space="preserve"> </w:t>
      </w:r>
      <w:r w:rsidR="00523D22" w:rsidRPr="008D29F4">
        <w:rPr>
          <w:rFonts w:ascii="Times New Roman" w:hAnsi="Times New Roman" w:cs="Times New Roman"/>
          <w:b/>
          <w:sz w:val="26"/>
          <w:szCs w:val="26"/>
        </w:rPr>
        <w:t>закупок подрядных работ по инженерным изысканиям</w:t>
      </w:r>
      <w:r w:rsidRPr="008D29F4">
        <w:rPr>
          <w:rFonts w:ascii="Times New Roman" w:hAnsi="Times New Roman" w:cs="Times New Roman"/>
          <w:b/>
          <w:sz w:val="26"/>
          <w:szCs w:val="26"/>
        </w:rPr>
        <w:t xml:space="preserve"> </w:t>
      </w:r>
      <w:r w:rsidR="00523D22" w:rsidRPr="008D29F4">
        <w:rPr>
          <w:rFonts w:ascii="Times New Roman" w:hAnsi="Times New Roman" w:cs="Times New Roman"/>
          <w:b/>
          <w:sz w:val="26"/>
          <w:szCs w:val="26"/>
        </w:rPr>
        <w:t>и (или) по подготовке проектной документации</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xml:space="preserve">Приоритетным методом определения НМЦК при осуществлении закупок подрядных работ по инженерным изысканиям и (или) по подготовке проектной документации </w:t>
      </w:r>
      <w:r w:rsidRPr="008D29F4">
        <w:rPr>
          <w:rFonts w:ascii="Times New Roman" w:hAnsi="Times New Roman" w:cs="Times New Roman"/>
          <w:b/>
          <w:sz w:val="26"/>
          <w:szCs w:val="26"/>
        </w:rPr>
        <w:t>является проектно-сметный метод расчета</w:t>
      </w:r>
      <w:r w:rsidRPr="008D29F4">
        <w:rPr>
          <w:rFonts w:ascii="Times New Roman" w:hAnsi="Times New Roman" w:cs="Times New Roman"/>
          <w:sz w:val="26"/>
          <w:szCs w:val="26"/>
        </w:rPr>
        <w:t xml:space="preserve">, выполняемый на основании </w:t>
      </w:r>
      <w:r w:rsidRPr="008D29F4">
        <w:rPr>
          <w:rFonts w:ascii="Times New Roman" w:hAnsi="Times New Roman" w:cs="Times New Roman"/>
          <w:b/>
          <w:sz w:val="26"/>
          <w:szCs w:val="26"/>
        </w:rPr>
        <w:t>сметных нормативов, включенных в федеральный реестр сметных нормативов</w:t>
      </w:r>
      <w:r w:rsidRPr="008D29F4">
        <w:rPr>
          <w:rFonts w:ascii="Times New Roman" w:hAnsi="Times New Roman" w:cs="Times New Roman"/>
          <w:sz w:val="26"/>
          <w:szCs w:val="26"/>
        </w:rPr>
        <w:t>. Применение иных методов, предусмотренных частью 1 статьи 22 Федерального закона № 44-ФЗ, рекомендуется использовать при отсутствии соответствующих сметных нормативов на проектные работы и (или) инженерные изыскания, включенных в федеральный реестр сметных нормативов.</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xml:space="preserve">Таким образом, в зависимости от объекта и </w:t>
      </w:r>
      <w:r w:rsidRPr="008D29F4">
        <w:rPr>
          <w:rFonts w:ascii="Times New Roman" w:hAnsi="Times New Roman" w:cs="Times New Roman"/>
          <w:b/>
          <w:sz w:val="26"/>
          <w:szCs w:val="26"/>
        </w:rPr>
        <w:t xml:space="preserve">в соответствии с Заданием на проектирование </w:t>
      </w:r>
      <w:r w:rsidRPr="008D29F4">
        <w:rPr>
          <w:rFonts w:ascii="Times New Roman" w:hAnsi="Times New Roman" w:cs="Times New Roman"/>
          <w:sz w:val="26"/>
          <w:szCs w:val="26"/>
        </w:rPr>
        <w:t xml:space="preserve">должны быть составлены сметы на те виды работ, которые предусмотрены в нем. Например, сметы на выполнение работ </w:t>
      </w:r>
      <w:proofErr w:type="gramStart"/>
      <w:r w:rsidRPr="008D29F4">
        <w:rPr>
          <w:rFonts w:ascii="Times New Roman" w:hAnsi="Times New Roman" w:cs="Times New Roman"/>
          <w:sz w:val="26"/>
          <w:szCs w:val="26"/>
        </w:rPr>
        <w:t>по</w:t>
      </w:r>
      <w:proofErr w:type="gramEnd"/>
      <w:r w:rsidRPr="008D29F4">
        <w:rPr>
          <w:rFonts w:ascii="Times New Roman" w:hAnsi="Times New Roman" w:cs="Times New Roman"/>
          <w:sz w:val="26"/>
          <w:szCs w:val="26"/>
        </w:rPr>
        <w:t>:</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xml:space="preserve">- инженерно-геологическим изысканиям; </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lastRenderedPageBreak/>
        <w:t>- инженерно-геодезические изыскания;</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-инженерно-экологические изыскания;</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инженерно-гидрометеорологические изыскания;</w:t>
      </w:r>
    </w:p>
    <w:p w:rsidR="0061185C" w:rsidRPr="008D29F4" w:rsidRDefault="0061185C"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проектные работы и т.д.</w:t>
      </w:r>
    </w:p>
    <w:p w:rsidR="00523D22" w:rsidRDefault="0061185C" w:rsidP="008D29F4">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xml:space="preserve">Для перевода цен </w:t>
      </w:r>
      <w:r w:rsidR="008D29F4" w:rsidRPr="008D29F4">
        <w:rPr>
          <w:rFonts w:ascii="Times New Roman" w:hAnsi="Times New Roman" w:cs="Times New Roman"/>
          <w:sz w:val="26"/>
          <w:szCs w:val="26"/>
        </w:rPr>
        <w:t>из базисного уровня в уровень текущих цен используются официальные индексы из ежеквартальных писем Минстроя РФ (</w:t>
      </w:r>
      <w:proofErr w:type="gramStart"/>
      <w:r w:rsidR="008D29F4" w:rsidRPr="008D29F4">
        <w:rPr>
          <w:rFonts w:ascii="Times New Roman" w:hAnsi="Times New Roman" w:cs="Times New Roman"/>
          <w:sz w:val="26"/>
          <w:szCs w:val="26"/>
        </w:rPr>
        <w:t>например</w:t>
      </w:r>
      <w:proofErr w:type="gramEnd"/>
      <w:r w:rsidR="008D29F4" w:rsidRPr="008D29F4">
        <w:rPr>
          <w:sz w:val="26"/>
          <w:szCs w:val="26"/>
        </w:rPr>
        <w:t xml:space="preserve"> </w:t>
      </w:r>
      <w:r w:rsidR="008D29F4" w:rsidRPr="008D29F4">
        <w:rPr>
          <w:rFonts w:ascii="Times New Roman" w:hAnsi="Times New Roman" w:cs="Times New Roman"/>
          <w:sz w:val="26"/>
          <w:szCs w:val="26"/>
        </w:rPr>
        <w:t>Письмо Минстроя России от 02.05.2023 № 24756-ИФ/09</w:t>
      </w:r>
      <w:r w:rsidR="008D29F4">
        <w:rPr>
          <w:rFonts w:ascii="Times New Roman" w:hAnsi="Times New Roman" w:cs="Times New Roman"/>
          <w:sz w:val="26"/>
          <w:szCs w:val="26"/>
        </w:rPr>
        <w:t>)</w:t>
      </w:r>
    </w:p>
    <w:p w:rsidR="008D29F4" w:rsidRPr="008D29F4" w:rsidRDefault="008D29F4" w:rsidP="0061185C">
      <w:pPr>
        <w:pStyle w:val="ConsPlusNormal"/>
        <w:jc w:val="both"/>
        <w:rPr>
          <w:rFonts w:ascii="Times New Roman" w:hAnsi="Times New Roman" w:cs="Times New Roman"/>
          <w:sz w:val="26"/>
          <w:szCs w:val="26"/>
        </w:rPr>
      </w:pPr>
    </w:p>
    <w:p w:rsidR="008D29F4" w:rsidRPr="008D29F4" w:rsidRDefault="008D29F4" w:rsidP="0061185C">
      <w:pPr>
        <w:pStyle w:val="ConsPlusNormal"/>
        <w:jc w:val="both"/>
        <w:rPr>
          <w:rFonts w:ascii="Times New Roman" w:hAnsi="Times New Roman" w:cs="Times New Roman"/>
          <w:b/>
          <w:sz w:val="26"/>
          <w:szCs w:val="26"/>
        </w:rPr>
      </w:pPr>
      <w:r w:rsidRPr="008D29F4">
        <w:rPr>
          <w:noProof/>
          <w:sz w:val="26"/>
          <w:szCs w:val="26"/>
        </w:rPr>
        <w:drawing>
          <wp:inline distT="0" distB="0" distL="0" distR="0" wp14:anchorId="030CB7AD" wp14:editId="19EF249E">
            <wp:extent cx="6119495" cy="344217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3442176"/>
                    </a:xfrm>
                    <a:prstGeom prst="rect">
                      <a:avLst/>
                    </a:prstGeom>
                  </pic:spPr>
                </pic:pic>
              </a:graphicData>
            </a:graphic>
          </wp:inline>
        </w:drawing>
      </w:r>
    </w:p>
    <w:p w:rsidR="008D29F4" w:rsidRPr="008D29F4" w:rsidRDefault="008D29F4" w:rsidP="0061185C">
      <w:pPr>
        <w:pStyle w:val="ConsPlusNormal"/>
        <w:jc w:val="both"/>
        <w:rPr>
          <w:rFonts w:ascii="Times New Roman" w:hAnsi="Times New Roman" w:cs="Times New Roman"/>
          <w:b/>
          <w:sz w:val="26"/>
          <w:szCs w:val="26"/>
        </w:rPr>
      </w:pPr>
    </w:p>
    <w:p w:rsidR="008D29F4" w:rsidRPr="00C43CF3" w:rsidRDefault="00C43CF3" w:rsidP="0061185C">
      <w:pPr>
        <w:pStyle w:val="ConsPlusNormal"/>
        <w:jc w:val="both"/>
        <w:rPr>
          <w:rFonts w:ascii="Times New Roman" w:hAnsi="Times New Roman" w:cs="Times New Roman"/>
          <w:sz w:val="26"/>
          <w:szCs w:val="26"/>
        </w:rPr>
      </w:pPr>
      <w:r w:rsidRPr="00C43CF3">
        <w:rPr>
          <w:rFonts w:ascii="Times New Roman" w:hAnsi="Times New Roman" w:cs="Times New Roman"/>
          <w:sz w:val="26"/>
          <w:szCs w:val="26"/>
        </w:rPr>
        <w:t xml:space="preserve">Например, если применен индекс, действующий на </w:t>
      </w:r>
      <w:r w:rsidRPr="00C43CF3">
        <w:rPr>
          <w:rFonts w:ascii="Times New Roman" w:hAnsi="Times New Roman" w:cs="Times New Roman"/>
          <w:sz w:val="26"/>
          <w:szCs w:val="26"/>
          <w:lang w:val="en-US"/>
        </w:rPr>
        <w:t>II</w:t>
      </w:r>
      <w:r w:rsidRPr="00C43CF3">
        <w:rPr>
          <w:rFonts w:ascii="Times New Roman" w:hAnsi="Times New Roman" w:cs="Times New Roman"/>
          <w:sz w:val="26"/>
          <w:szCs w:val="26"/>
        </w:rPr>
        <w:t xml:space="preserve"> квартал 2023 года, считаем, что смета составлена в ценах на июнь 2023 года.</w:t>
      </w:r>
    </w:p>
    <w:p w:rsidR="00BB5345" w:rsidRDefault="00BB5345" w:rsidP="00BB5345">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Определение НМЦК производится с учетом налога на добавленную стоимость (далее - НДС) по ставкам, установленным для соответствующего вида работ, за исключением случаев, когда уплата НДС в соответствии с законодательством Российской Федерации о налогах и сборах не производится.</w:t>
      </w:r>
    </w:p>
    <w:p w:rsidR="00523D22" w:rsidRDefault="00523D22"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НМЦК при осуществлении закупок подрядных работ по инженерным изысканиям и (или) по подготовке проектной документации с составлением расчетов (смет) определяется в следующей последовательности:</w:t>
      </w:r>
    </w:p>
    <w:p w:rsidR="00DA66E3" w:rsidRPr="00DA66E3" w:rsidRDefault="00C43CF3" w:rsidP="00DA66E3">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 Необходимо сметную стоимость работ по </w:t>
      </w:r>
      <w:r w:rsidRPr="008D29F4">
        <w:rPr>
          <w:rFonts w:ascii="Times New Roman" w:hAnsi="Times New Roman" w:cs="Times New Roman"/>
          <w:sz w:val="26"/>
          <w:szCs w:val="26"/>
        </w:rPr>
        <w:t>инженерным изысканиям и (или) подготовке проектной документации из уровня цен, в котором составлена смета</w:t>
      </w:r>
      <w:r w:rsidR="00EA10F7">
        <w:rPr>
          <w:rFonts w:ascii="Times New Roman" w:hAnsi="Times New Roman" w:cs="Times New Roman"/>
          <w:sz w:val="26"/>
          <w:szCs w:val="26"/>
        </w:rPr>
        <w:t>,</w:t>
      </w:r>
      <w:r w:rsidR="00DA66E3">
        <w:rPr>
          <w:rFonts w:ascii="Times New Roman" w:hAnsi="Times New Roman" w:cs="Times New Roman"/>
          <w:sz w:val="26"/>
          <w:szCs w:val="26"/>
        </w:rPr>
        <w:t xml:space="preserve"> перевести </w:t>
      </w:r>
      <w:r w:rsidR="00523D22" w:rsidRPr="008D29F4">
        <w:rPr>
          <w:rFonts w:ascii="Times New Roman" w:hAnsi="Times New Roman" w:cs="Times New Roman"/>
          <w:sz w:val="26"/>
          <w:szCs w:val="26"/>
        </w:rPr>
        <w:t xml:space="preserve">в уровень цен на дату определения НМЦК </w:t>
      </w:r>
      <w:r w:rsidR="00523D22" w:rsidRPr="00DE39D3">
        <w:rPr>
          <w:rFonts w:ascii="Times New Roman" w:hAnsi="Times New Roman" w:cs="Times New Roman"/>
          <w:b/>
          <w:sz w:val="26"/>
          <w:szCs w:val="26"/>
        </w:rPr>
        <w:t>с применением индексов фактической инфляции.</w:t>
      </w:r>
      <w:r w:rsidR="00DA66E3" w:rsidRPr="00DE39D3">
        <w:rPr>
          <w:rFonts w:ascii="Times New Roman" w:hAnsi="Times New Roman" w:cs="Times New Roman"/>
          <w:b/>
          <w:sz w:val="26"/>
          <w:szCs w:val="26"/>
        </w:rPr>
        <w:t xml:space="preserve"> </w:t>
      </w:r>
      <w:r w:rsidR="00DA66E3" w:rsidRPr="00DA66E3">
        <w:rPr>
          <w:rFonts w:ascii="Times New Roman" w:hAnsi="Times New Roman" w:cs="Times New Roman"/>
          <w:sz w:val="26"/>
          <w:szCs w:val="26"/>
        </w:rPr>
        <w:t>За дату определения НМЦК принимается дата окончания расчета НМЦК.</w:t>
      </w:r>
    </w:p>
    <w:p w:rsidR="00C43CF3" w:rsidRDefault="00C43CF3" w:rsidP="0061185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Если закупка осуществляется в августе 2023 года, необходимо цену по смете, составленной в ценах на июнь 2023 года перевести в цены на август 2023 года.</w:t>
      </w:r>
    </w:p>
    <w:p w:rsidR="00C43CF3" w:rsidRDefault="00DA66E3" w:rsidP="00DA66E3">
      <w:pPr>
        <w:pStyle w:val="ConsPlusNormal"/>
        <w:ind w:firstLine="540"/>
        <w:jc w:val="both"/>
        <w:rPr>
          <w:rFonts w:ascii="Times New Roman" w:hAnsi="Times New Roman" w:cs="Times New Roman"/>
          <w:sz w:val="26"/>
          <w:szCs w:val="26"/>
        </w:rPr>
      </w:pPr>
      <w:r w:rsidRPr="00DA66E3">
        <w:rPr>
          <w:rFonts w:ascii="Times New Roman" w:hAnsi="Times New Roman" w:cs="Times New Roman"/>
          <w:sz w:val="26"/>
          <w:szCs w:val="26"/>
        </w:rPr>
        <w:t>В случае отсутствия информации о величине индекса фактической инфляции на месяц, предшествующий дате определения НМЦК, для расчета принимается индекс фактической инфляции в размере, установленном для последнего опубликованного месяца.</w:t>
      </w:r>
    </w:p>
    <w:p w:rsidR="00EA10F7" w:rsidRDefault="00EA10F7" w:rsidP="00DA66E3">
      <w:pPr>
        <w:pStyle w:val="ConsPlusNormal"/>
        <w:ind w:firstLine="540"/>
        <w:jc w:val="both"/>
        <w:rPr>
          <w:rFonts w:ascii="Times New Roman" w:hAnsi="Times New Roman" w:cs="Times New Roman"/>
          <w:sz w:val="26"/>
          <w:szCs w:val="26"/>
        </w:rPr>
      </w:pPr>
      <w:r w:rsidRPr="00EA10F7">
        <w:rPr>
          <w:rFonts w:ascii="Times New Roman" w:hAnsi="Times New Roman" w:cs="Times New Roman"/>
          <w:sz w:val="26"/>
          <w:szCs w:val="26"/>
        </w:rPr>
        <w:t xml:space="preserve">Официальная статистическая информация об индексах цен на продукцию (затраты, услуги) инвестиционного назначения по видам экономической деятельности (строительство) размещена на официальном сайте Федеральной службы </w:t>
      </w:r>
      <w:r w:rsidRPr="00EA10F7">
        <w:rPr>
          <w:rFonts w:ascii="Times New Roman" w:hAnsi="Times New Roman" w:cs="Times New Roman"/>
          <w:sz w:val="26"/>
          <w:szCs w:val="26"/>
        </w:rPr>
        <w:lastRenderedPageBreak/>
        <w:t>государственной статистики в информационно-телекоммуникационной сети Интернет</w:t>
      </w:r>
      <w:r>
        <w:rPr>
          <w:rFonts w:ascii="Times New Roman" w:hAnsi="Times New Roman" w:cs="Times New Roman"/>
          <w:sz w:val="26"/>
          <w:szCs w:val="26"/>
        </w:rPr>
        <w:t>.</w:t>
      </w:r>
    </w:p>
    <w:p w:rsidR="00EA10F7" w:rsidRDefault="00EA10F7" w:rsidP="00DA66E3">
      <w:pPr>
        <w:pStyle w:val="ConsPlusNormal"/>
        <w:ind w:firstLine="540"/>
        <w:jc w:val="both"/>
        <w:rPr>
          <w:rFonts w:ascii="Times New Roman" w:hAnsi="Times New Roman" w:cs="Times New Roman"/>
          <w:sz w:val="26"/>
          <w:szCs w:val="26"/>
        </w:rPr>
      </w:pPr>
      <w:r w:rsidRPr="00EA10F7">
        <w:rPr>
          <w:rFonts w:ascii="Times New Roman" w:hAnsi="Times New Roman" w:cs="Times New Roman"/>
          <w:sz w:val="26"/>
          <w:szCs w:val="26"/>
        </w:rPr>
        <w:t xml:space="preserve">Для определения значений индексов цен Росстата </w:t>
      </w:r>
      <w:r w:rsidR="00B0305E">
        <w:rPr>
          <w:rFonts w:ascii="Times New Roman" w:hAnsi="Times New Roman" w:cs="Times New Roman"/>
          <w:sz w:val="26"/>
          <w:szCs w:val="26"/>
        </w:rPr>
        <w:t>используются «</w:t>
      </w:r>
      <w:r w:rsidRPr="00EA10F7">
        <w:rPr>
          <w:rFonts w:ascii="Times New Roman" w:hAnsi="Times New Roman" w:cs="Times New Roman"/>
          <w:sz w:val="26"/>
          <w:szCs w:val="26"/>
        </w:rPr>
        <w:t>Индексы цен на продукцию (затраты, услуги) инвестиционного назначения</w:t>
      </w:r>
      <w:r w:rsidR="00B0305E">
        <w:rPr>
          <w:rFonts w:ascii="Times New Roman" w:hAnsi="Times New Roman" w:cs="Times New Roman"/>
          <w:sz w:val="26"/>
          <w:szCs w:val="26"/>
        </w:rPr>
        <w:t>»</w:t>
      </w:r>
      <w:r w:rsidRPr="00EA10F7">
        <w:rPr>
          <w:rFonts w:ascii="Times New Roman" w:hAnsi="Times New Roman" w:cs="Times New Roman"/>
          <w:sz w:val="26"/>
          <w:szCs w:val="26"/>
        </w:rPr>
        <w:t>, в целом по Российской Федерации определяемые по в</w:t>
      </w:r>
      <w:r w:rsidR="00B0305E">
        <w:rPr>
          <w:rFonts w:ascii="Times New Roman" w:hAnsi="Times New Roman" w:cs="Times New Roman"/>
          <w:sz w:val="26"/>
          <w:szCs w:val="26"/>
        </w:rPr>
        <w:t>иду экономической деятельности «</w:t>
      </w:r>
      <w:r w:rsidRPr="00EA10F7">
        <w:rPr>
          <w:rFonts w:ascii="Times New Roman" w:hAnsi="Times New Roman" w:cs="Times New Roman"/>
          <w:sz w:val="26"/>
          <w:szCs w:val="26"/>
        </w:rPr>
        <w:t>Строительство</w:t>
      </w:r>
      <w:r w:rsidR="00B0305E">
        <w:rPr>
          <w:rFonts w:ascii="Times New Roman" w:hAnsi="Times New Roman" w:cs="Times New Roman"/>
          <w:sz w:val="26"/>
          <w:szCs w:val="26"/>
        </w:rPr>
        <w:t>»</w:t>
      </w:r>
      <w:r w:rsidRPr="00EA10F7">
        <w:rPr>
          <w:rFonts w:ascii="Times New Roman" w:hAnsi="Times New Roman" w:cs="Times New Roman"/>
          <w:sz w:val="26"/>
          <w:szCs w:val="26"/>
        </w:rPr>
        <w:t>, для периода от даты утверждения проектной (сметной) документации до даты определения НМЦК (к соответствующему месяцу предыдущего года, к предыдущему месяцу).</w:t>
      </w:r>
    </w:p>
    <w:p w:rsidR="008967E4" w:rsidRDefault="00EA10F7" w:rsidP="00DA66E3">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Удобно пользоваться </w:t>
      </w:r>
      <w:r w:rsidRPr="00EA10F7">
        <w:rPr>
          <w:rFonts w:ascii="Times New Roman" w:hAnsi="Times New Roman" w:cs="Times New Roman"/>
          <w:sz w:val="26"/>
          <w:szCs w:val="26"/>
        </w:rPr>
        <w:t>Един</w:t>
      </w:r>
      <w:r>
        <w:rPr>
          <w:rFonts w:ascii="Times New Roman" w:hAnsi="Times New Roman" w:cs="Times New Roman"/>
          <w:sz w:val="26"/>
          <w:szCs w:val="26"/>
        </w:rPr>
        <w:t>ой</w:t>
      </w:r>
      <w:r w:rsidRPr="00EA10F7">
        <w:rPr>
          <w:rFonts w:ascii="Times New Roman" w:hAnsi="Times New Roman" w:cs="Times New Roman"/>
          <w:sz w:val="26"/>
          <w:szCs w:val="26"/>
        </w:rPr>
        <w:t xml:space="preserve"> межведомственн</w:t>
      </w:r>
      <w:r>
        <w:rPr>
          <w:rFonts w:ascii="Times New Roman" w:hAnsi="Times New Roman" w:cs="Times New Roman"/>
          <w:sz w:val="26"/>
          <w:szCs w:val="26"/>
        </w:rPr>
        <w:t>ой</w:t>
      </w:r>
      <w:r w:rsidRPr="00EA10F7">
        <w:rPr>
          <w:rFonts w:ascii="Times New Roman" w:hAnsi="Times New Roman" w:cs="Times New Roman"/>
          <w:sz w:val="26"/>
          <w:szCs w:val="26"/>
        </w:rPr>
        <w:t xml:space="preserve"> информационно-статистическ</w:t>
      </w:r>
      <w:r>
        <w:rPr>
          <w:rFonts w:ascii="Times New Roman" w:hAnsi="Times New Roman" w:cs="Times New Roman"/>
          <w:sz w:val="26"/>
          <w:szCs w:val="26"/>
        </w:rPr>
        <w:t>ой</w:t>
      </w:r>
      <w:r w:rsidRPr="00EA10F7">
        <w:rPr>
          <w:rFonts w:ascii="Times New Roman" w:hAnsi="Times New Roman" w:cs="Times New Roman"/>
          <w:sz w:val="26"/>
          <w:szCs w:val="26"/>
        </w:rPr>
        <w:t xml:space="preserve"> систем</w:t>
      </w:r>
      <w:r>
        <w:rPr>
          <w:rFonts w:ascii="Times New Roman" w:hAnsi="Times New Roman" w:cs="Times New Roman"/>
          <w:sz w:val="26"/>
          <w:szCs w:val="26"/>
        </w:rPr>
        <w:t>ой</w:t>
      </w:r>
      <w:r w:rsidRPr="00EA10F7">
        <w:rPr>
          <w:rFonts w:ascii="Times New Roman" w:hAnsi="Times New Roman" w:cs="Times New Roman"/>
          <w:sz w:val="26"/>
          <w:szCs w:val="26"/>
        </w:rPr>
        <w:t xml:space="preserve"> (ЕМИСС)</w:t>
      </w:r>
      <w:r>
        <w:rPr>
          <w:rFonts w:ascii="Times New Roman" w:hAnsi="Times New Roman" w:cs="Times New Roman"/>
          <w:sz w:val="26"/>
          <w:szCs w:val="26"/>
        </w:rPr>
        <w:t xml:space="preserve">, которая </w:t>
      </w:r>
      <w:r w:rsidRPr="00EA10F7">
        <w:rPr>
          <w:rFonts w:ascii="Times New Roman" w:hAnsi="Times New Roman" w:cs="Times New Roman"/>
          <w:sz w:val="26"/>
          <w:szCs w:val="26"/>
        </w:rPr>
        <w:t xml:space="preserve"> представляет собой государственную информационную систему, объединяющую официальные государственные информационные статистические ресурсы, формируемые субъектами официального статистического учета в рамках реализации Федерального плана статистических работ</w:t>
      </w:r>
      <w:r>
        <w:rPr>
          <w:rFonts w:ascii="Times New Roman" w:hAnsi="Times New Roman" w:cs="Times New Roman"/>
          <w:sz w:val="26"/>
          <w:szCs w:val="26"/>
        </w:rPr>
        <w:t xml:space="preserve">. Адрес: </w:t>
      </w:r>
      <w:r w:rsidR="008967E4" w:rsidRPr="008967E4">
        <w:rPr>
          <w:rFonts w:ascii="Times New Roman" w:hAnsi="Times New Roman" w:cs="Times New Roman"/>
          <w:sz w:val="26"/>
          <w:szCs w:val="26"/>
        </w:rPr>
        <w:t>https://www.fedstat.ru/indicator/57795</w:t>
      </w:r>
    </w:p>
    <w:p w:rsidR="00EA10F7" w:rsidRDefault="00EA10F7" w:rsidP="00DA66E3">
      <w:pPr>
        <w:pStyle w:val="ConsPlusNormal"/>
        <w:ind w:firstLine="540"/>
        <w:jc w:val="both"/>
        <w:rPr>
          <w:rFonts w:ascii="Times New Roman" w:hAnsi="Times New Roman" w:cs="Times New Roman"/>
          <w:sz w:val="26"/>
          <w:szCs w:val="26"/>
        </w:rPr>
      </w:pPr>
    </w:p>
    <w:p w:rsidR="00EA10F7" w:rsidRDefault="00EA10F7" w:rsidP="00DA66E3">
      <w:pPr>
        <w:pStyle w:val="ConsPlusNormal"/>
        <w:ind w:firstLine="540"/>
        <w:jc w:val="both"/>
        <w:rPr>
          <w:rFonts w:ascii="Times New Roman" w:hAnsi="Times New Roman" w:cs="Times New Roman"/>
          <w:sz w:val="26"/>
          <w:szCs w:val="26"/>
        </w:rPr>
      </w:pPr>
      <w:r>
        <w:rPr>
          <w:noProof/>
        </w:rPr>
        <w:drawing>
          <wp:inline distT="0" distB="0" distL="0" distR="0" wp14:anchorId="065C80CB" wp14:editId="25C5A97D">
            <wp:extent cx="7620090" cy="428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636797" cy="4295648"/>
                    </a:xfrm>
                    <a:prstGeom prst="rect">
                      <a:avLst/>
                    </a:prstGeom>
                  </pic:spPr>
                </pic:pic>
              </a:graphicData>
            </a:graphic>
          </wp:inline>
        </w:drawing>
      </w:r>
    </w:p>
    <w:p w:rsidR="00EA10F7" w:rsidRDefault="00EA10F7" w:rsidP="00DA66E3">
      <w:pPr>
        <w:pStyle w:val="ConsPlusNormal"/>
        <w:ind w:firstLine="540"/>
        <w:jc w:val="both"/>
        <w:rPr>
          <w:rFonts w:ascii="Times New Roman" w:hAnsi="Times New Roman" w:cs="Times New Roman"/>
          <w:sz w:val="26"/>
          <w:szCs w:val="26"/>
        </w:rPr>
      </w:pPr>
    </w:p>
    <w:p w:rsidR="008967E4" w:rsidRDefault="00EA10F7" w:rsidP="00DA66E3">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На скриншоте видно, что последний индекс указан на июнь 2023 года</w:t>
      </w:r>
      <w:r w:rsidR="00B0305E">
        <w:rPr>
          <w:rFonts w:ascii="Times New Roman" w:hAnsi="Times New Roman" w:cs="Times New Roman"/>
          <w:sz w:val="26"/>
          <w:szCs w:val="26"/>
        </w:rPr>
        <w:t>, следовательно, если сметы сформированы в ценах на июнь 2023 года, индекс фактической инфляции равен 1.</w:t>
      </w:r>
    </w:p>
    <w:p w:rsidR="008967E4" w:rsidRDefault="00B0305E" w:rsidP="00DA66E3">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Если бы смета была составлена в ценах на </w:t>
      </w:r>
      <w:r>
        <w:rPr>
          <w:rFonts w:ascii="Times New Roman" w:hAnsi="Times New Roman" w:cs="Times New Roman"/>
          <w:sz w:val="26"/>
          <w:szCs w:val="26"/>
          <w:lang w:val="en-US"/>
        </w:rPr>
        <w:t>I</w:t>
      </w:r>
      <w:r>
        <w:rPr>
          <w:rFonts w:ascii="Times New Roman" w:hAnsi="Times New Roman" w:cs="Times New Roman"/>
          <w:sz w:val="26"/>
          <w:szCs w:val="26"/>
        </w:rPr>
        <w:t xml:space="preserve"> квартал 2023 года (март 2023 года) расчет индекса фактической инфляции состоял бы в следующем: 1,008х</w:t>
      </w:r>
      <w:proofErr w:type="gramStart"/>
      <w:r>
        <w:rPr>
          <w:rFonts w:ascii="Times New Roman" w:hAnsi="Times New Roman" w:cs="Times New Roman"/>
          <w:sz w:val="26"/>
          <w:szCs w:val="26"/>
        </w:rPr>
        <w:t>1</w:t>
      </w:r>
      <w:proofErr w:type="gramEnd"/>
      <w:r>
        <w:rPr>
          <w:rFonts w:ascii="Times New Roman" w:hAnsi="Times New Roman" w:cs="Times New Roman"/>
          <w:sz w:val="26"/>
          <w:szCs w:val="26"/>
        </w:rPr>
        <w:t>,0013х1,0111=1,0205</w:t>
      </w:r>
    </w:p>
    <w:p w:rsidR="008967E4" w:rsidRDefault="008967E4" w:rsidP="00DA66E3">
      <w:pPr>
        <w:pStyle w:val="ConsPlusNormal"/>
        <w:ind w:firstLine="540"/>
        <w:jc w:val="both"/>
        <w:rPr>
          <w:rFonts w:ascii="Times New Roman" w:hAnsi="Times New Roman" w:cs="Times New Roman"/>
          <w:sz w:val="26"/>
          <w:szCs w:val="26"/>
        </w:rPr>
      </w:pPr>
    </w:p>
    <w:p w:rsidR="00523D22" w:rsidRPr="008D29F4" w:rsidRDefault="00B0305E" w:rsidP="0061185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2. </w:t>
      </w:r>
      <w:proofErr w:type="gramStart"/>
      <w:r>
        <w:rPr>
          <w:rFonts w:ascii="Times New Roman" w:hAnsi="Times New Roman" w:cs="Times New Roman"/>
          <w:sz w:val="26"/>
          <w:szCs w:val="26"/>
        </w:rPr>
        <w:t xml:space="preserve">Далее необходимо </w:t>
      </w:r>
      <w:r w:rsidR="00523D22" w:rsidRPr="008D29F4">
        <w:rPr>
          <w:rFonts w:ascii="Times New Roman" w:hAnsi="Times New Roman" w:cs="Times New Roman"/>
          <w:sz w:val="26"/>
          <w:szCs w:val="26"/>
        </w:rPr>
        <w:t>пересч</w:t>
      </w:r>
      <w:r>
        <w:rPr>
          <w:rFonts w:ascii="Times New Roman" w:hAnsi="Times New Roman" w:cs="Times New Roman"/>
          <w:sz w:val="26"/>
          <w:szCs w:val="26"/>
        </w:rPr>
        <w:t>итать</w:t>
      </w:r>
      <w:r w:rsidR="00523D22" w:rsidRPr="008D29F4">
        <w:rPr>
          <w:rFonts w:ascii="Times New Roman" w:hAnsi="Times New Roman" w:cs="Times New Roman"/>
          <w:sz w:val="26"/>
          <w:szCs w:val="26"/>
        </w:rPr>
        <w:t xml:space="preserve"> стоимост</w:t>
      </w:r>
      <w:r>
        <w:rPr>
          <w:rFonts w:ascii="Times New Roman" w:hAnsi="Times New Roman" w:cs="Times New Roman"/>
          <w:sz w:val="26"/>
          <w:szCs w:val="26"/>
        </w:rPr>
        <w:t>ь</w:t>
      </w:r>
      <w:r w:rsidR="00523D22" w:rsidRPr="008D29F4">
        <w:rPr>
          <w:rFonts w:ascii="Times New Roman" w:hAnsi="Times New Roman" w:cs="Times New Roman"/>
          <w:sz w:val="26"/>
          <w:szCs w:val="26"/>
        </w:rPr>
        <w:t xml:space="preserve"> работ по инженерным изысканиям и (или) подготовке проектной документации из уровня цен на дату определения НМЦК в уровень цен периода исполнения контракта </w:t>
      </w:r>
      <w:r w:rsidR="00523D22" w:rsidRPr="00B0305E">
        <w:rPr>
          <w:rFonts w:ascii="Times New Roman" w:hAnsi="Times New Roman" w:cs="Times New Roman"/>
          <w:b/>
          <w:sz w:val="26"/>
          <w:szCs w:val="26"/>
        </w:rPr>
        <w:t>с использованием индекса прогнозной инфляции</w:t>
      </w:r>
      <w:r w:rsidR="00523D22" w:rsidRPr="008D29F4">
        <w:rPr>
          <w:rFonts w:ascii="Times New Roman" w:hAnsi="Times New Roman" w:cs="Times New Roman"/>
          <w:sz w:val="26"/>
          <w:szCs w:val="26"/>
        </w:rPr>
        <w:t xml:space="preserve"> на весь планируемый период исполнения контракта с использованием информации о сроках выполнения работ по инженерным изысканиям </w:t>
      </w:r>
      <w:r w:rsidR="00523D22" w:rsidRPr="008D29F4">
        <w:rPr>
          <w:rFonts w:ascii="Times New Roman" w:hAnsi="Times New Roman" w:cs="Times New Roman"/>
          <w:sz w:val="26"/>
          <w:szCs w:val="26"/>
        </w:rPr>
        <w:lastRenderedPageBreak/>
        <w:t>и (или) по подготовке проектной документации.</w:t>
      </w:r>
      <w:proofErr w:type="gramEnd"/>
    </w:p>
    <w:p w:rsidR="00523D22" w:rsidRPr="008D29F4" w:rsidRDefault="00523D22"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НМЦК при осуществлении закупок на выполнение подрядных работ по инженерным изысканиям и (или) по подготовке проектной документации определяется по формуле:</w:t>
      </w:r>
    </w:p>
    <w:p w:rsidR="00523D22" w:rsidRPr="008D29F4" w:rsidRDefault="00523D22" w:rsidP="0061185C">
      <w:pPr>
        <w:pStyle w:val="ConsPlusNormal"/>
        <w:ind w:firstLine="540"/>
        <w:jc w:val="both"/>
        <w:rPr>
          <w:rFonts w:ascii="Times New Roman" w:hAnsi="Times New Roman" w:cs="Times New Roman"/>
          <w:sz w:val="26"/>
          <w:szCs w:val="26"/>
        </w:rPr>
      </w:pPr>
    </w:p>
    <w:p w:rsidR="00523D22" w:rsidRPr="008D29F4" w:rsidRDefault="00523D22" w:rsidP="0061185C">
      <w:pPr>
        <w:pStyle w:val="ConsPlusNormal"/>
        <w:ind w:firstLine="540"/>
        <w:jc w:val="both"/>
        <w:rPr>
          <w:rFonts w:ascii="Times New Roman" w:hAnsi="Times New Roman" w:cs="Times New Roman"/>
          <w:sz w:val="26"/>
          <w:szCs w:val="26"/>
        </w:rPr>
      </w:pPr>
      <w:proofErr w:type="spellStart"/>
      <w:r w:rsidRPr="008D29F4">
        <w:rPr>
          <w:rFonts w:ascii="Times New Roman" w:hAnsi="Times New Roman" w:cs="Times New Roman"/>
          <w:sz w:val="26"/>
          <w:szCs w:val="26"/>
        </w:rPr>
        <w:t>Ц</w:t>
      </w:r>
      <w:r w:rsidRPr="00BB15DD">
        <w:rPr>
          <w:rFonts w:ascii="Times New Roman" w:hAnsi="Times New Roman" w:cs="Times New Roman"/>
          <w:sz w:val="26"/>
          <w:szCs w:val="26"/>
          <w:vertAlign w:val="subscript"/>
        </w:rPr>
        <w:t>пр</w:t>
      </w:r>
      <w:proofErr w:type="spellEnd"/>
      <w:r w:rsidRPr="008D29F4">
        <w:rPr>
          <w:rFonts w:ascii="Times New Roman" w:hAnsi="Times New Roman" w:cs="Times New Roman"/>
          <w:sz w:val="26"/>
          <w:szCs w:val="26"/>
        </w:rPr>
        <w:t xml:space="preserve"> = </w:t>
      </w:r>
      <w:proofErr w:type="spellStart"/>
      <w:r w:rsidRPr="008D29F4">
        <w:rPr>
          <w:rFonts w:ascii="Times New Roman" w:hAnsi="Times New Roman" w:cs="Times New Roman"/>
          <w:sz w:val="26"/>
          <w:szCs w:val="26"/>
        </w:rPr>
        <w:t>С</w:t>
      </w:r>
      <w:r w:rsidRPr="00BB15DD">
        <w:rPr>
          <w:rFonts w:ascii="Times New Roman" w:hAnsi="Times New Roman" w:cs="Times New Roman"/>
          <w:sz w:val="26"/>
          <w:szCs w:val="26"/>
          <w:vertAlign w:val="subscript"/>
        </w:rPr>
        <w:t>пр</w:t>
      </w:r>
      <w:proofErr w:type="spellEnd"/>
      <w:r w:rsidRPr="008D29F4">
        <w:rPr>
          <w:rFonts w:ascii="Times New Roman" w:hAnsi="Times New Roman" w:cs="Times New Roman"/>
          <w:sz w:val="26"/>
          <w:szCs w:val="26"/>
        </w:rPr>
        <w:t xml:space="preserve"> x </w:t>
      </w:r>
      <w:proofErr w:type="spellStart"/>
      <w:r w:rsidRPr="008D29F4">
        <w:rPr>
          <w:rFonts w:ascii="Times New Roman" w:hAnsi="Times New Roman" w:cs="Times New Roman"/>
          <w:sz w:val="26"/>
          <w:szCs w:val="26"/>
        </w:rPr>
        <w:t>К</w:t>
      </w:r>
      <w:r w:rsidRPr="00BB15DD">
        <w:rPr>
          <w:rFonts w:ascii="Times New Roman" w:hAnsi="Times New Roman" w:cs="Times New Roman"/>
          <w:sz w:val="26"/>
          <w:szCs w:val="26"/>
          <w:vertAlign w:val="subscript"/>
        </w:rPr>
        <w:t>инфл</w:t>
      </w:r>
      <w:proofErr w:type="spellEnd"/>
      <w:r w:rsidRPr="008D29F4">
        <w:rPr>
          <w:rFonts w:ascii="Times New Roman" w:hAnsi="Times New Roman" w:cs="Times New Roman"/>
          <w:sz w:val="26"/>
          <w:szCs w:val="26"/>
        </w:rPr>
        <w:t xml:space="preserve"> </w:t>
      </w:r>
    </w:p>
    <w:p w:rsidR="00523D22" w:rsidRPr="008D29F4" w:rsidRDefault="00523D22"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где:</w:t>
      </w:r>
    </w:p>
    <w:p w:rsidR="00523D22" w:rsidRPr="008D29F4" w:rsidRDefault="00523D22" w:rsidP="0061185C">
      <w:pPr>
        <w:pStyle w:val="ConsPlusNormal"/>
        <w:ind w:firstLine="540"/>
        <w:jc w:val="both"/>
        <w:rPr>
          <w:rFonts w:ascii="Times New Roman" w:hAnsi="Times New Roman" w:cs="Times New Roman"/>
          <w:sz w:val="26"/>
          <w:szCs w:val="26"/>
        </w:rPr>
      </w:pPr>
      <w:proofErr w:type="spellStart"/>
      <w:r w:rsidRPr="008D29F4">
        <w:rPr>
          <w:rFonts w:ascii="Times New Roman" w:hAnsi="Times New Roman" w:cs="Times New Roman"/>
          <w:sz w:val="26"/>
          <w:szCs w:val="26"/>
        </w:rPr>
        <w:t>Ц</w:t>
      </w:r>
      <w:r w:rsidRPr="00BB15DD">
        <w:rPr>
          <w:rFonts w:ascii="Times New Roman" w:hAnsi="Times New Roman" w:cs="Times New Roman"/>
          <w:sz w:val="26"/>
          <w:szCs w:val="26"/>
          <w:vertAlign w:val="subscript"/>
        </w:rPr>
        <w:t>пр</w:t>
      </w:r>
      <w:proofErr w:type="spellEnd"/>
      <w:r w:rsidRPr="008D29F4">
        <w:rPr>
          <w:rFonts w:ascii="Times New Roman" w:hAnsi="Times New Roman" w:cs="Times New Roman"/>
          <w:sz w:val="26"/>
          <w:szCs w:val="26"/>
        </w:rPr>
        <w:t xml:space="preserve"> - НМЦК при осуществлении закупок подрядных работ по инженерным изысканиям и (или) по подготовке проектной документации;</w:t>
      </w:r>
    </w:p>
    <w:p w:rsidR="00523D22" w:rsidRPr="008D29F4" w:rsidRDefault="00523D22" w:rsidP="0061185C">
      <w:pPr>
        <w:pStyle w:val="ConsPlusNormal"/>
        <w:ind w:firstLine="540"/>
        <w:jc w:val="both"/>
        <w:rPr>
          <w:rFonts w:ascii="Times New Roman" w:hAnsi="Times New Roman" w:cs="Times New Roman"/>
          <w:sz w:val="26"/>
          <w:szCs w:val="26"/>
        </w:rPr>
      </w:pPr>
      <w:proofErr w:type="spellStart"/>
      <w:r w:rsidRPr="008D29F4">
        <w:rPr>
          <w:rFonts w:ascii="Times New Roman" w:hAnsi="Times New Roman" w:cs="Times New Roman"/>
          <w:sz w:val="26"/>
          <w:szCs w:val="26"/>
        </w:rPr>
        <w:t>С</w:t>
      </w:r>
      <w:r w:rsidRPr="00BB15DD">
        <w:rPr>
          <w:rFonts w:ascii="Times New Roman" w:hAnsi="Times New Roman" w:cs="Times New Roman"/>
          <w:sz w:val="26"/>
          <w:szCs w:val="26"/>
          <w:vertAlign w:val="subscript"/>
        </w:rPr>
        <w:t>пр</w:t>
      </w:r>
      <w:proofErr w:type="spellEnd"/>
      <w:r w:rsidRPr="008D29F4">
        <w:rPr>
          <w:rFonts w:ascii="Times New Roman" w:hAnsi="Times New Roman" w:cs="Times New Roman"/>
          <w:sz w:val="26"/>
          <w:szCs w:val="26"/>
        </w:rPr>
        <w:t xml:space="preserve"> - стоимость подрядных работ по инженерным изысканиям и (или) подготовке проектной документации, приведенная к уровню цен на дату определения НМЦК;</w:t>
      </w:r>
    </w:p>
    <w:p w:rsidR="00BB15DD" w:rsidRDefault="00523D22" w:rsidP="0061185C">
      <w:pPr>
        <w:pStyle w:val="ConsPlusNormal"/>
        <w:ind w:firstLine="540"/>
        <w:jc w:val="both"/>
        <w:rPr>
          <w:rFonts w:ascii="Times New Roman" w:hAnsi="Times New Roman" w:cs="Times New Roman"/>
          <w:sz w:val="26"/>
          <w:szCs w:val="26"/>
        </w:rPr>
      </w:pPr>
      <w:proofErr w:type="spellStart"/>
      <w:r w:rsidRPr="008D29F4">
        <w:rPr>
          <w:rFonts w:ascii="Times New Roman" w:hAnsi="Times New Roman" w:cs="Times New Roman"/>
          <w:sz w:val="26"/>
          <w:szCs w:val="26"/>
        </w:rPr>
        <w:t>К</w:t>
      </w:r>
      <w:r w:rsidRPr="00BB15DD">
        <w:rPr>
          <w:rFonts w:ascii="Times New Roman" w:hAnsi="Times New Roman" w:cs="Times New Roman"/>
          <w:sz w:val="26"/>
          <w:szCs w:val="26"/>
          <w:vertAlign w:val="subscript"/>
        </w:rPr>
        <w:t>инфл</w:t>
      </w:r>
      <w:proofErr w:type="spellEnd"/>
      <w:r w:rsidRPr="008D29F4">
        <w:rPr>
          <w:rFonts w:ascii="Times New Roman" w:hAnsi="Times New Roman" w:cs="Times New Roman"/>
          <w:sz w:val="26"/>
          <w:szCs w:val="26"/>
        </w:rPr>
        <w:t xml:space="preserve"> - индекс прогнозной инфляции</w:t>
      </w:r>
      <w:r w:rsidR="00BB15DD">
        <w:rPr>
          <w:rFonts w:ascii="Times New Roman" w:hAnsi="Times New Roman" w:cs="Times New Roman"/>
          <w:sz w:val="26"/>
          <w:szCs w:val="26"/>
        </w:rPr>
        <w:t>.</w:t>
      </w:r>
    </w:p>
    <w:p w:rsidR="00991767" w:rsidRDefault="00991767" w:rsidP="00991767">
      <w:pPr>
        <w:pStyle w:val="ConsPlusNormal"/>
        <w:ind w:firstLine="540"/>
        <w:jc w:val="both"/>
        <w:rPr>
          <w:rFonts w:ascii="Times New Roman" w:hAnsi="Times New Roman" w:cs="Times New Roman"/>
          <w:sz w:val="26"/>
          <w:szCs w:val="26"/>
        </w:rPr>
      </w:pPr>
    </w:p>
    <w:p w:rsidR="00D05D02" w:rsidRDefault="00991767" w:rsidP="00991767">
      <w:pPr>
        <w:pStyle w:val="ConsPlusNormal"/>
        <w:ind w:firstLine="540"/>
        <w:jc w:val="both"/>
        <w:rPr>
          <w:rFonts w:ascii="Times New Roman" w:hAnsi="Times New Roman" w:cs="Times New Roman"/>
          <w:sz w:val="26"/>
          <w:szCs w:val="26"/>
        </w:rPr>
      </w:pPr>
      <w:r w:rsidRPr="00991767">
        <w:rPr>
          <w:rFonts w:ascii="Times New Roman" w:hAnsi="Times New Roman" w:cs="Times New Roman"/>
          <w:sz w:val="26"/>
          <w:szCs w:val="26"/>
        </w:rPr>
        <w:t xml:space="preserve">Индексы-дефляторы Министерства экономического развития Российской Федерации по строке "Инвестиции в основной капитал" (далее - индексы-дефляторы Минэкономразвития России) опубликованы на официальном сайте Минэкономразвития России в информационно-телекоммуникационной сети Интернет в разделе: "Деятельность/Макроэкономика/Прогнозы социально-экономического развития по адресу </w:t>
      </w:r>
    </w:p>
    <w:p w:rsidR="00D05D02" w:rsidRDefault="00D05D02" w:rsidP="00991767">
      <w:pPr>
        <w:pStyle w:val="ConsPlusNormal"/>
        <w:ind w:firstLine="540"/>
        <w:jc w:val="both"/>
        <w:rPr>
          <w:rFonts w:ascii="Times New Roman" w:hAnsi="Times New Roman" w:cs="Times New Roman"/>
          <w:sz w:val="26"/>
          <w:szCs w:val="26"/>
        </w:rPr>
      </w:pPr>
      <w:r w:rsidRPr="00D05D02">
        <w:rPr>
          <w:rFonts w:ascii="Times New Roman" w:hAnsi="Times New Roman" w:cs="Times New Roman"/>
          <w:sz w:val="26"/>
          <w:szCs w:val="26"/>
        </w:rPr>
        <w:t>https://www.economy.gov.ru/material/directions/makroec/prognozy_socialno_ekonomicheskogo_razvitiya/prognoz_socialno_ekonomicheskogo_razvitiya_rossiyskoy_federacii_na_2023_god_i_na_planovyy_period_2024_i_2025_godov.html</w:t>
      </w:r>
    </w:p>
    <w:p w:rsidR="00D05D02" w:rsidRDefault="00D05D02" w:rsidP="00991767">
      <w:pPr>
        <w:pStyle w:val="ConsPlusNormal"/>
        <w:ind w:firstLine="540"/>
        <w:jc w:val="both"/>
        <w:rPr>
          <w:rFonts w:ascii="Times New Roman" w:hAnsi="Times New Roman" w:cs="Times New Roman"/>
          <w:sz w:val="26"/>
          <w:szCs w:val="26"/>
        </w:rPr>
      </w:pPr>
    </w:p>
    <w:p w:rsidR="001B20F7" w:rsidRPr="00650C5C" w:rsidRDefault="00650C5C" w:rsidP="0099176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Периодически данные </w:t>
      </w:r>
      <w:r w:rsidR="000310B0">
        <w:rPr>
          <w:rFonts w:ascii="Times New Roman" w:hAnsi="Times New Roman" w:cs="Times New Roman"/>
          <w:sz w:val="26"/>
          <w:szCs w:val="26"/>
        </w:rPr>
        <w:t>обновляются</w:t>
      </w:r>
      <w:r>
        <w:rPr>
          <w:rFonts w:ascii="Times New Roman" w:hAnsi="Times New Roman" w:cs="Times New Roman"/>
          <w:sz w:val="26"/>
          <w:szCs w:val="26"/>
          <w:lang w:val="en-US"/>
        </w:rPr>
        <w:t>!</w:t>
      </w:r>
    </w:p>
    <w:p w:rsidR="001B20F7" w:rsidRDefault="001B20F7" w:rsidP="00991767">
      <w:pPr>
        <w:pStyle w:val="ConsPlusNormal"/>
        <w:ind w:firstLine="540"/>
        <w:jc w:val="both"/>
        <w:rPr>
          <w:rFonts w:ascii="Times New Roman" w:hAnsi="Times New Roman" w:cs="Times New Roman"/>
          <w:sz w:val="26"/>
          <w:szCs w:val="26"/>
        </w:rPr>
      </w:pPr>
    </w:p>
    <w:p w:rsidR="00D05D02" w:rsidRDefault="00D05D02" w:rsidP="00991767">
      <w:pPr>
        <w:pStyle w:val="ConsPlusNormal"/>
        <w:ind w:firstLine="540"/>
        <w:jc w:val="both"/>
        <w:rPr>
          <w:rFonts w:ascii="Times New Roman" w:hAnsi="Times New Roman" w:cs="Times New Roman"/>
          <w:sz w:val="26"/>
          <w:szCs w:val="26"/>
        </w:rPr>
      </w:pPr>
      <w:r>
        <w:rPr>
          <w:noProof/>
        </w:rPr>
        <w:drawing>
          <wp:inline distT="0" distB="0" distL="0" distR="0" wp14:anchorId="2B03EDAA" wp14:editId="50C150A6">
            <wp:extent cx="6119495" cy="3442176"/>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442176"/>
                    </a:xfrm>
                    <a:prstGeom prst="rect">
                      <a:avLst/>
                    </a:prstGeom>
                  </pic:spPr>
                </pic:pic>
              </a:graphicData>
            </a:graphic>
          </wp:inline>
        </w:drawing>
      </w:r>
    </w:p>
    <w:p w:rsidR="00D05D02" w:rsidRDefault="00D05D02" w:rsidP="00991767">
      <w:pPr>
        <w:pStyle w:val="ConsPlusNormal"/>
        <w:ind w:firstLine="540"/>
        <w:jc w:val="both"/>
        <w:rPr>
          <w:rFonts w:ascii="Times New Roman" w:hAnsi="Times New Roman" w:cs="Times New Roman"/>
          <w:sz w:val="26"/>
          <w:szCs w:val="26"/>
        </w:rPr>
      </w:pPr>
    </w:p>
    <w:p w:rsidR="00D05D02" w:rsidRDefault="00D05D02" w:rsidP="00991767">
      <w:pPr>
        <w:pStyle w:val="ConsPlusNormal"/>
        <w:ind w:firstLine="540"/>
        <w:jc w:val="both"/>
        <w:rPr>
          <w:rFonts w:ascii="Times New Roman" w:hAnsi="Times New Roman" w:cs="Times New Roman"/>
          <w:sz w:val="26"/>
          <w:szCs w:val="26"/>
        </w:rPr>
      </w:pPr>
    </w:p>
    <w:p w:rsidR="00991767" w:rsidRDefault="00991767" w:rsidP="00991767">
      <w:pPr>
        <w:pStyle w:val="ConsPlusNormal"/>
        <w:ind w:firstLine="540"/>
        <w:jc w:val="both"/>
        <w:rPr>
          <w:rFonts w:ascii="Times New Roman" w:hAnsi="Times New Roman" w:cs="Times New Roman"/>
          <w:sz w:val="26"/>
          <w:szCs w:val="26"/>
        </w:rPr>
      </w:pPr>
    </w:p>
    <w:p w:rsidR="00991767" w:rsidRDefault="00991767" w:rsidP="00991767">
      <w:pPr>
        <w:pStyle w:val="ConsPlusNormal"/>
        <w:ind w:firstLine="540"/>
        <w:jc w:val="both"/>
        <w:rPr>
          <w:rFonts w:ascii="Times New Roman" w:hAnsi="Times New Roman" w:cs="Times New Roman"/>
          <w:sz w:val="26"/>
          <w:szCs w:val="26"/>
        </w:rPr>
      </w:pPr>
    </w:p>
    <w:p w:rsidR="00991767" w:rsidRPr="00991767" w:rsidRDefault="00991767" w:rsidP="00991767">
      <w:pPr>
        <w:pStyle w:val="ConsPlusNormal"/>
        <w:ind w:firstLine="540"/>
        <w:jc w:val="both"/>
        <w:rPr>
          <w:rFonts w:ascii="Times New Roman" w:hAnsi="Times New Roman" w:cs="Times New Roman"/>
          <w:sz w:val="26"/>
          <w:szCs w:val="26"/>
        </w:rPr>
      </w:pPr>
      <w:proofErr w:type="gramStart"/>
      <w:r w:rsidRPr="00991767">
        <w:rPr>
          <w:rFonts w:ascii="Times New Roman" w:hAnsi="Times New Roman" w:cs="Times New Roman"/>
          <w:sz w:val="26"/>
          <w:szCs w:val="26"/>
        </w:rPr>
        <w:t xml:space="preserve">При расчете индекса прогнозной инфляции используются значения индексов-дефляторов Минэкономразвития России по строке "Инвестиции в основной капитал" для соответствующего периода, приведенные в "Прогнозе индексов дефляторов и </w:t>
      </w:r>
      <w:r w:rsidRPr="00991767">
        <w:rPr>
          <w:rFonts w:ascii="Times New Roman" w:hAnsi="Times New Roman" w:cs="Times New Roman"/>
          <w:sz w:val="26"/>
          <w:szCs w:val="26"/>
        </w:rPr>
        <w:lastRenderedPageBreak/>
        <w:t>индексов цен производителей по видам экономической деятельности до 2024 г.", содержащемся в файле "Дефляторы базовый.xls".</w:t>
      </w:r>
      <w:proofErr w:type="gramEnd"/>
    </w:p>
    <w:p w:rsidR="00991767" w:rsidRDefault="00991767" w:rsidP="00991767">
      <w:pPr>
        <w:pStyle w:val="ConsPlusNormal"/>
        <w:ind w:firstLine="540"/>
        <w:jc w:val="both"/>
        <w:rPr>
          <w:rFonts w:ascii="Times New Roman" w:hAnsi="Times New Roman" w:cs="Times New Roman"/>
          <w:sz w:val="26"/>
          <w:szCs w:val="26"/>
        </w:rPr>
      </w:pPr>
    </w:p>
    <w:p w:rsidR="00991767" w:rsidRDefault="00991767" w:rsidP="00991767">
      <w:pPr>
        <w:pStyle w:val="ConsPlusNormal"/>
        <w:ind w:firstLine="540"/>
        <w:jc w:val="both"/>
        <w:rPr>
          <w:rFonts w:ascii="Times New Roman" w:hAnsi="Times New Roman" w:cs="Times New Roman"/>
          <w:sz w:val="26"/>
          <w:szCs w:val="26"/>
        </w:rPr>
      </w:pPr>
    </w:p>
    <w:p w:rsidR="00991767" w:rsidRPr="00991767" w:rsidRDefault="00D05D02" w:rsidP="00991767">
      <w:pPr>
        <w:pStyle w:val="ConsPlusNormal"/>
        <w:ind w:firstLine="540"/>
        <w:jc w:val="both"/>
        <w:rPr>
          <w:rFonts w:ascii="Times New Roman" w:hAnsi="Times New Roman" w:cs="Times New Roman"/>
          <w:sz w:val="26"/>
          <w:szCs w:val="26"/>
        </w:rPr>
      </w:pPr>
      <w:r>
        <w:rPr>
          <w:noProof/>
        </w:rPr>
        <w:drawing>
          <wp:inline distT="0" distB="0" distL="0" distR="0" wp14:anchorId="233FCB7F" wp14:editId="616E7CC9">
            <wp:extent cx="6119495" cy="3442176"/>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9495" cy="3442176"/>
                    </a:xfrm>
                    <a:prstGeom prst="rect">
                      <a:avLst/>
                    </a:prstGeom>
                  </pic:spPr>
                </pic:pic>
              </a:graphicData>
            </a:graphic>
          </wp:inline>
        </w:drawing>
      </w:r>
    </w:p>
    <w:p w:rsidR="00D05D02" w:rsidRDefault="00D05D02" w:rsidP="00991767">
      <w:pPr>
        <w:pStyle w:val="ConsPlusNormal"/>
        <w:ind w:firstLine="540"/>
        <w:jc w:val="both"/>
        <w:rPr>
          <w:rFonts w:ascii="Times New Roman" w:hAnsi="Times New Roman" w:cs="Times New Roman"/>
          <w:sz w:val="26"/>
          <w:szCs w:val="26"/>
        </w:rPr>
      </w:pPr>
    </w:p>
    <w:p w:rsidR="00D05D02" w:rsidRDefault="00D05D02" w:rsidP="00991767">
      <w:pPr>
        <w:pStyle w:val="ConsPlusNormal"/>
        <w:ind w:firstLine="540"/>
        <w:jc w:val="both"/>
        <w:rPr>
          <w:rFonts w:ascii="Times New Roman" w:hAnsi="Times New Roman" w:cs="Times New Roman"/>
          <w:sz w:val="26"/>
          <w:szCs w:val="26"/>
        </w:rPr>
      </w:pPr>
    </w:p>
    <w:p w:rsidR="00BB15DD" w:rsidRDefault="00991767" w:rsidP="00991767">
      <w:pPr>
        <w:pStyle w:val="ConsPlusNormal"/>
        <w:ind w:firstLine="540"/>
        <w:jc w:val="both"/>
        <w:rPr>
          <w:rFonts w:ascii="Times New Roman" w:hAnsi="Times New Roman" w:cs="Times New Roman"/>
          <w:sz w:val="26"/>
          <w:szCs w:val="26"/>
        </w:rPr>
      </w:pPr>
      <w:r w:rsidRPr="00991767">
        <w:rPr>
          <w:rFonts w:ascii="Times New Roman" w:hAnsi="Times New Roman" w:cs="Times New Roman"/>
          <w:sz w:val="26"/>
          <w:szCs w:val="26"/>
        </w:rPr>
        <w:t>Индексы-дефляторы Минэкономразвития России применяются для расчета индекса прогнозной инфляции, используемого для пересчета сметной стоимости строительства из уровня цен на дату определения НМЦК в уровень цен соответствующего периода реализации проекта.</w:t>
      </w:r>
    </w:p>
    <w:p w:rsidR="001B20F7" w:rsidRDefault="001B20F7" w:rsidP="00991767">
      <w:pPr>
        <w:pStyle w:val="ConsPlusNormal"/>
        <w:ind w:firstLine="540"/>
        <w:jc w:val="both"/>
        <w:rPr>
          <w:rFonts w:ascii="Times New Roman" w:hAnsi="Times New Roman" w:cs="Times New Roman"/>
          <w:sz w:val="26"/>
          <w:szCs w:val="26"/>
        </w:rPr>
      </w:pPr>
    </w:p>
    <w:p w:rsidR="00991767" w:rsidRDefault="00991767" w:rsidP="00991767">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Так, например, индекс-дефлятор на 2023 год равен 10</w:t>
      </w:r>
      <w:r w:rsidR="00D05D02">
        <w:rPr>
          <w:rFonts w:ascii="Times New Roman" w:hAnsi="Times New Roman" w:cs="Times New Roman"/>
          <w:sz w:val="26"/>
          <w:szCs w:val="26"/>
        </w:rPr>
        <w:t>5</w:t>
      </w:r>
      <w:r>
        <w:rPr>
          <w:rFonts w:ascii="Times New Roman" w:hAnsi="Times New Roman" w:cs="Times New Roman"/>
          <w:sz w:val="26"/>
          <w:szCs w:val="26"/>
        </w:rPr>
        <w:t>,</w:t>
      </w:r>
      <w:r w:rsidR="00D05D02">
        <w:rPr>
          <w:rFonts w:ascii="Times New Roman" w:hAnsi="Times New Roman" w:cs="Times New Roman"/>
          <w:sz w:val="26"/>
          <w:szCs w:val="26"/>
        </w:rPr>
        <w:t>9</w:t>
      </w:r>
      <w:r>
        <w:rPr>
          <w:rFonts w:ascii="Times New Roman" w:hAnsi="Times New Roman" w:cs="Times New Roman"/>
          <w:sz w:val="26"/>
          <w:szCs w:val="26"/>
        </w:rPr>
        <w:t>:</w:t>
      </w:r>
    </w:p>
    <w:p w:rsidR="00991767" w:rsidRDefault="00991767" w:rsidP="00991767">
      <w:pPr>
        <w:pStyle w:val="ConsPlusNormal"/>
        <w:ind w:firstLine="540"/>
        <w:jc w:val="both"/>
        <w:rPr>
          <w:rFonts w:ascii="Times New Roman" w:hAnsi="Times New Roman" w:cs="Times New Roman"/>
          <w:sz w:val="26"/>
          <w:szCs w:val="26"/>
        </w:rPr>
      </w:pPr>
    </w:p>
    <w:p w:rsidR="00D05D02" w:rsidRDefault="00D05D02" w:rsidP="00991767">
      <w:pPr>
        <w:pStyle w:val="ConsPlusNormal"/>
        <w:ind w:firstLine="540"/>
        <w:jc w:val="both"/>
        <w:rPr>
          <w:rFonts w:ascii="Times New Roman" w:hAnsi="Times New Roman" w:cs="Times New Roman"/>
          <w:sz w:val="26"/>
          <w:szCs w:val="26"/>
        </w:rPr>
      </w:pPr>
    </w:p>
    <w:p w:rsidR="00D05D02" w:rsidRDefault="00346974" w:rsidP="00991767">
      <w:pPr>
        <w:pStyle w:val="ConsPlusNormal"/>
        <w:ind w:firstLine="540"/>
        <w:jc w:val="both"/>
        <w:rPr>
          <w:rFonts w:ascii="Times New Roman" w:hAnsi="Times New Roman" w:cs="Times New Roman"/>
          <w:sz w:val="26"/>
          <w:szCs w:val="26"/>
        </w:rPr>
      </w:pPr>
      <w:r>
        <w:rPr>
          <w:noProof/>
        </w:rPr>
        <w:drawing>
          <wp:inline distT="0" distB="0" distL="0" distR="0" wp14:anchorId="47AA260B" wp14:editId="65823E9F">
            <wp:extent cx="6119495" cy="3442176"/>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9495" cy="3442176"/>
                    </a:xfrm>
                    <a:prstGeom prst="rect">
                      <a:avLst/>
                    </a:prstGeom>
                  </pic:spPr>
                </pic:pic>
              </a:graphicData>
            </a:graphic>
          </wp:inline>
        </w:drawing>
      </w:r>
    </w:p>
    <w:p w:rsidR="00D05D02" w:rsidRDefault="00D05D02" w:rsidP="00991767">
      <w:pPr>
        <w:pStyle w:val="ConsPlusNormal"/>
        <w:ind w:firstLine="540"/>
        <w:jc w:val="both"/>
        <w:rPr>
          <w:rFonts w:ascii="Times New Roman" w:hAnsi="Times New Roman" w:cs="Times New Roman"/>
          <w:sz w:val="26"/>
          <w:szCs w:val="26"/>
        </w:rPr>
      </w:pPr>
    </w:p>
    <w:p w:rsidR="00D05D02" w:rsidRDefault="00D05D02" w:rsidP="00991767">
      <w:pPr>
        <w:pStyle w:val="ConsPlusNormal"/>
        <w:ind w:firstLine="540"/>
        <w:jc w:val="both"/>
        <w:rPr>
          <w:rFonts w:ascii="Times New Roman" w:hAnsi="Times New Roman" w:cs="Times New Roman"/>
          <w:sz w:val="26"/>
          <w:szCs w:val="26"/>
        </w:rPr>
      </w:pPr>
    </w:p>
    <w:p w:rsidR="00652106" w:rsidRPr="00652106"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 xml:space="preserve">Индекс прогнозной инфляции </w:t>
      </w:r>
      <w:r w:rsidRPr="00D05D02">
        <w:rPr>
          <w:rFonts w:ascii="Times New Roman" w:hAnsi="Times New Roman" w:cs="Times New Roman"/>
          <w:b/>
          <w:sz w:val="26"/>
          <w:szCs w:val="26"/>
        </w:rPr>
        <w:t>на один месяц</w:t>
      </w:r>
      <w:r w:rsidRPr="00652106">
        <w:rPr>
          <w:rFonts w:ascii="Times New Roman" w:hAnsi="Times New Roman" w:cs="Times New Roman"/>
          <w:sz w:val="26"/>
          <w:szCs w:val="26"/>
        </w:rPr>
        <w:t xml:space="preserve"> определяется по формуле:</w:t>
      </w:r>
    </w:p>
    <w:p w:rsidR="00652106" w:rsidRPr="00652106" w:rsidRDefault="00652106" w:rsidP="00652106">
      <w:pPr>
        <w:pStyle w:val="ConsPlusNormal"/>
        <w:ind w:firstLine="540"/>
        <w:jc w:val="both"/>
        <w:rPr>
          <w:rFonts w:ascii="Times New Roman" w:hAnsi="Times New Roman" w:cs="Times New Roman"/>
          <w:sz w:val="26"/>
          <w:szCs w:val="26"/>
        </w:rPr>
      </w:pPr>
    </w:p>
    <w:p w:rsidR="00652106" w:rsidRPr="00652106" w:rsidRDefault="00652106" w:rsidP="00652106">
      <w:pPr>
        <w:pStyle w:val="ConsPlusNormal"/>
        <w:ind w:firstLine="540"/>
        <w:jc w:val="both"/>
        <w:rPr>
          <w:rFonts w:ascii="Times New Roman" w:hAnsi="Times New Roman" w:cs="Times New Roman"/>
          <w:sz w:val="26"/>
          <w:szCs w:val="26"/>
        </w:rPr>
      </w:pPr>
      <w:r>
        <w:rPr>
          <w:rFonts w:ascii="Times New Roman" w:hAnsi="Times New Roman" w:cs="Times New Roman"/>
          <w:noProof/>
          <w:position w:val="-14"/>
          <w:sz w:val="24"/>
          <w:szCs w:val="24"/>
        </w:rPr>
        <w:drawing>
          <wp:inline distT="0" distB="0" distL="0" distR="0" wp14:anchorId="582C5E8C" wp14:editId="3933F9A6">
            <wp:extent cx="199072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342900"/>
                    </a:xfrm>
                    <a:prstGeom prst="rect">
                      <a:avLst/>
                    </a:prstGeom>
                    <a:noFill/>
                    <a:ln>
                      <a:noFill/>
                    </a:ln>
                  </pic:spPr>
                </pic:pic>
              </a:graphicData>
            </a:graphic>
          </wp:inline>
        </w:drawing>
      </w:r>
    </w:p>
    <w:p w:rsidR="00652106" w:rsidRPr="00652106"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где:</w:t>
      </w:r>
    </w:p>
    <w:p w:rsidR="00652106" w:rsidRPr="00652106" w:rsidRDefault="00652106" w:rsidP="00652106">
      <w:pPr>
        <w:pStyle w:val="ConsPlusNormal"/>
        <w:ind w:firstLine="540"/>
        <w:jc w:val="both"/>
        <w:rPr>
          <w:rFonts w:ascii="Times New Roman" w:hAnsi="Times New Roman" w:cs="Times New Roman"/>
          <w:sz w:val="26"/>
          <w:szCs w:val="26"/>
        </w:rPr>
      </w:pP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.м</w:t>
      </w:r>
      <w:proofErr w:type="gramEnd"/>
      <w:r w:rsidRPr="00652106">
        <w:rPr>
          <w:rFonts w:ascii="Times New Roman" w:hAnsi="Times New Roman" w:cs="Times New Roman"/>
          <w:sz w:val="26"/>
          <w:szCs w:val="26"/>
          <w:vertAlign w:val="subscript"/>
        </w:rPr>
        <w:t>ес</w:t>
      </w:r>
      <w:proofErr w:type="spellEnd"/>
      <w:r w:rsidRPr="00652106">
        <w:rPr>
          <w:rFonts w:ascii="Times New Roman" w:hAnsi="Times New Roman" w:cs="Times New Roman"/>
          <w:sz w:val="26"/>
          <w:szCs w:val="26"/>
          <w:vertAlign w:val="subscript"/>
        </w:rPr>
        <w:t>.</w:t>
      </w:r>
      <w:r w:rsidRPr="00652106">
        <w:rPr>
          <w:rFonts w:ascii="Times New Roman" w:hAnsi="Times New Roman" w:cs="Times New Roman"/>
          <w:sz w:val="26"/>
          <w:szCs w:val="26"/>
        </w:rPr>
        <w:t xml:space="preserve"> - индекс прогнозной инфляции на один месяц, полученное значение округляется до 4 знаков после запятой;</w:t>
      </w:r>
    </w:p>
    <w:p w:rsidR="00652106" w:rsidRDefault="00652106" w:rsidP="00652106">
      <w:pPr>
        <w:pStyle w:val="ConsPlusNormal"/>
        <w:ind w:firstLine="540"/>
        <w:jc w:val="both"/>
        <w:rPr>
          <w:rFonts w:ascii="Times New Roman" w:hAnsi="Times New Roman" w:cs="Times New Roman"/>
          <w:sz w:val="26"/>
          <w:szCs w:val="26"/>
        </w:rPr>
      </w:pP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.г</w:t>
      </w:r>
      <w:proofErr w:type="gramEnd"/>
      <w:r w:rsidRPr="00652106">
        <w:rPr>
          <w:rFonts w:ascii="Times New Roman" w:hAnsi="Times New Roman" w:cs="Times New Roman"/>
          <w:sz w:val="26"/>
          <w:szCs w:val="26"/>
          <w:vertAlign w:val="subscript"/>
        </w:rPr>
        <w:t>од</w:t>
      </w:r>
      <w:proofErr w:type="spellEnd"/>
      <w:r w:rsidRPr="00652106">
        <w:rPr>
          <w:rFonts w:ascii="Times New Roman" w:hAnsi="Times New Roman" w:cs="Times New Roman"/>
          <w:sz w:val="26"/>
          <w:szCs w:val="26"/>
          <w:vertAlign w:val="subscript"/>
        </w:rPr>
        <w:t>.</w:t>
      </w:r>
      <w:r w:rsidRPr="00652106">
        <w:rPr>
          <w:rFonts w:ascii="Times New Roman" w:hAnsi="Times New Roman" w:cs="Times New Roman"/>
          <w:sz w:val="26"/>
          <w:szCs w:val="26"/>
        </w:rPr>
        <w:t xml:space="preserve"> - индекс-дефлятор Министерства экономического развития Российской Федерации по строке </w:t>
      </w:r>
      <w:r>
        <w:rPr>
          <w:rFonts w:ascii="Times New Roman" w:hAnsi="Times New Roman" w:cs="Times New Roman"/>
          <w:sz w:val="26"/>
          <w:szCs w:val="26"/>
        </w:rPr>
        <w:t>«</w:t>
      </w:r>
      <w:r w:rsidRPr="00652106">
        <w:rPr>
          <w:rFonts w:ascii="Times New Roman" w:hAnsi="Times New Roman" w:cs="Times New Roman"/>
          <w:sz w:val="26"/>
          <w:szCs w:val="26"/>
        </w:rPr>
        <w:t>Инвестиции в основной капитал (капитальные вложения)</w:t>
      </w:r>
      <w:r>
        <w:rPr>
          <w:rFonts w:ascii="Times New Roman" w:hAnsi="Times New Roman" w:cs="Times New Roman"/>
          <w:sz w:val="26"/>
          <w:szCs w:val="26"/>
        </w:rPr>
        <w:t>»</w:t>
      </w:r>
      <w:r w:rsidRPr="00652106">
        <w:rPr>
          <w:rFonts w:ascii="Times New Roman" w:hAnsi="Times New Roman" w:cs="Times New Roman"/>
          <w:sz w:val="26"/>
          <w:szCs w:val="26"/>
        </w:rPr>
        <w:t>, установленный в целом на год.</w:t>
      </w:r>
    </w:p>
    <w:p w:rsidR="00D05D02" w:rsidRDefault="00D05D02" w:rsidP="00652106">
      <w:pPr>
        <w:pStyle w:val="ConsPlusNormal"/>
        <w:ind w:firstLine="540"/>
        <w:jc w:val="both"/>
        <w:rPr>
          <w:rFonts w:ascii="Times New Roman" w:hAnsi="Times New Roman" w:cs="Times New Roman"/>
          <w:b/>
          <w:sz w:val="26"/>
          <w:szCs w:val="26"/>
        </w:rPr>
      </w:pPr>
      <w:r>
        <w:rPr>
          <w:rFonts w:ascii="Times New Roman" w:hAnsi="Times New Roman" w:cs="Times New Roman"/>
          <w:sz w:val="26"/>
          <w:szCs w:val="26"/>
        </w:rPr>
        <w:t xml:space="preserve">Тогда </w:t>
      </w:r>
      <w:r w:rsidR="001B20F7">
        <w:rPr>
          <w:rFonts w:ascii="Times New Roman" w:hAnsi="Times New Roman" w:cs="Times New Roman"/>
          <w:sz w:val="26"/>
          <w:szCs w:val="26"/>
        </w:rPr>
        <w:t>и</w:t>
      </w:r>
      <w:r w:rsidR="001B20F7" w:rsidRPr="00652106">
        <w:rPr>
          <w:rFonts w:ascii="Times New Roman" w:hAnsi="Times New Roman" w:cs="Times New Roman"/>
          <w:sz w:val="26"/>
          <w:szCs w:val="26"/>
        </w:rPr>
        <w:t xml:space="preserve">ндекс прогнозной инфляции </w:t>
      </w:r>
      <w:r w:rsidR="001B20F7" w:rsidRPr="00D05D02">
        <w:rPr>
          <w:rFonts w:ascii="Times New Roman" w:hAnsi="Times New Roman" w:cs="Times New Roman"/>
          <w:b/>
          <w:sz w:val="26"/>
          <w:szCs w:val="26"/>
        </w:rPr>
        <w:t>на один месяц</w:t>
      </w:r>
      <w:r w:rsidR="001B20F7">
        <w:rPr>
          <w:rFonts w:ascii="Times New Roman" w:hAnsi="Times New Roman" w:cs="Times New Roman"/>
          <w:b/>
          <w:sz w:val="26"/>
          <w:szCs w:val="26"/>
        </w:rPr>
        <w:t xml:space="preserve"> 2023 года:</w:t>
      </w:r>
    </w:p>
    <w:p w:rsidR="001B20F7" w:rsidRDefault="001B20F7" w:rsidP="00652106">
      <w:pPr>
        <w:pStyle w:val="ConsPlusNormal"/>
        <w:ind w:firstLine="540"/>
        <w:jc w:val="both"/>
        <w:rPr>
          <w:rFonts w:ascii="Times New Roman" w:hAnsi="Times New Roman" w:cs="Times New Roman"/>
          <w:sz w:val="26"/>
          <w:szCs w:val="26"/>
        </w:rPr>
      </w:pPr>
    </w:p>
    <w:p w:rsidR="00D05D02" w:rsidRDefault="00D05D02" w:rsidP="00D05D02">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vertAlign w:val="superscript"/>
        </w:rPr>
        <w:t>12</w:t>
      </w:r>
      <w:r>
        <w:rPr>
          <w:rFonts w:ascii="Times New Roman" w:hAnsi="Times New Roman" w:cs="Times New Roman"/>
          <w:sz w:val="26"/>
          <w:szCs w:val="26"/>
        </w:rPr>
        <w:t>√1,059</w:t>
      </w:r>
      <w:r w:rsidR="00DB0A68">
        <w:rPr>
          <w:rFonts w:ascii="Times New Roman" w:hAnsi="Times New Roman" w:cs="Times New Roman"/>
          <w:sz w:val="26"/>
          <w:szCs w:val="26"/>
        </w:rPr>
        <w:t xml:space="preserve"> = 1,0048</w:t>
      </w:r>
    </w:p>
    <w:p w:rsidR="00D05D02" w:rsidRPr="00652106" w:rsidRDefault="00D05D02" w:rsidP="00652106">
      <w:pPr>
        <w:pStyle w:val="ConsPlusNormal"/>
        <w:ind w:firstLine="540"/>
        <w:jc w:val="both"/>
        <w:rPr>
          <w:rFonts w:ascii="Times New Roman" w:hAnsi="Times New Roman" w:cs="Times New Roman"/>
          <w:sz w:val="26"/>
          <w:szCs w:val="26"/>
        </w:rPr>
      </w:pPr>
    </w:p>
    <w:p w:rsidR="001B20F7"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 xml:space="preserve">Для определения размера индекса прогнозной инфляции </w:t>
      </w:r>
      <w:r w:rsidRPr="001B20F7">
        <w:rPr>
          <w:rFonts w:ascii="Times New Roman" w:hAnsi="Times New Roman" w:cs="Times New Roman"/>
          <w:b/>
          <w:sz w:val="26"/>
          <w:szCs w:val="26"/>
        </w:rPr>
        <w:t>для периода</w:t>
      </w:r>
      <w:r w:rsidRPr="00652106">
        <w:rPr>
          <w:rFonts w:ascii="Times New Roman" w:hAnsi="Times New Roman" w:cs="Times New Roman"/>
          <w:sz w:val="26"/>
          <w:szCs w:val="26"/>
        </w:rPr>
        <w:t xml:space="preserve"> в несколько месяцев величина индекса прогнозной инфляции на один месяц возводится в степень, размер которой соответствует количеству месяцев от даты определения НМЦК до даты окончания работ. </w:t>
      </w:r>
    </w:p>
    <w:p w:rsidR="00652106" w:rsidRPr="00652106"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Индекс прогнозной инфляции для периода выполнения работ (</w:t>
      </w: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.п</w:t>
      </w:r>
      <w:proofErr w:type="gramEnd"/>
      <w:r w:rsidRPr="00652106">
        <w:rPr>
          <w:rFonts w:ascii="Times New Roman" w:hAnsi="Times New Roman" w:cs="Times New Roman"/>
          <w:sz w:val="26"/>
          <w:szCs w:val="26"/>
          <w:vertAlign w:val="subscript"/>
        </w:rPr>
        <w:t>ер</w:t>
      </w:r>
      <w:proofErr w:type="spellEnd"/>
      <w:r w:rsidRPr="00652106">
        <w:rPr>
          <w:rFonts w:ascii="Times New Roman" w:hAnsi="Times New Roman" w:cs="Times New Roman"/>
          <w:sz w:val="26"/>
          <w:szCs w:val="26"/>
          <w:vertAlign w:val="subscript"/>
        </w:rPr>
        <w:t>.</w:t>
      </w:r>
      <w:r w:rsidRPr="00652106">
        <w:rPr>
          <w:rFonts w:ascii="Times New Roman" w:hAnsi="Times New Roman" w:cs="Times New Roman"/>
          <w:sz w:val="26"/>
          <w:szCs w:val="26"/>
        </w:rPr>
        <w:t xml:space="preserve">), </w:t>
      </w:r>
      <w:r w:rsidRPr="00DB0A68">
        <w:rPr>
          <w:rFonts w:ascii="Times New Roman" w:hAnsi="Times New Roman" w:cs="Times New Roman"/>
          <w:b/>
          <w:sz w:val="26"/>
          <w:szCs w:val="26"/>
        </w:rPr>
        <w:t>не превышающего один календарный год,</w:t>
      </w:r>
      <w:r w:rsidRPr="00652106">
        <w:rPr>
          <w:rFonts w:ascii="Times New Roman" w:hAnsi="Times New Roman" w:cs="Times New Roman"/>
          <w:sz w:val="26"/>
          <w:szCs w:val="26"/>
        </w:rPr>
        <w:t xml:space="preserve"> рассчитывается по формуле:</w:t>
      </w:r>
    </w:p>
    <w:p w:rsidR="00652106" w:rsidRPr="00652106" w:rsidRDefault="00652106" w:rsidP="00652106">
      <w:pPr>
        <w:pStyle w:val="ConsPlusNormal"/>
        <w:ind w:firstLine="540"/>
        <w:jc w:val="both"/>
        <w:rPr>
          <w:rFonts w:ascii="Times New Roman" w:hAnsi="Times New Roman" w:cs="Times New Roman"/>
          <w:sz w:val="26"/>
          <w:szCs w:val="26"/>
        </w:rPr>
      </w:pPr>
    </w:p>
    <w:p w:rsidR="00652106" w:rsidRPr="00652106" w:rsidRDefault="00652106" w:rsidP="00652106">
      <w:pPr>
        <w:pStyle w:val="ConsPlusNormal"/>
        <w:ind w:firstLine="540"/>
        <w:jc w:val="both"/>
        <w:rPr>
          <w:rFonts w:ascii="Times New Roman" w:hAnsi="Times New Roman" w:cs="Times New Roman"/>
          <w:sz w:val="26"/>
          <w:szCs w:val="26"/>
        </w:rPr>
      </w:pPr>
      <w:r>
        <w:rPr>
          <w:rFonts w:ascii="Times New Roman" w:hAnsi="Times New Roman" w:cs="Times New Roman"/>
          <w:noProof/>
          <w:position w:val="-36"/>
          <w:sz w:val="24"/>
          <w:szCs w:val="24"/>
        </w:rPr>
        <w:drawing>
          <wp:inline distT="0" distB="0" distL="0" distR="0" wp14:anchorId="19FD3883" wp14:editId="226DBFF3">
            <wp:extent cx="2914650" cy="62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628650"/>
                    </a:xfrm>
                    <a:prstGeom prst="rect">
                      <a:avLst/>
                    </a:prstGeom>
                    <a:noFill/>
                    <a:ln>
                      <a:noFill/>
                    </a:ln>
                  </pic:spPr>
                </pic:pic>
              </a:graphicData>
            </a:graphic>
          </wp:inline>
        </w:drawing>
      </w:r>
      <w:r>
        <w:rPr>
          <w:rFonts w:ascii="Times New Roman" w:hAnsi="Times New Roman" w:cs="Times New Roman"/>
          <w:sz w:val="24"/>
          <w:szCs w:val="24"/>
        </w:rPr>
        <w:t xml:space="preserve"> ,</w:t>
      </w:r>
    </w:p>
    <w:p w:rsidR="00652106" w:rsidRPr="00652106"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где:</w:t>
      </w:r>
    </w:p>
    <w:p w:rsidR="00652106" w:rsidRPr="00652106" w:rsidRDefault="00652106" w:rsidP="00652106">
      <w:pPr>
        <w:pStyle w:val="ConsPlusNormal"/>
        <w:ind w:firstLine="540"/>
        <w:jc w:val="both"/>
        <w:rPr>
          <w:rFonts w:ascii="Times New Roman" w:hAnsi="Times New Roman" w:cs="Times New Roman"/>
          <w:sz w:val="26"/>
          <w:szCs w:val="26"/>
        </w:rPr>
      </w:pP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.п</w:t>
      </w:r>
      <w:proofErr w:type="gramEnd"/>
      <w:r w:rsidRPr="00652106">
        <w:rPr>
          <w:rFonts w:ascii="Times New Roman" w:hAnsi="Times New Roman" w:cs="Times New Roman"/>
          <w:sz w:val="26"/>
          <w:szCs w:val="26"/>
          <w:vertAlign w:val="subscript"/>
        </w:rPr>
        <w:t>ер</w:t>
      </w:r>
      <w:proofErr w:type="spellEnd"/>
      <w:r w:rsidRPr="00652106">
        <w:rPr>
          <w:rFonts w:ascii="Times New Roman" w:hAnsi="Times New Roman" w:cs="Times New Roman"/>
          <w:sz w:val="26"/>
          <w:szCs w:val="26"/>
        </w:rPr>
        <w:t xml:space="preserve"> - индекс прогнозной инфляции для периода выполнения работ, полученное значение округляется до 4 знаков после запятой;</w:t>
      </w:r>
    </w:p>
    <w:p w:rsidR="00652106" w:rsidRPr="00652106" w:rsidRDefault="00652106" w:rsidP="00652106">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n - период от даты определения НМЦК до даты окончания работ, мес.</w:t>
      </w:r>
    </w:p>
    <w:p w:rsidR="00AA0CE3" w:rsidRDefault="00AA0CE3" w:rsidP="00652106">
      <w:pPr>
        <w:pStyle w:val="ConsPlusNormal"/>
        <w:ind w:firstLine="540"/>
        <w:jc w:val="both"/>
        <w:rPr>
          <w:rFonts w:ascii="Times New Roman" w:hAnsi="Times New Roman" w:cs="Times New Roman"/>
          <w:sz w:val="26"/>
          <w:szCs w:val="26"/>
        </w:rPr>
      </w:pPr>
    </w:p>
    <w:p w:rsidR="00652106" w:rsidRDefault="00652106" w:rsidP="0065210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Например, срок выполнения работ по выполнению инженерных изысканий и подготовке проектной документации, определенный в контракте, составляет: с 15 августа</w:t>
      </w:r>
      <w:r w:rsidR="00AA0CE3">
        <w:rPr>
          <w:rFonts w:ascii="Times New Roman" w:hAnsi="Times New Roman" w:cs="Times New Roman"/>
          <w:sz w:val="26"/>
          <w:szCs w:val="26"/>
        </w:rPr>
        <w:t xml:space="preserve"> (восьмой месяц) </w:t>
      </w:r>
      <w:r>
        <w:rPr>
          <w:rFonts w:ascii="Times New Roman" w:hAnsi="Times New Roman" w:cs="Times New Roman"/>
          <w:sz w:val="26"/>
          <w:szCs w:val="26"/>
        </w:rPr>
        <w:t xml:space="preserve"> по 30 ноября</w:t>
      </w:r>
      <w:r w:rsidR="00AA0CE3">
        <w:rPr>
          <w:rFonts w:ascii="Times New Roman" w:hAnsi="Times New Roman" w:cs="Times New Roman"/>
          <w:sz w:val="26"/>
          <w:szCs w:val="26"/>
        </w:rPr>
        <w:t xml:space="preserve"> (одиннадцатый месяц)</w:t>
      </w:r>
      <w:r>
        <w:rPr>
          <w:rFonts w:ascii="Times New Roman" w:hAnsi="Times New Roman" w:cs="Times New Roman"/>
          <w:sz w:val="26"/>
          <w:szCs w:val="26"/>
        </w:rPr>
        <w:t xml:space="preserve"> 2023 года.</w:t>
      </w:r>
    </w:p>
    <w:p w:rsidR="001B20F7" w:rsidRDefault="001B20F7" w:rsidP="00652106">
      <w:pPr>
        <w:pStyle w:val="ConsPlusNormal"/>
        <w:ind w:firstLine="540"/>
        <w:jc w:val="both"/>
        <w:rPr>
          <w:rFonts w:ascii="Times New Roman" w:hAnsi="Times New Roman" w:cs="Times New Roman"/>
          <w:sz w:val="26"/>
          <w:szCs w:val="26"/>
        </w:rPr>
      </w:pPr>
    </w:p>
    <w:p w:rsidR="00652106" w:rsidRDefault="001B20F7" w:rsidP="0065210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w:t>
      </w:r>
      <w:r w:rsidRPr="00652106">
        <w:rPr>
          <w:rFonts w:ascii="Times New Roman" w:hAnsi="Times New Roman" w:cs="Times New Roman"/>
          <w:sz w:val="26"/>
          <w:szCs w:val="26"/>
        </w:rPr>
        <w:t>ндекс прогнозной инфляции для периода выполнения работ</w:t>
      </w:r>
      <w:r>
        <w:rPr>
          <w:rFonts w:ascii="Times New Roman" w:hAnsi="Times New Roman" w:cs="Times New Roman"/>
          <w:sz w:val="26"/>
          <w:szCs w:val="26"/>
        </w:rPr>
        <w:t>:</w:t>
      </w:r>
    </w:p>
    <w:p w:rsidR="001B20F7" w:rsidRDefault="001B20F7" w:rsidP="00652106">
      <w:pPr>
        <w:pStyle w:val="ConsPlusNormal"/>
        <w:ind w:firstLine="540"/>
        <w:jc w:val="both"/>
        <w:rPr>
          <w:rFonts w:ascii="Times New Roman" w:hAnsi="Times New Roman" w:cs="Times New Roman"/>
          <w:b/>
          <w:sz w:val="26"/>
          <w:szCs w:val="26"/>
        </w:rPr>
      </w:pPr>
    </w:p>
    <w:p w:rsidR="00DB0A68" w:rsidRPr="001B20F7" w:rsidRDefault="00DB0A68" w:rsidP="00652106">
      <w:pPr>
        <w:pStyle w:val="ConsPlusNormal"/>
        <w:ind w:firstLine="540"/>
        <w:jc w:val="both"/>
        <w:rPr>
          <w:rFonts w:ascii="Times New Roman" w:hAnsi="Times New Roman" w:cs="Times New Roman"/>
          <w:b/>
          <w:sz w:val="26"/>
          <w:szCs w:val="26"/>
        </w:rPr>
      </w:pPr>
      <w:r w:rsidRPr="001B20F7">
        <w:rPr>
          <w:rFonts w:ascii="Times New Roman" w:hAnsi="Times New Roman" w:cs="Times New Roman"/>
          <w:b/>
          <w:sz w:val="26"/>
          <w:szCs w:val="26"/>
        </w:rPr>
        <w:t>(1,0048</w:t>
      </w:r>
      <w:r w:rsidRPr="001B20F7">
        <w:rPr>
          <w:rFonts w:ascii="Times New Roman" w:hAnsi="Times New Roman" w:cs="Times New Roman"/>
          <w:b/>
          <w:sz w:val="26"/>
          <w:szCs w:val="26"/>
          <w:vertAlign w:val="superscript"/>
        </w:rPr>
        <w:t>8</w:t>
      </w:r>
      <w:r w:rsidRPr="001B20F7">
        <w:rPr>
          <w:rFonts w:ascii="Times New Roman" w:hAnsi="Times New Roman" w:cs="Times New Roman"/>
          <w:b/>
          <w:sz w:val="26"/>
          <w:szCs w:val="26"/>
        </w:rPr>
        <w:t>+1,0048</w:t>
      </w:r>
      <w:r w:rsidRPr="001B20F7">
        <w:rPr>
          <w:rFonts w:ascii="Times New Roman" w:hAnsi="Times New Roman" w:cs="Times New Roman"/>
          <w:b/>
          <w:sz w:val="26"/>
          <w:szCs w:val="26"/>
          <w:vertAlign w:val="superscript"/>
        </w:rPr>
        <w:t>11</w:t>
      </w:r>
      <w:r w:rsidRPr="001B20F7">
        <w:rPr>
          <w:rFonts w:ascii="Times New Roman" w:hAnsi="Times New Roman" w:cs="Times New Roman"/>
          <w:b/>
          <w:sz w:val="26"/>
          <w:szCs w:val="26"/>
        </w:rPr>
        <w:t>)/2=</w:t>
      </w:r>
      <w:r w:rsidR="00AA0CE3" w:rsidRPr="001B20F7">
        <w:rPr>
          <w:rFonts w:ascii="Times New Roman" w:hAnsi="Times New Roman" w:cs="Times New Roman"/>
          <w:b/>
          <w:sz w:val="26"/>
          <w:szCs w:val="26"/>
        </w:rPr>
        <w:t>(1,0390+1,0541)/2=1,0465</w:t>
      </w:r>
    </w:p>
    <w:p w:rsidR="00652106" w:rsidRDefault="00652106" w:rsidP="00652106">
      <w:pPr>
        <w:pStyle w:val="ConsPlusNormal"/>
        <w:ind w:firstLine="540"/>
        <w:jc w:val="both"/>
        <w:rPr>
          <w:rFonts w:ascii="Times New Roman" w:hAnsi="Times New Roman" w:cs="Times New Roman"/>
          <w:sz w:val="26"/>
          <w:szCs w:val="26"/>
        </w:rPr>
      </w:pPr>
    </w:p>
    <w:p w:rsidR="00523D22" w:rsidRDefault="00DB798A" w:rsidP="0061185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Таким образом, </w:t>
      </w:r>
      <w:r w:rsidRPr="00DB798A">
        <w:rPr>
          <w:rFonts w:ascii="Times New Roman" w:hAnsi="Times New Roman" w:cs="Times New Roman"/>
          <w:b/>
          <w:sz w:val="26"/>
          <w:szCs w:val="26"/>
        </w:rPr>
        <w:t>и</w:t>
      </w:r>
      <w:r w:rsidR="00BB15DD" w:rsidRPr="00DB798A">
        <w:rPr>
          <w:rFonts w:ascii="Times New Roman" w:hAnsi="Times New Roman" w:cs="Times New Roman"/>
          <w:b/>
          <w:sz w:val="26"/>
          <w:szCs w:val="26"/>
        </w:rPr>
        <w:t>ндекс прогнозной инфляции</w:t>
      </w:r>
      <w:r w:rsidR="00523D22" w:rsidRPr="008D29F4">
        <w:rPr>
          <w:rFonts w:ascii="Times New Roman" w:hAnsi="Times New Roman" w:cs="Times New Roman"/>
          <w:sz w:val="26"/>
          <w:szCs w:val="26"/>
        </w:rPr>
        <w:t xml:space="preserve"> рассчитывае</w:t>
      </w:r>
      <w:r w:rsidR="00BB15DD">
        <w:rPr>
          <w:rFonts w:ascii="Times New Roman" w:hAnsi="Times New Roman" w:cs="Times New Roman"/>
          <w:sz w:val="26"/>
          <w:szCs w:val="26"/>
        </w:rPr>
        <w:t>тся</w:t>
      </w:r>
      <w:r w:rsidR="00523D22" w:rsidRPr="008D29F4">
        <w:rPr>
          <w:rFonts w:ascii="Times New Roman" w:hAnsi="Times New Roman" w:cs="Times New Roman"/>
          <w:sz w:val="26"/>
          <w:szCs w:val="26"/>
        </w:rPr>
        <w:t xml:space="preserve"> как среднее арифметическое значение между индексами прогнозной инфляции на даты начала и окончания работ. При расчете индекса прогнозной инфляции определение периода выполнения работ осуществляется исходя из продолжительности, установленной заказчиком в задании на выполнение проектных и изыскательских работ.</w:t>
      </w:r>
    </w:p>
    <w:p w:rsidR="00523D22" w:rsidRPr="008D29F4" w:rsidRDefault="00523D22"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В случае</w:t>
      </w:r>
      <w:proofErr w:type="gramStart"/>
      <w:r w:rsidRPr="008D29F4">
        <w:rPr>
          <w:rFonts w:ascii="Times New Roman" w:hAnsi="Times New Roman" w:cs="Times New Roman"/>
          <w:sz w:val="26"/>
          <w:szCs w:val="26"/>
        </w:rPr>
        <w:t>,</w:t>
      </w:r>
      <w:proofErr w:type="gramEnd"/>
      <w:r w:rsidRPr="008D29F4">
        <w:rPr>
          <w:rFonts w:ascii="Times New Roman" w:hAnsi="Times New Roman" w:cs="Times New Roman"/>
          <w:sz w:val="26"/>
          <w:szCs w:val="26"/>
        </w:rPr>
        <w:t xml:space="preserve"> если объектом одной закупки одновременно является несколько видов подрядных работ на выполнение работ по инженерным изысканиям и (или) по подготовке проектной документации, определение НМЦК при осуществлении таких закупок осуществляется с учетом детализации НМЦК по таким видам работ.</w:t>
      </w:r>
    </w:p>
    <w:p w:rsidR="00DB798A" w:rsidRPr="00C959D3" w:rsidRDefault="001B20F7" w:rsidP="00DB798A">
      <w:pPr>
        <w:autoSpaceDE w:val="0"/>
        <w:autoSpaceDN w:val="0"/>
        <w:adjustRightInd w:val="0"/>
        <w:spacing w:after="0" w:line="240" w:lineRule="auto"/>
        <w:ind w:firstLine="540"/>
        <w:jc w:val="both"/>
        <w:rPr>
          <w:rFonts w:ascii="Times New Roman" w:hAnsi="Times New Roman" w:cs="Times New Roman"/>
          <w:b/>
          <w:sz w:val="26"/>
          <w:szCs w:val="26"/>
        </w:rPr>
      </w:pPr>
      <w:r w:rsidRPr="00C959D3">
        <w:rPr>
          <w:rFonts w:ascii="Times New Roman" w:hAnsi="Times New Roman" w:cs="Times New Roman"/>
          <w:b/>
          <w:sz w:val="26"/>
          <w:szCs w:val="26"/>
        </w:rPr>
        <w:t>Затем цена работ по сметам с учетом НДС умножается на индекс фактической инфляции и индекс прогнозной инфляции.</w:t>
      </w:r>
    </w:p>
    <w:p w:rsidR="00DB798A" w:rsidRDefault="00DB798A" w:rsidP="00DB798A">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Результат определения НМЦК оформляется заказчиком </w:t>
      </w:r>
      <w:r w:rsidRPr="00DB798A">
        <w:rPr>
          <w:rFonts w:ascii="Times New Roman" w:hAnsi="Times New Roman" w:cs="Times New Roman"/>
          <w:b/>
          <w:sz w:val="26"/>
          <w:szCs w:val="26"/>
        </w:rPr>
        <w:t>в виде протокола</w:t>
      </w:r>
      <w:r>
        <w:rPr>
          <w:rFonts w:ascii="Times New Roman" w:hAnsi="Times New Roman" w:cs="Times New Roman"/>
          <w:sz w:val="26"/>
          <w:szCs w:val="26"/>
        </w:rPr>
        <w:t>, к которому прилагаются расчеты, использованные при определении НМЦК. Рекомендуемый образец такого протокола:</w:t>
      </w:r>
    </w:p>
    <w:p w:rsidR="00DB798A" w:rsidRDefault="00DB798A" w:rsidP="00DB798A">
      <w:pPr>
        <w:autoSpaceDE w:val="0"/>
        <w:autoSpaceDN w:val="0"/>
        <w:adjustRightInd w:val="0"/>
        <w:spacing w:after="0" w:line="240" w:lineRule="auto"/>
        <w:jc w:val="both"/>
        <w:rPr>
          <w:rFonts w:ascii="Times New Roman" w:hAnsi="Times New Roman" w:cs="Times New Roman"/>
          <w:sz w:val="26"/>
          <w:szCs w:val="26"/>
        </w:rPr>
      </w:pPr>
    </w:p>
    <w:p w:rsidR="00DB798A" w:rsidRDefault="00DB798A" w:rsidP="00DB798A">
      <w:pPr>
        <w:autoSpaceDE w:val="0"/>
        <w:autoSpaceDN w:val="0"/>
        <w:adjustRightInd w:val="0"/>
        <w:spacing w:after="0" w:line="240" w:lineRule="auto"/>
        <w:jc w:val="both"/>
        <w:outlineLvl w:val="0"/>
        <w:rPr>
          <w:rFonts w:ascii="Times New Roman" w:hAnsi="Times New Roman" w:cs="Times New Roman"/>
          <w:sz w:val="26"/>
          <w:szCs w:val="26"/>
        </w:rPr>
      </w:pP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Протокол</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начальной (максимальной) цены контракта</w:t>
      </w:r>
    </w:p>
    <w:p w:rsidR="00DB798A" w:rsidRDefault="00DB798A" w:rsidP="00DB798A">
      <w:pPr>
        <w:autoSpaceDE w:val="0"/>
        <w:autoSpaceDN w:val="0"/>
        <w:adjustRightInd w:val="0"/>
        <w:spacing w:line="240" w:lineRule="auto"/>
        <w:jc w:val="both"/>
        <w:rPr>
          <w:rFonts w:ascii="Courier New" w:hAnsi="Courier New" w:cs="Courier New"/>
          <w:sz w:val="20"/>
          <w:szCs w:val="20"/>
        </w:rPr>
      </w:pP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Объект закупки</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Начальная (максимальная) цена контракта составляет</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(сумма цифрами и прописью)</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начальная   (максимальная)  цена  контракта  включает  в  себя  расходы  </w:t>
      </w:r>
      <w:proofErr w:type="gramStart"/>
      <w:r>
        <w:rPr>
          <w:rFonts w:ascii="Courier New" w:hAnsi="Courier New" w:cs="Courier New"/>
          <w:sz w:val="20"/>
          <w:szCs w:val="20"/>
        </w:rPr>
        <w:t>на</w:t>
      </w:r>
      <w:proofErr w:type="gramEnd"/>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DB798A" w:rsidRDefault="00DB798A" w:rsidP="00DB798A">
      <w:pPr>
        <w:autoSpaceDE w:val="0"/>
        <w:autoSpaceDN w:val="0"/>
        <w:adjustRightInd w:val="0"/>
        <w:spacing w:line="240" w:lineRule="auto"/>
        <w:jc w:val="both"/>
        <w:rPr>
          <w:rFonts w:ascii="Courier New" w:hAnsi="Courier New" w:cs="Courier New"/>
          <w:sz w:val="20"/>
          <w:szCs w:val="20"/>
        </w:rPr>
      </w:pP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Приложение:</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Расчет начальной (максимальной) цены контракта.</w:t>
      </w:r>
    </w:p>
    <w:p w:rsidR="00DB798A" w:rsidRDefault="00DB798A" w:rsidP="00DB798A">
      <w:pPr>
        <w:autoSpaceDE w:val="0"/>
        <w:autoSpaceDN w:val="0"/>
        <w:adjustRightInd w:val="0"/>
        <w:spacing w:line="240" w:lineRule="auto"/>
        <w:jc w:val="both"/>
        <w:rPr>
          <w:rFonts w:ascii="Courier New" w:hAnsi="Courier New" w:cs="Courier New"/>
          <w:sz w:val="20"/>
          <w:szCs w:val="20"/>
        </w:rPr>
      </w:pP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Заказчик:</w:t>
      </w:r>
    </w:p>
    <w:p w:rsidR="00DB798A" w:rsidRDefault="00DB798A" w:rsidP="00DB798A">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w:t>
      </w:r>
    </w:p>
    <w:p w:rsidR="00DB798A" w:rsidRDefault="00DB798A" w:rsidP="00DB798A">
      <w:pPr>
        <w:autoSpaceDE w:val="0"/>
        <w:autoSpaceDN w:val="0"/>
        <w:adjustRightInd w:val="0"/>
        <w:spacing w:after="0" w:line="240" w:lineRule="auto"/>
        <w:jc w:val="both"/>
        <w:rPr>
          <w:rFonts w:ascii="Times New Roman" w:hAnsi="Times New Roman" w:cs="Times New Roman"/>
          <w:sz w:val="26"/>
          <w:szCs w:val="26"/>
        </w:rPr>
      </w:pPr>
    </w:p>
    <w:p w:rsidR="00523D22" w:rsidRDefault="00523D22" w:rsidP="0061185C">
      <w:pPr>
        <w:pStyle w:val="ConsPlusNormal"/>
        <w:ind w:firstLine="540"/>
        <w:jc w:val="both"/>
        <w:rPr>
          <w:rFonts w:ascii="Times New Roman" w:hAnsi="Times New Roman" w:cs="Times New Roman"/>
          <w:sz w:val="26"/>
          <w:szCs w:val="26"/>
        </w:rPr>
      </w:pPr>
      <w:r w:rsidRPr="008D29F4">
        <w:rPr>
          <w:rFonts w:ascii="Times New Roman" w:hAnsi="Times New Roman" w:cs="Times New Roman"/>
          <w:sz w:val="26"/>
          <w:szCs w:val="26"/>
        </w:rPr>
        <w:t xml:space="preserve">Рекомендуемый образец оформления расчета </w:t>
      </w:r>
      <w:r w:rsidR="001B20F7">
        <w:rPr>
          <w:rFonts w:ascii="Times New Roman" w:hAnsi="Times New Roman" w:cs="Times New Roman"/>
          <w:sz w:val="26"/>
          <w:szCs w:val="26"/>
        </w:rPr>
        <w:t>НМЦК:</w:t>
      </w:r>
    </w:p>
    <w:p w:rsidR="001B20F7" w:rsidRDefault="001B20F7" w:rsidP="0061185C">
      <w:pPr>
        <w:pStyle w:val="ConsPlusNormal"/>
        <w:ind w:firstLine="540"/>
        <w:jc w:val="both"/>
        <w:rPr>
          <w:rFonts w:ascii="Times New Roman" w:hAnsi="Times New Roman" w:cs="Times New Roman"/>
          <w:sz w:val="26"/>
          <w:szCs w:val="26"/>
        </w:rPr>
      </w:pPr>
    </w:p>
    <w:p w:rsidR="001B20F7" w:rsidRDefault="001B20F7" w:rsidP="001B20F7">
      <w:pPr>
        <w:autoSpaceDE w:val="0"/>
        <w:autoSpaceDN w:val="0"/>
        <w:adjustRightInd w:val="0"/>
        <w:spacing w:after="0" w:line="240" w:lineRule="auto"/>
        <w:jc w:val="both"/>
        <w:outlineLvl w:val="0"/>
        <w:rPr>
          <w:rFonts w:ascii="Times New Roman" w:hAnsi="Times New Roman" w:cs="Times New Roman"/>
          <w:sz w:val="26"/>
          <w:szCs w:val="26"/>
        </w:rPr>
      </w:pP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Расчет начальной (максимальной) цены контракта</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при осуществлении закупок подрядных работ по </w:t>
      </w:r>
      <w:proofErr w:type="gramStart"/>
      <w:r>
        <w:rPr>
          <w:rFonts w:ascii="Courier New" w:hAnsi="Courier New" w:cs="Courier New"/>
          <w:sz w:val="18"/>
          <w:szCs w:val="18"/>
        </w:rPr>
        <w:t>инженерным</w:t>
      </w:r>
      <w:proofErr w:type="gramEnd"/>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изысканиям и (или) по подготовке проектной документации</w:t>
      </w:r>
    </w:p>
    <w:p w:rsidR="001B20F7" w:rsidRDefault="001B20F7" w:rsidP="001B20F7">
      <w:pPr>
        <w:autoSpaceDE w:val="0"/>
        <w:autoSpaceDN w:val="0"/>
        <w:adjustRightInd w:val="0"/>
        <w:spacing w:line="240" w:lineRule="auto"/>
        <w:jc w:val="both"/>
        <w:rPr>
          <w:rFonts w:ascii="Courier New" w:hAnsi="Courier New" w:cs="Courier New"/>
          <w:sz w:val="18"/>
          <w:szCs w:val="18"/>
        </w:rPr>
      </w:pP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по объекту: _______________________________________________________________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по адресу: ________________________________________________________________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Основания для расчета:</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1. Градостроительный план земельного участка (ГПЗУ) от _____ N 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и (или) проект планировки территории от ______ N 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2. Постановление                от ______ N 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lastRenderedPageBreak/>
        <w:t xml:space="preserve">    3. Техническое задание.</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4. Технологическое задание (при необходимости).</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5.  Нормативные  документы  (справочники, методики и иные документы), </w:t>
      </w:r>
      <w:proofErr w:type="gramStart"/>
      <w:r>
        <w:rPr>
          <w:rFonts w:ascii="Courier New" w:hAnsi="Courier New" w:cs="Courier New"/>
          <w:sz w:val="18"/>
          <w:szCs w:val="18"/>
        </w:rPr>
        <w:t>в</w:t>
      </w:r>
      <w:proofErr w:type="gramEnd"/>
    </w:p>
    <w:p w:rsidR="001B20F7" w:rsidRDefault="001B20F7" w:rsidP="001B20F7">
      <w:pPr>
        <w:autoSpaceDE w:val="0"/>
        <w:autoSpaceDN w:val="0"/>
        <w:adjustRightInd w:val="0"/>
        <w:spacing w:line="240" w:lineRule="auto"/>
        <w:jc w:val="both"/>
        <w:rPr>
          <w:rFonts w:ascii="Courier New" w:hAnsi="Courier New" w:cs="Courier New"/>
          <w:sz w:val="18"/>
          <w:szCs w:val="18"/>
        </w:rPr>
      </w:pPr>
      <w:proofErr w:type="gramStart"/>
      <w:r>
        <w:rPr>
          <w:rFonts w:ascii="Courier New" w:hAnsi="Courier New" w:cs="Courier New"/>
          <w:sz w:val="18"/>
          <w:szCs w:val="18"/>
        </w:rPr>
        <w:t>соответствии</w:t>
      </w:r>
      <w:proofErr w:type="gramEnd"/>
      <w:r>
        <w:rPr>
          <w:rFonts w:ascii="Courier New" w:hAnsi="Courier New" w:cs="Courier New"/>
          <w:sz w:val="18"/>
          <w:szCs w:val="18"/>
        </w:rPr>
        <w:t xml:space="preserve"> с которыми выполнен расчет.</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6.  Продолжительность  проектирования - ________</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w:t>
      </w:r>
    </w:p>
    <w:p w:rsidR="001B20F7" w:rsidRDefault="001B20F7" w:rsidP="001B20F7">
      <w:pPr>
        <w:autoSpaceDE w:val="0"/>
        <w:autoSpaceDN w:val="0"/>
        <w:adjustRightInd w:val="0"/>
        <w:spacing w:line="240" w:lineRule="auto"/>
        <w:jc w:val="both"/>
        <w:rPr>
          <w:rFonts w:ascii="Courier New" w:hAnsi="Courier New" w:cs="Courier New"/>
          <w:sz w:val="18"/>
          <w:szCs w:val="18"/>
        </w:rPr>
      </w:pPr>
      <w:r>
        <w:rPr>
          <w:rFonts w:ascii="Courier New" w:hAnsi="Courier New" w:cs="Courier New"/>
          <w:sz w:val="18"/>
          <w:szCs w:val="18"/>
        </w:rPr>
        <w:t xml:space="preserve">                                                                     (руб.)</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440"/>
        <w:gridCol w:w="794"/>
        <w:gridCol w:w="1644"/>
        <w:gridCol w:w="964"/>
        <w:gridCol w:w="1603"/>
      </w:tblGrid>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Наименование работ и затрат</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работ в ценах на дату утверждения сметной документации "месяц/квартал" ____ "год" ____</w:t>
            </w: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Индекс фактической инфляции</w:t>
            </w: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работ в ценах на дату формирования начальной (максимальной) цены контракта "месяц/квартал" ____ "год" ____</w:t>
            </w: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Индекс прогнозный инфляции на период выполнения работ</w:t>
            </w: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Начальная (максимальная) цена контракта с учетом индекса прогнозной инфляции на период выполнения работ</w:t>
            </w: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Выполнение инженерных изысканий</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Разработка проектной документации</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Резерв на непредвиденные работы и затраты (если это предусмотрено контрактом)</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без учета НДС</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НДС (размер ставки,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r w:rsidR="001B20F7">
        <w:tc>
          <w:tcPr>
            <w:tcW w:w="2608"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с учетом НДС</w:t>
            </w:r>
          </w:p>
        </w:tc>
        <w:tc>
          <w:tcPr>
            <w:tcW w:w="1440"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1B20F7" w:rsidRDefault="001B20F7">
            <w:pPr>
              <w:autoSpaceDE w:val="0"/>
              <w:autoSpaceDN w:val="0"/>
              <w:adjustRightInd w:val="0"/>
              <w:spacing w:after="0" w:line="240" w:lineRule="auto"/>
              <w:rPr>
                <w:rFonts w:ascii="Times New Roman" w:hAnsi="Times New Roman" w:cs="Times New Roman"/>
                <w:sz w:val="26"/>
                <w:szCs w:val="26"/>
              </w:rPr>
            </w:pPr>
          </w:p>
        </w:tc>
      </w:tr>
    </w:tbl>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Продолжительность строительства - ____</w:t>
      </w:r>
    </w:p>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Начало строительства _______ 20__ г.,</w:t>
      </w:r>
    </w:p>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окончание строительства ______ 20__ г.</w:t>
      </w:r>
    </w:p>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Расчет прогнозного индекса инфляции: (____ + ____) / 2</w:t>
      </w:r>
    </w:p>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Заказчик:</w:t>
      </w:r>
    </w:p>
    <w:p w:rsidR="001B20F7" w:rsidRDefault="001B20F7" w:rsidP="001B20F7">
      <w:pPr>
        <w:autoSpaceDE w:val="0"/>
        <w:autoSpaceDN w:val="0"/>
        <w:adjustRightInd w:val="0"/>
        <w:spacing w:after="0" w:line="240" w:lineRule="auto"/>
        <w:jc w:val="both"/>
        <w:rPr>
          <w:rFonts w:ascii="Times New Roman" w:hAnsi="Times New Roman" w:cs="Times New Roman"/>
          <w:sz w:val="26"/>
          <w:szCs w:val="26"/>
        </w:rPr>
      </w:pPr>
    </w:p>
    <w:p w:rsidR="00523D22" w:rsidRDefault="002101E8" w:rsidP="0061185C">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Пример </w:t>
      </w:r>
      <w:r w:rsidR="00391091">
        <w:rPr>
          <w:rFonts w:ascii="Times New Roman" w:hAnsi="Times New Roman" w:cs="Times New Roman"/>
          <w:b/>
          <w:sz w:val="26"/>
          <w:szCs w:val="26"/>
        </w:rPr>
        <w:t>оформления Обоснования НМЦК</w:t>
      </w:r>
      <w:r>
        <w:rPr>
          <w:rFonts w:ascii="Times New Roman" w:hAnsi="Times New Roman" w:cs="Times New Roman"/>
          <w:b/>
          <w:sz w:val="26"/>
          <w:szCs w:val="26"/>
        </w:rPr>
        <w:t>:</w:t>
      </w:r>
    </w:p>
    <w:p w:rsidR="00391091" w:rsidRDefault="00391091" w:rsidP="00391091">
      <w:pPr>
        <w:spacing w:after="0" w:line="240" w:lineRule="auto"/>
        <w:jc w:val="center"/>
        <w:rPr>
          <w:rFonts w:ascii="Times New Roman" w:eastAsia="Times New Roman" w:hAnsi="Times New Roman" w:cs="Times New Roman"/>
          <w:b/>
          <w:sz w:val="28"/>
          <w:szCs w:val="28"/>
          <w:lang w:eastAsia="ru-RU"/>
        </w:rPr>
      </w:pPr>
    </w:p>
    <w:p w:rsidR="00391091" w:rsidRPr="00391091" w:rsidRDefault="00391091" w:rsidP="00391091">
      <w:pPr>
        <w:spacing w:after="0" w:line="240" w:lineRule="auto"/>
        <w:jc w:val="center"/>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Протокол</w:t>
      </w:r>
    </w:p>
    <w:p w:rsidR="00391091" w:rsidRPr="00391091" w:rsidRDefault="00391091" w:rsidP="00391091">
      <w:pPr>
        <w:spacing w:after="0" w:line="240" w:lineRule="auto"/>
        <w:jc w:val="center"/>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начальной (максимальной) цены контракта</w:t>
      </w:r>
    </w:p>
    <w:p w:rsidR="00391091" w:rsidRPr="00391091" w:rsidRDefault="00391091" w:rsidP="00391091">
      <w:pPr>
        <w:spacing w:after="0" w:line="240" w:lineRule="auto"/>
        <w:jc w:val="center"/>
        <w:rPr>
          <w:rFonts w:ascii="Times New Roman" w:eastAsia="Times New Roman" w:hAnsi="Times New Roman" w:cs="Times New Roman"/>
          <w:b/>
          <w:sz w:val="24"/>
          <w:szCs w:val="24"/>
          <w:lang w:eastAsia="ru-RU"/>
        </w:rPr>
      </w:pPr>
    </w:p>
    <w:p w:rsidR="00391091" w:rsidRPr="00391091" w:rsidRDefault="00391091" w:rsidP="00391091">
      <w:pPr>
        <w:spacing w:after="0" w:line="240" w:lineRule="auto"/>
        <w:jc w:val="both"/>
        <w:rPr>
          <w:rFonts w:ascii="Times New Roman" w:eastAsia="Times New Roman" w:hAnsi="Times New Roman" w:cs="Times New Roman"/>
          <w:sz w:val="24"/>
          <w:szCs w:val="24"/>
          <w:lang w:eastAsia="ru-RU"/>
        </w:rPr>
      </w:pPr>
      <w:r w:rsidRPr="00391091">
        <w:rPr>
          <w:rFonts w:ascii="Times New Roman" w:eastAsia="Times New Roman" w:hAnsi="Times New Roman" w:cs="Times New Roman"/>
          <w:b/>
          <w:sz w:val="24"/>
          <w:szCs w:val="24"/>
          <w:lang w:eastAsia="ru-RU"/>
        </w:rPr>
        <w:t>Предмет закупки:</w:t>
      </w:r>
      <w:r w:rsidRPr="00391091">
        <w:rPr>
          <w:rFonts w:ascii="Times New Roman" w:eastAsia="Times New Roman" w:hAnsi="Times New Roman" w:cs="Times New Roman"/>
          <w:sz w:val="24"/>
          <w:szCs w:val="24"/>
          <w:lang w:eastAsia="ru-RU"/>
        </w:rPr>
        <w:t xml:space="preserve"> выполнение инженерных изысканий и разработка проектной документации.</w:t>
      </w:r>
    </w:p>
    <w:p w:rsidR="00391091" w:rsidRPr="00391091" w:rsidRDefault="00391091" w:rsidP="00391091">
      <w:pPr>
        <w:spacing w:after="0" w:line="240" w:lineRule="auto"/>
        <w:jc w:val="both"/>
        <w:rPr>
          <w:rFonts w:ascii="Times New Roman" w:eastAsia="Times New Roman" w:hAnsi="Times New Roman" w:cs="Times New Roman"/>
          <w:sz w:val="24"/>
          <w:szCs w:val="24"/>
          <w:lang w:eastAsia="ru-RU"/>
        </w:rPr>
      </w:pPr>
      <w:r w:rsidRPr="00391091">
        <w:rPr>
          <w:rFonts w:ascii="Times New Roman" w:eastAsia="Times New Roman" w:hAnsi="Times New Roman" w:cs="Times New Roman"/>
          <w:sz w:val="24"/>
          <w:szCs w:val="24"/>
          <w:lang w:eastAsia="ru-RU"/>
        </w:rPr>
        <w:t xml:space="preserve"> </w:t>
      </w:r>
    </w:p>
    <w:p w:rsidR="00391091" w:rsidRPr="00391091" w:rsidRDefault="00391091" w:rsidP="00391091">
      <w:pPr>
        <w:spacing w:after="0" w:line="240" w:lineRule="auto"/>
        <w:jc w:val="center"/>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Объект закупки</w:t>
      </w:r>
      <w:r w:rsidRPr="00391091">
        <w:rPr>
          <w:rFonts w:ascii="Times New Roman" w:eastAsia="Times New Roman" w:hAnsi="Times New Roman" w:cs="Times New Roman"/>
          <w:sz w:val="24"/>
          <w:szCs w:val="24"/>
          <w:lang w:eastAsia="ru-RU"/>
        </w:rPr>
        <w:t xml:space="preserve">: </w:t>
      </w:r>
      <w:r w:rsidRPr="00391091">
        <w:rPr>
          <w:rFonts w:ascii="Times New Roman" w:eastAsia="Times New Roman" w:hAnsi="Times New Roman" w:cs="Times New Roman"/>
          <w:b/>
          <w:sz w:val="24"/>
          <w:szCs w:val="24"/>
          <w:lang w:eastAsia="ru-RU"/>
        </w:rPr>
        <w:t xml:space="preserve">"Строительство сетей и сооружений водоснабжения </w:t>
      </w:r>
      <w:proofErr w:type="gramStart"/>
      <w:r w:rsidRPr="00391091">
        <w:rPr>
          <w:rFonts w:ascii="Times New Roman" w:eastAsia="Times New Roman" w:hAnsi="Times New Roman" w:cs="Times New Roman"/>
          <w:b/>
          <w:sz w:val="24"/>
          <w:szCs w:val="24"/>
          <w:lang w:eastAsia="ru-RU"/>
        </w:rPr>
        <w:t>в</w:t>
      </w:r>
      <w:proofErr w:type="gramEnd"/>
    </w:p>
    <w:p w:rsidR="00391091" w:rsidRPr="00391091" w:rsidRDefault="00391091" w:rsidP="00391091">
      <w:pPr>
        <w:spacing w:after="0" w:line="240" w:lineRule="auto"/>
        <w:jc w:val="center"/>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 xml:space="preserve">с. </w:t>
      </w:r>
      <w:proofErr w:type="spellStart"/>
      <w:r w:rsidRPr="00391091">
        <w:rPr>
          <w:rFonts w:ascii="Times New Roman" w:eastAsia="Times New Roman" w:hAnsi="Times New Roman" w:cs="Times New Roman"/>
          <w:b/>
          <w:sz w:val="24"/>
          <w:szCs w:val="24"/>
          <w:lang w:eastAsia="ru-RU"/>
        </w:rPr>
        <w:t>Маломихайловка</w:t>
      </w:r>
      <w:proofErr w:type="spellEnd"/>
      <w:r w:rsidRPr="00391091">
        <w:rPr>
          <w:rFonts w:ascii="Times New Roman" w:eastAsia="Times New Roman" w:hAnsi="Times New Roman" w:cs="Times New Roman"/>
          <w:b/>
          <w:sz w:val="24"/>
          <w:szCs w:val="24"/>
          <w:lang w:eastAsia="ru-RU"/>
        </w:rPr>
        <w:t xml:space="preserve"> </w:t>
      </w:r>
      <w:proofErr w:type="spellStart"/>
      <w:r w:rsidRPr="00391091">
        <w:rPr>
          <w:rFonts w:ascii="Times New Roman" w:eastAsia="Times New Roman" w:hAnsi="Times New Roman" w:cs="Times New Roman"/>
          <w:b/>
          <w:sz w:val="24"/>
          <w:szCs w:val="24"/>
          <w:lang w:eastAsia="ru-RU"/>
        </w:rPr>
        <w:t>Шебекинского</w:t>
      </w:r>
      <w:proofErr w:type="spellEnd"/>
      <w:r w:rsidRPr="00391091">
        <w:rPr>
          <w:rFonts w:ascii="Times New Roman" w:eastAsia="Times New Roman" w:hAnsi="Times New Roman" w:cs="Times New Roman"/>
          <w:b/>
          <w:sz w:val="24"/>
          <w:szCs w:val="24"/>
          <w:lang w:eastAsia="ru-RU"/>
        </w:rPr>
        <w:t xml:space="preserve"> городского округа Белгородской области"</w:t>
      </w:r>
    </w:p>
    <w:p w:rsidR="00391091" w:rsidRPr="00391091" w:rsidRDefault="00391091" w:rsidP="00391091">
      <w:pPr>
        <w:spacing w:after="0" w:line="240" w:lineRule="auto"/>
        <w:jc w:val="center"/>
        <w:rPr>
          <w:rFonts w:ascii="Times New Roman" w:eastAsia="Times New Roman" w:hAnsi="Times New Roman" w:cs="Times New Roman"/>
          <w:sz w:val="24"/>
          <w:szCs w:val="24"/>
          <w:lang w:eastAsia="ru-RU"/>
        </w:rPr>
      </w:pPr>
    </w:p>
    <w:p w:rsidR="00391091" w:rsidRPr="00391091" w:rsidRDefault="00391091" w:rsidP="00391091">
      <w:pPr>
        <w:spacing w:after="0" w:line="240" w:lineRule="auto"/>
        <w:jc w:val="both"/>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 xml:space="preserve">Начальная (максимальная) цена контракта составляет </w:t>
      </w:r>
    </w:p>
    <w:p w:rsidR="00391091" w:rsidRPr="00391091" w:rsidRDefault="00391091" w:rsidP="00391091">
      <w:pPr>
        <w:spacing w:after="0" w:line="240" w:lineRule="auto"/>
        <w:jc w:val="both"/>
        <w:rPr>
          <w:rFonts w:ascii="Times New Roman" w:eastAsia="Times New Roman" w:hAnsi="Times New Roman" w:cs="Times New Roman"/>
          <w:sz w:val="24"/>
          <w:szCs w:val="24"/>
          <w:lang w:eastAsia="ru-RU"/>
        </w:rPr>
      </w:pPr>
      <w:r w:rsidRPr="00391091">
        <w:rPr>
          <w:rFonts w:ascii="Times New Roman" w:eastAsia="Times New Roman" w:hAnsi="Times New Roman" w:cs="Times New Roman"/>
          <w:sz w:val="24"/>
          <w:szCs w:val="24"/>
          <w:u w:val="single"/>
          <w:lang w:eastAsia="ru-RU"/>
        </w:rPr>
        <w:t xml:space="preserve">1 600 000 (один миллион шестьсот тысяч) рублей 00 копеек. </w:t>
      </w:r>
    </w:p>
    <w:p w:rsidR="00391091" w:rsidRPr="00391091" w:rsidRDefault="00391091" w:rsidP="00391091">
      <w:pPr>
        <w:spacing w:after="0" w:line="240" w:lineRule="auto"/>
        <w:jc w:val="center"/>
        <w:rPr>
          <w:rFonts w:ascii="Times New Roman" w:eastAsia="Times New Roman" w:hAnsi="Times New Roman" w:cs="Times New Roman"/>
          <w:sz w:val="24"/>
          <w:szCs w:val="24"/>
          <w:lang w:eastAsia="ru-RU"/>
        </w:rPr>
      </w:pPr>
    </w:p>
    <w:p w:rsidR="00391091" w:rsidRPr="00391091" w:rsidRDefault="00391091" w:rsidP="00391091">
      <w:pPr>
        <w:spacing w:after="0" w:line="240" w:lineRule="auto"/>
        <w:jc w:val="both"/>
        <w:rPr>
          <w:rFonts w:ascii="Times New Roman" w:eastAsia="Times New Roman" w:hAnsi="Times New Roman" w:cs="Times New Roman"/>
          <w:sz w:val="24"/>
          <w:szCs w:val="24"/>
          <w:lang w:eastAsia="ru-RU"/>
        </w:rPr>
      </w:pPr>
      <w:r w:rsidRPr="00391091">
        <w:rPr>
          <w:rFonts w:ascii="Times New Roman" w:eastAsia="Times New Roman" w:hAnsi="Times New Roman" w:cs="Times New Roman"/>
          <w:sz w:val="24"/>
          <w:szCs w:val="24"/>
          <w:lang w:eastAsia="ru-RU"/>
        </w:rPr>
        <w:t xml:space="preserve">Начальная (максимальная) цена контракта включает   в себя расходы  </w:t>
      </w:r>
      <w:r w:rsidRPr="00391091">
        <w:rPr>
          <w:rFonts w:ascii="Times New Roman" w:eastAsia="Times New Roman" w:hAnsi="Times New Roman" w:cs="Times New Roman"/>
          <w:sz w:val="24"/>
          <w:szCs w:val="24"/>
          <w:lang w:eastAsia="ru-RU"/>
        </w:rPr>
        <w:br/>
        <w:t xml:space="preserve">на выполнение инженерных изысканий и разработку проектной документации. </w:t>
      </w:r>
    </w:p>
    <w:p w:rsidR="00391091" w:rsidRPr="00391091" w:rsidRDefault="00391091" w:rsidP="00391091">
      <w:pPr>
        <w:spacing w:after="0" w:line="240" w:lineRule="auto"/>
        <w:jc w:val="center"/>
        <w:rPr>
          <w:rFonts w:ascii="Times New Roman" w:eastAsia="Times New Roman" w:hAnsi="Times New Roman" w:cs="Times New Roman"/>
          <w:sz w:val="24"/>
          <w:szCs w:val="24"/>
          <w:lang w:eastAsia="ru-RU"/>
        </w:rPr>
      </w:pPr>
    </w:p>
    <w:p w:rsidR="00391091" w:rsidRPr="00391091" w:rsidRDefault="00391091" w:rsidP="00391091">
      <w:pPr>
        <w:spacing w:after="0" w:line="240" w:lineRule="auto"/>
        <w:rPr>
          <w:rFonts w:ascii="Times New Roman" w:eastAsia="Times New Roman" w:hAnsi="Times New Roman" w:cs="Times New Roman"/>
          <w:b/>
          <w:sz w:val="24"/>
          <w:szCs w:val="24"/>
          <w:lang w:eastAsia="ru-RU"/>
        </w:rPr>
      </w:pPr>
      <w:r w:rsidRPr="00391091">
        <w:rPr>
          <w:rFonts w:ascii="Times New Roman" w:eastAsia="Times New Roman" w:hAnsi="Times New Roman" w:cs="Times New Roman"/>
          <w:b/>
          <w:sz w:val="24"/>
          <w:szCs w:val="24"/>
          <w:lang w:eastAsia="ru-RU"/>
        </w:rPr>
        <w:t>Приложение:</w:t>
      </w:r>
    </w:p>
    <w:p w:rsidR="00391091" w:rsidRPr="00391091" w:rsidRDefault="00391091" w:rsidP="00391091">
      <w:pPr>
        <w:spacing w:after="0" w:line="240" w:lineRule="auto"/>
        <w:rPr>
          <w:rFonts w:ascii="Times New Roman" w:eastAsia="Times New Roman" w:hAnsi="Times New Roman" w:cs="Times New Roman"/>
          <w:sz w:val="24"/>
          <w:szCs w:val="24"/>
          <w:lang w:eastAsia="ru-RU"/>
        </w:rPr>
      </w:pPr>
      <w:r w:rsidRPr="00391091">
        <w:rPr>
          <w:rFonts w:ascii="Times New Roman" w:eastAsia="Times New Roman" w:hAnsi="Times New Roman" w:cs="Times New Roman"/>
          <w:sz w:val="24"/>
          <w:szCs w:val="24"/>
          <w:lang w:eastAsia="ru-RU"/>
        </w:rPr>
        <w:t>Расчет начальной (максимальной) цены контракта.</w:t>
      </w:r>
    </w:p>
    <w:p w:rsidR="00391091" w:rsidRPr="00391091" w:rsidRDefault="00391091" w:rsidP="00391091">
      <w:pPr>
        <w:spacing w:after="0" w:line="240" w:lineRule="auto"/>
        <w:rPr>
          <w:rFonts w:ascii="Times New Roman" w:eastAsia="Times New Roman" w:hAnsi="Times New Roman" w:cs="Times New Roman"/>
          <w:sz w:val="28"/>
          <w:szCs w:val="28"/>
          <w:lang w:eastAsia="ru-RU"/>
        </w:rPr>
      </w:pPr>
    </w:p>
    <w:p w:rsidR="00391091" w:rsidRPr="008D29F4" w:rsidRDefault="00391091" w:rsidP="0061185C">
      <w:pPr>
        <w:pStyle w:val="ConsPlusNormal"/>
        <w:ind w:firstLine="540"/>
        <w:jc w:val="both"/>
        <w:rPr>
          <w:rFonts w:ascii="Times New Roman" w:hAnsi="Times New Roman" w:cs="Times New Roman"/>
          <w:b/>
          <w:sz w:val="26"/>
          <w:szCs w:val="26"/>
        </w:rPr>
      </w:pPr>
    </w:p>
    <w:p w:rsidR="00523D22" w:rsidRPr="008D29F4" w:rsidRDefault="007F55FC" w:rsidP="0061185C">
      <w:pPr>
        <w:pStyle w:val="ConsPlusNormal"/>
        <w:ind w:firstLine="540"/>
        <w:jc w:val="both"/>
        <w:rPr>
          <w:rFonts w:ascii="Times New Roman" w:hAnsi="Times New Roman" w:cs="Times New Roman"/>
          <w:b/>
          <w:sz w:val="26"/>
          <w:szCs w:val="26"/>
        </w:rPr>
      </w:pPr>
      <w:r>
        <w:rPr>
          <w:noProof/>
        </w:rPr>
        <w:lastRenderedPageBreak/>
        <w:drawing>
          <wp:inline distT="0" distB="0" distL="0" distR="0" wp14:anchorId="67699641" wp14:editId="58B638AB">
            <wp:extent cx="11229041" cy="631626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38491" cy="6321578"/>
                    </a:xfrm>
                    <a:prstGeom prst="rect">
                      <a:avLst/>
                    </a:prstGeom>
                  </pic:spPr>
                </pic:pic>
              </a:graphicData>
            </a:graphic>
          </wp:inline>
        </w:drawing>
      </w:r>
    </w:p>
    <w:p w:rsidR="00523D22" w:rsidRPr="008D29F4" w:rsidRDefault="00523D22" w:rsidP="0061185C">
      <w:pPr>
        <w:pStyle w:val="ConsPlusNormal"/>
        <w:ind w:firstLine="540"/>
        <w:jc w:val="both"/>
        <w:rPr>
          <w:rFonts w:ascii="Times New Roman" w:hAnsi="Times New Roman" w:cs="Times New Roman"/>
          <w:b/>
          <w:sz w:val="26"/>
          <w:szCs w:val="26"/>
        </w:rPr>
      </w:pPr>
    </w:p>
    <w:p w:rsidR="005B1EB4" w:rsidRDefault="005B1EB4" w:rsidP="0061185C">
      <w:pPr>
        <w:pStyle w:val="ConsPlusNormal"/>
        <w:jc w:val="both"/>
        <w:rPr>
          <w:rFonts w:ascii="Times New Roman" w:hAnsi="Times New Roman" w:cs="Times New Roman"/>
          <w:sz w:val="26"/>
          <w:szCs w:val="26"/>
        </w:rPr>
      </w:pPr>
    </w:p>
    <w:p w:rsidR="002101E8" w:rsidRDefault="002101E8" w:rsidP="0061185C">
      <w:pPr>
        <w:pStyle w:val="ConsPlusNormal"/>
        <w:jc w:val="both"/>
        <w:rPr>
          <w:rFonts w:ascii="Times New Roman" w:hAnsi="Times New Roman" w:cs="Times New Roman"/>
          <w:sz w:val="26"/>
          <w:szCs w:val="26"/>
        </w:rPr>
      </w:pPr>
    </w:p>
    <w:p w:rsidR="002101E8" w:rsidRDefault="002101E8" w:rsidP="0061185C">
      <w:pPr>
        <w:pStyle w:val="ConsPlusNormal"/>
        <w:jc w:val="both"/>
        <w:rPr>
          <w:rFonts w:ascii="Times New Roman" w:hAnsi="Times New Roman" w:cs="Times New Roman"/>
          <w:sz w:val="26"/>
          <w:szCs w:val="26"/>
        </w:rPr>
      </w:pPr>
    </w:p>
    <w:p w:rsidR="002101E8" w:rsidRDefault="00391091" w:rsidP="0061185C">
      <w:pPr>
        <w:pStyle w:val="ConsPlusNormal"/>
        <w:jc w:val="both"/>
        <w:rPr>
          <w:rFonts w:ascii="Times New Roman" w:hAnsi="Times New Roman" w:cs="Times New Roman"/>
          <w:sz w:val="26"/>
          <w:szCs w:val="26"/>
        </w:rPr>
      </w:pPr>
      <w:r>
        <w:rPr>
          <w:rFonts w:ascii="Times New Roman" w:hAnsi="Times New Roman" w:cs="Times New Roman"/>
          <w:sz w:val="26"/>
          <w:szCs w:val="26"/>
        </w:rPr>
        <w:t>Таким образом, в качестве обоснования НМЦК (Приложение к извещению о проведении закупки) должны быть подготовлены документы:</w:t>
      </w:r>
    </w:p>
    <w:p w:rsidR="00391091" w:rsidRDefault="00391091" w:rsidP="00391091">
      <w:pPr>
        <w:pStyle w:val="ConsPlusNormal"/>
        <w:numPr>
          <w:ilvl w:val="0"/>
          <w:numId w:val="2"/>
        </w:numPr>
        <w:jc w:val="both"/>
        <w:rPr>
          <w:rFonts w:ascii="Times New Roman" w:hAnsi="Times New Roman" w:cs="Times New Roman"/>
          <w:sz w:val="26"/>
          <w:szCs w:val="26"/>
        </w:rPr>
      </w:pPr>
      <w:r>
        <w:rPr>
          <w:rFonts w:ascii="Times New Roman" w:hAnsi="Times New Roman" w:cs="Times New Roman"/>
          <w:sz w:val="26"/>
          <w:szCs w:val="26"/>
        </w:rPr>
        <w:t>Обоснование НМЦК</w:t>
      </w:r>
    </w:p>
    <w:p w:rsidR="00391091" w:rsidRDefault="00391091" w:rsidP="00391091">
      <w:pPr>
        <w:pStyle w:val="ConsPlusNormal"/>
        <w:numPr>
          <w:ilvl w:val="0"/>
          <w:numId w:val="2"/>
        </w:numPr>
        <w:jc w:val="both"/>
        <w:rPr>
          <w:rFonts w:ascii="Times New Roman" w:hAnsi="Times New Roman" w:cs="Times New Roman"/>
          <w:sz w:val="26"/>
          <w:szCs w:val="26"/>
        </w:rPr>
      </w:pPr>
      <w:r>
        <w:rPr>
          <w:rFonts w:ascii="Times New Roman" w:hAnsi="Times New Roman" w:cs="Times New Roman"/>
          <w:sz w:val="26"/>
          <w:szCs w:val="26"/>
        </w:rPr>
        <w:t>Протокол НМЦК</w:t>
      </w:r>
    </w:p>
    <w:p w:rsidR="00391091" w:rsidRDefault="00391091" w:rsidP="00391091">
      <w:pPr>
        <w:pStyle w:val="ConsPlusNormal"/>
        <w:numPr>
          <w:ilvl w:val="0"/>
          <w:numId w:val="2"/>
        </w:numPr>
        <w:jc w:val="both"/>
        <w:rPr>
          <w:rFonts w:ascii="Times New Roman" w:hAnsi="Times New Roman" w:cs="Times New Roman"/>
          <w:sz w:val="26"/>
          <w:szCs w:val="26"/>
        </w:rPr>
      </w:pPr>
      <w:r>
        <w:rPr>
          <w:rFonts w:ascii="Times New Roman" w:hAnsi="Times New Roman" w:cs="Times New Roman"/>
          <w:sz w:val="26"/>
          <w:szCs w:val="26"/>
        </w:rPr>
        <w:t>Расчет НМЦК</w:t>
      </w:r>
    </w:p>
    <w:p w:rsidR="00391091" w:rsidRDefault="00391091" w:rsidP="00391091">
      <w:pPr>
        <w:pStyle w:val="ConsPlusNormal"/>
        <w:numPr>
          <w:ilvl w:val="0"/>
          <w:numId w:val="2"/>
        </w:numPr>
        <w:jc w:val="both"/>
        <w:rPr>
          <w:rFonts w:ascii="Times New Roman" w:hAnsi="Times New Roman" w:cs="Times New Roman"/>
          <w:sz w:val="26"/>
          <w:szCs w:val="26"/>
        </w:rPr>
      </w:pPr>
      <w:r>
        <w:rPr>
          <w:rFonts w:ascii="Times New Roman" w:hAnsi="Times New Roman" w:cs="Times New Roman"/>
          <w:sz w:val="26"/>
          <w:szCs w:val="26"/>
        </w:rPr>
        <w:t>Сметы на выполнение работ по изысканиям, подготовке проектной документации.</w:t>
      </w:r>
    </w:p>
    <w:p w:rsidR="002101E8" w:rsidRPr="00B91166" w:rsidRDefault="00A07CBD" w:rsidP="00B91166">
      <w:pPr>
        <w:pStyle w:val="ConsPlusNormal"/>
        <w:ind w:firstLine="360"/>
        <w:jc w:val="both"/>
        <w:rPr>
          <w:rFonts w:ascii="Times New Roman" w:hAnsi="Times New Roman" w:cs="Times New Roman"/>
          <w:b/>
          <w:sz w:val="26"/>
          <w:szCs w:val="26"/>
        </w:rPr>
      </w:pPr>
      <w:r w:rsidRPr="00B91166">
        <w:rPr>
          <w:rFonts w:ascii="Times New Roman" w:hAnsi="Times New Roman" w:cs="Times New Roman"/>
          <w:b/>
          <w:sz w:val="26"/>
          <w:szCs w:val="26"/>
        </w:rPr>
        <w:t>Все эти документы должны быть размещены в единой информационной системе в сфере закупок.</w:t>
      </w:r>
    </w:p>
    <w:p w:rsidR="002101E8" w:rsidRDefault="00391091" w:rsidP="00391091">
      <w:pPr>
        <w:pStyle w:val="ConsPlusNormal"/>
        <w:ind w:firstLine="360"/>
        <w:jc w:val="both"/>
        <w:rPr>
          <w:rFonts w:ascii="Times New Roman" w:hAnsi="Times New Roman" w:cs="Times New Roman"/>
          <w:sz w:val="26"/>
          <w:szCs w:val="26"/>
        </w:rPr>
      </w:pPr>
      <w:r>
        <w:rPr>
          <w:rFonts w:ascii="Times New Roman" w:hAnsi="Times New Roman" w:cs="Times New Roman"/>
          <w:sz w:val="26"/>
          <w:szCs w:val="26"/>
        </w:rPr>
        <w:t xml:space="preserve">При закупке работ </w:t>
      </w:r>
      <w:r w:rsidRPr="00B91166">
        <w:rPr>
          <w:rFonts w:ascii="Times New Roman" w:hAnsi="Times New Roman" w:cs="Times New Roman"/>
          <w:b/>
          <w:sz w:val="26"/>
          <w:szCs w:val="26"/>
        </w:rPr>
        <w:t>у единственного исполнителя</w:t>
      </w:r>
      <w:r>
        <w:rPr>
          <w:rFonts w:ascii="Times New Roman" w:hAnsi="Times New Roman" w:cs="Times New Roman"/>
          <w:sz w:val="26"/>
          <w:szCs w:val="26"/>
        </w:rPr>
        <w:t xml:space="preserve"> эти документы должны быть подготовлены при заключении контракта.</w:t>
      </w:r>
    </w:p>
    <w:p w:rsidR="002101E8" w:rsidRDefault="002101E8" w:rsidP="0061185C">
      <w:pPr>
        <w:pStyle w:val="ConsPlusNormal"/>
        <w:jc w:val="both"/>
        <w:rPr>
          <w:rFonts w:ascii="Times New Roman" w:hAnsi="Times New Roman" w:cs="Times New Roman"/>
          <w:sz w:val="26"/>
          <w:szCs w:val="26"/>
        </w:rPr>
      </w:pPr>
    </w:p>
    <w:p w:rsidR="002101E8" w:rsidRDefault="002101E8" w:rsidP="0061185C">
      <w:pPr>
        <w:pStyle w:val="ConsPlusNormal"/>
        <w:jc w:val="both"/>
        <w:rPr>
          <w:rFonts w:ascii="Times New Roman" w:hAnsi="Times New Roman" w:cs="Times New Roman"/>
          <w:sz w:val="26"/>
          <w:szCs w:val="26"/>
        </w:rPr>
      </w:pPr>
    </w:p>
    <w:p w:rsid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sz w:val="26"/>
          <w:szCs w:val="26"/>
        </w:rPr>
        <w:lastRenderedPageBreak/>
        <w:t xml:space="preserve">4. </w:t>
      </w:r>
      <w:r w:rsidRPr="00821ED4">
        <w:rPr>
          <w:rFonts w:ascii="Times New Roman" w:hAnsi="Times New Roman" w:cs="Times New Roman"/>
          <w:b/>
          <w:bCs/>
          <w:sz w:val="26"/>
          <w:szCs w:val="26"/>
        </w:rPr>
        <w:t xml:space="preserve"> Определение НМЦК при осуществлении закупок подрядных работ по строительству,</w:t>
      </w:r>
    </w:p>
    <w:p w:rsid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bCs/>
          <w:sz w:val="26"/>
          <w:szCs w:val="26"/>
        </w:rPr>
        <w:t>реконструкции,</w:t>
      </w:r>
    </w:p>
    <w:p w:rsid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bCs/>
          <w:sz w:val="26"/>
          <w:szCs w:val="26"/>
        </w:rPr>
        <w:t>капитальному ремонту,</w:t>
      </w:r>
    </w:p>
    <w:p w:rsid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bCs/>
          <w:sz w:val="26"/>
          <w:szCs w:val="26"/>
        </w:rPr>
        <w:t>сносу объектов капитального строительства,</w:t>
      </w:r>
    </w:p>
    <w:p w:rsid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bCs/>
          <w:sz w:val="26"/>
          <w:szCs w:val="26"/>
        </w:rPr>
        <w:t>работ по сохранению объектов культурного наследия (памятников истории и культуры) народов Российской Федерации,</w:t>
      </w:r>
    </w:p>
    <w:p w:rsidR="00821ED4" w:rsidRPr="00821ED4" w:rsidRDefault="00821ED4" w:rsidP="00821ED4">
      <w:pPr>
        <w:autoSpaceDE w:val="0"/>
        <w:autoSpaceDN w:val="0"/>
        <w:adjustRightInd w:val="0"/>
        <w:spacing w:after="0" w:line="240" w:lineRule="auto"/>
        <w:jc w:val="center"/>
        <w:outlineLvl w:val="0"/>
        <w:rPr>
          <w:rFonts w:ascii="Times New Roman" w:hAnsi="Times New Roman" w:cs="Times New Roman"/>
          <w:b/>
          <w:bCs/>
          <w:sz w:val="26"/>
          <w:szCs w:val="26"/>
        </w:rPr>
      </w:pPr>
      <w:r w:rsidRPr="00821ED4">
        <w:rPr>
          <w:rFonts w:ascii="Times New Roman" w:hAnsi="Times New Roman" w:cs="Times New Roman"/>
          <w:b/>
          <w:bCs/>
          <w:sz w:val="26"/>
          <w:szCs w:val="26"/>
        </w:rPr>
        <w:t>строительству некапитальных строений и сооружений</w:t>
      </w:r>
    </w:p>
    <w:p w:rsidR="00821ED4" w:rsidRPr="00821ED4" w:rsidRDefault="00821ED4" w:rsidP="00821ED4">
      <w:pPr>
        <w:autoSpaceDE w:val="0"/>
        <w:autoSpaceDN w:val="0"/>
        <w:adjustRightInd w:val="0"/>
        <w:spacing w:after="0" w:line="240" w:lineRule="auto"/>
        <w:jc w:val="both"/>
        <w:rPr>
          <w:rFonts w:ascii="Times New Roman" w:hAnsi="Times New Roman" w:cs="Times New Roman"/>
          <w:bCs/>
          <w:sz w:val="26"/>
          <w:szCs w:val="26"/>
        </w:rPr>
      </w:pPr>
    </w:p>
    <w:p w:rsidR="00821ED4" w:rsidRPr="00821ED4" w:rsidRDefault="00821ED4" w:rsidP="00BB5345">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 xml:space="preserve">НМЦК </w:t>
      </w:r>
      <w:r w:rsidR="004A74B0">
        <w:rPr>
          <w:rFonts w:ascii="Times New Roman" w:hAnsi="Times New Roman" w:cs="Times New Roman"/>
          <w:bCs/>
          <w:sz w:val="26"/>
          <w:szCs w:val="26"/>
        </w:rPr>
        <w:t xml:space="preserve">выполнения подрядных работ </w:t>
      </w:r>
      <w:r w:rsidR="00901A70">
        <w:rPr>
          <w:rFonts w:ascii="Times New Roman" w:hAnsi="Times New Roman" w:cs="Times New Roman"/>
          <w:bCs/>
          <w:sz w:val="26"/>
          <w:szCs w:val="26"/>
        </w:rPr>
        <w:t xml:space="preserve">определяется </w:t>
      </w:r>
      <w:r w:rsidRPr="00821ED4">
        <w:rPr>
          <w:rFonts w:ascii="Times New Roman" w:hAnsi="Times New Roman" w:cs="Times New Roman"/>
          <w:bCs/>
          <w:sz w:val="26"/>
          <w:szCs w:val="26"/>
        </w:rPr>
        <w:t xml:space="preserve"> на основании утвержденной заказчиком в составе проектной документации </w:t>
      </w:r>
      <w:r w:rsidRPr="00C959D3">
        <w:rPr>
          <w:rFonts w:ascii="Times New Roman" w:hAnsi="Times New Roman" w:cs="Times New Roman"/>
          <w:b/>
          <w:bCs/>
          <w:sz w:val="26"/>
          <w:szCs w:val="26"/>
        </w:rPr>
        <w:t>сметной документации</w:t>
      </w:r>
      <w:r w:rsidRPr="00821ED4">
        <w:rPr>
          <w:rFonts w:ascii="Times New Roman" w:hAnsi="Times New Roman" w:cs="Times New Roman"/>
          <w:bCs/>
          <w:sz w:val="26"/>
          <w:szCs w:val="26"/>
        </w:rPr>
        <w:t xml:space="preserve">, прошедшей проверку на предмет достоверности определения сметной стоимости по объектам, в случае если в соответствии с </w:t>
      </w:r>
      <w:hyperlink r:id="rId17" w:history="1">
        <w:r w:rsidRPr="00C959D3">
          <w:rPr>
            <w:rFonts w:ascii="Times New Roman" w:hAnsi="Times New Roman" w:cs="Times New Roman"/>
            <w:bCs/>
            <w:sz w:val="26"/>
            <w:szCs w:val="26"/>
          </w:rPr>
          <w:t>частью 2 статьи 8.3</w:t>
        </w:r>
      </w:hyperlink>
      <w:r w:rsidRPr="00821ED4">
        <w:rPr>
          <w:rFonts w:ascii="Times New Roman" w:hAnsi="Times New Roman" w:cs="Times New Roman"/>
          <w:bCs/>
          <w:sz w:val="26"/>
          <w:szCs w:val="26"/>
        </w:rPr>
        <w:t xml:space="preserve"> Градостроительного кодекса Российской Федерации сметная стоимость строительства подлежит проверке на предм</w:t>
      </w:r>
      <w:r w:rsidR="00C959D3">
        <w:rPr>
          <w:rFonts w:ascii="Times New Roman" w:hAnsi="Times New Roman" w:cs="Times New Roman"/>
          <w:bCs/>
          <w:sz w:val="26"/>
          <w:szCs w:val="26"/>
        </w:rPr>
        <w:t>ет достоверности ее определения.</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 xml:space="preserve">НМЦК </w:t>
      </w:r>
      <w:r w:rsidR="004A74B0" w:rsidRPr="004A74B0">
        <w:rPr>
          <w:rFonts w:ascii="Times New Roman" w:hAnsi="Times New Roman" w:cs="Times New Roman"/>
          <w:bCs/>
          <w:sz w:val="26"/>
          <w:szCs w:val="26"/>
        </w:rPr>
        <w:t xml:space="preserve">выполнения подрядных работ </w:t>
      </w:r>
      <w:r w:rsidRPr="00821ED4">
        <w:rPr>
          <w:rFonts w:ascii="Times New Roman" w:hAnsi="Times New Roman" w:cs="Times New Roman"/>
          <w:bCs/>
          <w:sz w:val="26"/>
          <w:szCs w:val="26"/>
        </w:rPr>
        <w:t>определяется с учетом затрат на работы и услуги, относящиеся к предмету закупки, предусмотренные сводным сметным расчетом стоимости строительства в составе утвержденной проектной документации, получившей положительное заключение экспертизы проектной документации.</w:t>
      </w:r>
    </w:p>
    <w:p w:rsid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При этом резерв средств на непредвиденные работы и затраты определяется заказчиком в размере, не превышающем размер, предусмотренный сметной документацией по объекту.</w:t>
      </w:r>
    </w:p>
    <w:p w:rsidR="00BB5345" w:rsidRDefault="00BB5345" w:rsidP="00BB5345">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 xml:space="preserve">Определение НМЦК </w:t>
      </w:r>
      <w:r w:rsidR="004A74B0">
        <w:rPr>
          <w:rFonts w:ascii="Times New Roman" w:hAnsi="Times New Roman" w:cs="Times New Roman"/>
          <w:bCs/>
          <w:sz w:val="26"/>
          <w:szCs w:val="26"/>
        </w:rPr>
        <w:t xml:space="preserve">выполнения подрядных работ </w:t>
      </w:r>
      <w:r>
        <w:rPr>
          <w:rFonts w:ascii="Times New Roman" w:hAnsi="Times New Roman" w:cs="Times New Roman"/>
          <w:sz w:val="26"/>
          <w:szCs w:val="26"/>
        </w:rPr>
        <w:t>производится с учетом налога на добавленную стоимость (далее - НДС) по ставкам, установленным для соответствующего вида товаров, работ и услуг, за исключением случаев, когда уплата НДС в соответствии с законодательством Российской Федерации о налогах и сборах не производится.</w:t>
      </w:r>
    </w:p>
    <w:p w:rsidR="00BB5345" w:rsidRPr="00821ED4" w:rsidRDefault="0062642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626424">
        <w:rPr>
          <w:rFonts w:ascii="Times New Roman" w:hAnsi="Times New Roman" w:cs="Times New Roman"/>
          <w:bCs/>
          <w:sz w:val="26"/>
          <w:szCs w:val="26"/>
        </w:rPr>
        <w:t>За дату определения НМЦК принимается дата окончания расчета НМЦК.</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 xml:space="preserve">НМЦК </w:t>
      </w:r>
      <w:r w:rsidR="004A74B0" w:rsidRPr="004A74B0">
        <w:rPr>
          <w:rFonts w:ascii="Times New Roman" w:hAnsi="Times New Roman" w:cs="Times New Roman"/>
          <w:bCs/>
          <w:sz w:val="26"/>
          <w:szCs w:val="26"/>
        </w:rPr>
        <w:t xml:space="preserve">выполнения подрядных работ </w:t>
      </w:r>
      <w:r w:rsidRPr="00821ED4">
        <w:rPr>
          <w:rFonts w:ascii="Times New Roman" w:hAnsi="Times New Roman" w:cs="Times New Roman"/>
          <w:bCs/>
          <w:sz w:val="26"/>
          <w:szCs w:val="26"/>
        </w:rPr>
        <w:t>о</w:t>
      </w:r>
      <w:r w:rsidR="00BB5345">
        <w:rPr>
          <w:rFonts w:ascii="Times New Roman" w:hAnsi="Times New Roman" w:cs="Times New Roman"/>
          <w:bCs/>
          <w:sz w:val="26"/>
          <w:szCs w:val="26"/>
        </w:rPr>
        <w:t>пределяется в следующем порядке.</w:t>
      </w:r>
    </w:p>
    <w:p w:rsidR="00626424" w:rsidRDefault="00BB5345" w:rsidP="00C959D3">
      <w:pPr>
        <w:autoSpaceDE w:val="0"/>
        <w:autoSpaceDN w:val="0"/>
        <w:adjustRightInd w:val="0"/>
        <w:spacing w:after="0" w:line="240" w:lineRule="auto"/>
        <w:ind w:firstLine="540"/>
        <w:jc w:val="both"/>
        <w:rPr>
          <w:rFonts w:ascii="Times New Roman" w:hAnsi="Times New Roman" w:cs="Times New Roman"/>
          <w:bCs/>
          <w:sz w:val="26"/>
          <w:szCs w:val="26"/>
        </w:rPr>
      </w:pPr>
      <w:r>
        <w:rPr>
          <w:rFonts w:ascii="Times New Roman" w:hAnsi="Times New Roman" w:cs="Times New Roman"/>
          <w:bCs/>
          <w:sz w:val="26"/>
          <w:szCs w:val="26"/>
        </w:rPr>
        <w:t xml:space="preserve">1. Необходимо </w:t>
      </w:r>
      <w:r w:rsidR="00821ED4" w:rsidRPr="00821ED4">
        <w:rPr>
          <w:rFonts w:ascii="Times New Roman" w:hAnsi="Times New Roman" w:cs="Times New Roman"/>
          <w:bCs/>
          <w:sz w:val="26"/>
          <w:szCs w:val="26"/>
        </w:rPr>
        <w:t>пересч</w:t>
      </w:r>
      <w:r>
        <w:rPr>
          <w:rFonts w:ascii="Times New Roman" w:hAnsi="Times New Roman" w:cs="Times New Roman"/>
          <w:bCs/>
          <w:sz w:val="26"/>
          <w:szCs w:val="26"/>
        </w:rPr>
        <w:t>итать</w:t>
      </w:r>
      <w:r w:rsidR="00821ED4" w:rsidRPr="00821ED4">
        <w:rPr>
          <w:rFonts w:ascii="Times New Roman" w:hAnsi="Times New Roman" w:cs="Times New Roman"/>
          <w:bCs/>
          <w:sz w:val="26"/>
          <w:szCs w:val="26"/>
        </w:rPr>
        <w:t xml:space="preserve"> сметн</w:t>
      </w:r>
      <w:r>
        <w:rPr>
          <w:rFonts w:ascii="Times New Roman" w:hAnsi="Times New Roman" w:cs="Times New Roman"/>
          <w:bCs/>
          <w:sz w:val="26"/>
          <w:szCs w:val="26"/>
        </w:rPr>
        <w:t>ую</w:t>
      </w:r>
      <w:r w:rsidR="00821ED4" w:rsidRPr="00821ED4">
        <w:rPr>
          <w:rFonts w:ascii="Times New Roman" w:hAnsi="Times New Roman" w:cs="Times New Roman"/>
          <w:bCs/>
          <w:sz w:val="26"/>
          <w:szCs w:val="26"/>
        </w:rPr>
        <w:t xml:space="preserve"> стоимост</w:t>
      </w:r>
      <w:r>
        <w:rPr>
          <w:rFonts w:ascii="Times New Roman" w:hAnsi="Times New Roman" w:cs="Times New Roman"/>
          <w:bCs/>
          <w:sz w:val="26"/>
          <w:szCs w:val="26"/>
        </w:rPr>
        <w:t>ь</w:t>
      </w:r>
      <w:r w:rsidR="00821ED4" w:rsidRPr="00821ED4">
        <w:rPr>
          <w:rFonts w:ascii="Times New Roman" w:hAnsi="Times New Roman" w:cs="Times New Roman"/>
          <w:bCs/>
          <w:sz w:val="26"/>
          <w:szCs w:val="26"/>
        </w:rPr>
        <w:t xml:space="preserve"> подрядных работ из уровня цен </w:t>
      </w:r>
      <w:r w:rsidR="00821ED4" w:rsidRPr="00626424">
        <w:rPr>
          <w:rFonts w:ascii="Times New Roman" w:hAnsi="Times New Roman" w:cs="Times New Roman"/>
          <w:b/>
          <w:bCs/>
          <w:sz w:val="26"/>
          <w:szCs w:val="26"/>
        </w:rPr>
        <w:t>на дату утверждения проектной документации</w:t>
      </w:r>
      <w:r w:rsidR="00821ED4" w:rsidRPr="00821ED4">
        <w:rPr>
          <w:rFonts w:ascii="Times New Roman" w:hAnsi="Times New Roman" w:cs="Times New Roman"/>
          <w:bCs/>
          <w:sz w:val="26"/>
          <w:szCs w:val="26"/>
        </w:rPr>
        <w:t xml:space="preserve"> в уровень цен на дату определения НМЦК на выполнение подрядных работ </w:t>
      </w:r>
      <w:r w:rsidR="00821ED4" w:rsidRPr="00626424">
        <w:rPr>
          <w:rFonts w:ascii="Times New Roman" w:hAnsi="Times New Roman" w:cs="Times New Roman"/>
          <w:b/>
          <w:bCs/>
          <w:sz w:val="26"/>
          <w:szCs w:val="26"/>
        </w:rPr>
        <w:t xml:space="preserve">с применением индексов фактической инфляции </w:t>
      </w:r>
      <w:r w:rsidR="00821ED4" w:rsidRPr="00821ED4">
        <w:rPr>
          <w:rFonts w:ascii="Times New Roman" w:hAnsi="Times New Roman" w:cs="Times New Roman"/>
          <w:bCs/>
          <w:sz w:val="26"/>
          <w:szCs w:val="26"/>
        </w:rPr>
        <w:t>за соответствующий период</w:t>
      </w:r>
      <w:r w:rsidR="00626424">
        <w:rPr>
          <w:rFonts w:ascii="Times New Roman" w:hAnsi="Times New Roman" w:cs="Times New Roman"/>
          <w:bCs/>
          <w:sz w:val="26"/>
          <w:szCs w:val="26"/>
        </w:rPr>
        <w:t>.</w:t>
      </w:r>
    </w:p>
    <w:p w:rsidR="00626424" w:rsidRDefault="00626424" w:rsidP="0062642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Если закупка осуществляется в сентябре 2023 года, следовательно, расчет НМЦК производится в сентябре 2023 года, а проектная (</w:t>
      </w:r>
      <w:proofErr w:type="gramStart"/>
      <w:r>
        <w:rPr>
          <w:rFonts w:ascii="Times New Roman" w:hAnsi="Times New Roman" w:cs="Times New Roman"/>
          <w:sz w:val="26"/>
          <w:szCs w:val="26"/>
        </w:rPr>
        <w:t xml:space="preserve">сметная) </w:t>
      </w:r>
      <w:proofErr w:type="gramEnd"/>
      <w:r>
        <w:rPr>
          <w:rFonts w:ascii="Times New Roman" w:hAnsi="Times New Roman" w:cs="Times New Roman"/>
          <w:sz w:val="26"/>
          <w:szCs w:val="26"/>
        </w:rPr>
        <w:t>документация утверждена в июне 2023 года, необходимо перевести цену в уровень  сентября 2023 года.</w:t>
      </w:r>
    </w:p>
    <w:p w:rsidR="00626424" w:rsidRDefault="00626424" w:rsidP="00626424">
      <w:pPr>
        <w:pStyle w:val="ConsPlusNormal"/>
        <w:ind w:firstLine="540"/>
        <w:jc w:val="both"/>
        <w:rPr>
          <w:rFonts w:ascii="Times New Roman" w:hAnsi="Times New Roman" w:cs="Times New Roman"/>
          <w:sz w:val="26"/>
          <w:szCs w:val="26"/>
        </w:rPr>
      </w:pPr>
      <w:r w:rsidRPr="00DA66E3">
        <w:rPr>
          <w:rFonts w:ascii="Times New Roman" w:hAnsi="Times New Roman" w:cs="Times New Roman"/>
          <w:sz w:val="26"/>
          <w:szCs w:val="26"/>
        </w:rPr>
        <w:t>В случае отсутствия информации о величине индекса фактической инфляции на месяц, предшествующий дате определения НМЦК, для расчета принимается индекс фактической инфляции в размере, установленном для последнего опубликованного месяца.</w:t>
      </w:r>
    </w:p>
    <w:p w:rsidR="00626424" w:rsidRDefault="00626424" w:rsidP="00626424">
      <w:pPr>
        <w:pStyle w:val="ConsPlusNormal"/>
        <w:ind w:firstLine="540"/>
        <w:jc w:val="both"/>
        <w:rPr>
          <w:rFonts w:ascii="Times New Roman" w:hAnsi="Times New Roman" w:cs="Times New Roman"/>
          <w:sz w:val="26"/>
          <w:szCs w:val="26"/>
        </w:rPr>
      </w:pPr>
      <w:r w:rsidRPr="00EA10F7">
        <w:rPr>
          <w:rFonts w:ascii="Times New Roman" w:hAnsi="Times New Roman" w:cs="Times New Roman"/>
          <w:sz w:val="26"/>
          <w:szCs w:val="26"/>
        </w:rPr>
        <w:t>Официальная статистическая информация об индексах цен на продукцию (затраты, услуги) инвестиционного назначения по видам экономической деятельности (строительство) размещена на официальном сайте Федеральной службы государственной статистики в информационно-телекоммуникационной сети Интернет</w:t>
      </w:r>
      <w:r>
        <w:rPr>
          <w:rFonts w:ascii="Times New Roman" w:hAnsi="Times New Roman" w:cs="Times New Roman"/>
          <w:sz w:val="26"/>
          <w:szCs w:val="26"/>
        </w:rPr>
        <w:t>.</w:t>
      </w:r>
    </w:p>
    <w:p w:rsidR="00626424" w:rsidRDefault="00626424" w:rsidP="00626424">
      <w:pPr>
        <w:pStyle w:val="ConsPlusNormal"/>
        <w:ind w:firstLine="540"/>
        <w:jc w:val="both"/>
        <w:rPr>
          <w:rFonts w:ascii="Times New Roman" w:hAnsi="Times New Roman" w:cs="Times New Roman"/>
          <w:sz w:val="26"/>
          <w:szCs w:val="26"/>
        </w:rPr>
      </w:pPr>
      <w:r w:rsidRPr="00EA10F7">
        <w:rPr>
          <w:rFonts w:ascii="Times New Roman" w:hAnsi="Times New Roman" w:cs="Times New Roman"/>
          <w:sz w:val="26"/>
          <w:szCs w:val="26"/>
        </w:rPr>
        <w:t xml:space="preserve">Для определения значений индексов цен Росстата </w:t>
      </w:r>
      <w:r>
        <w:rPr>
          <w:rFonts w:ascii="Times New Roman" w:hAnsi="Times New Roman" w:cs="Times New Roman"/>
          <w:sz w:val="26"/>
          <w:szCs w:val="26"/>
        </w:rPr>
        <w:t>используются «</w:t>
      </w:r>
      <w:r w:rsidRPr="00EA10F7">
        <w:rPr>
          <w:rFonts w:ascii="Times New Roman" w:hAnsi="Times New Roman" w:cs="Times New Roman"/>
          <w:sz w:val="26"/>
          <w:szCs w:val="26"/>
        </w:rPr>
        <w:t>Индексы цен на продукцию (затраты, услуги) инвестиционного назначения</w:t>
      </w:r>
      <w:r>
        <w:rPr>
          <w:rFonts w:ascii="Times New Roman" w:hAnsi="Times New Roman" w:cs="Times New Roman"/>
          <w:sz w:val="26"/>
          <w:szCs w:val="26"/>
        </w:rPr>
        <w:t>»</w:t>
      </w:r>
      <w:r w:rsidRPr="00EA10F7">
        <w:rPr>
          <w:rFonts w:ascii="Times New Roman" w:hAnsi="Times New Roman" w:cs="Times New Roman"/>
          <w:sz w:val="26"/>
          <w:szCs w:val="26"/>
        </w:rPr>
        <w:t>, в целом по Российской Федерации определяемые по в</w:t>
      </w:r>
      <w:r>
        <w:rPr>
          <w:rFonts w:ascii="Times New Roman" w:hAnsi="Times New Roman" w:cs="Times New Roman"/>
          <w:sz w:val="26"/>
          <w:szCs w:val="26"/>
        </w:rPr>
        <w:t>иду экономической деятельности «</w:t>
      </w:r>
      <w:r w:rsidRPr="00EA10F7">
        <w:rPr>
          <w:rFonts w:ascii="Times New Roman" w:hAnsi="Times New Roman" w:cs="Times New Roman"/>
          <w:sz w:val="26"/>
          <w:szCs w:val="26"/>
        </w:rPr>
        <w:t>Строительство</w:t>
      </w:r>
      <w:r>
        <w:rPr>
          <w:rFonts w:ascii="Times New Roman" w:hAnsi="Times New Roman" w:cs="Times New Roman"/>
          <w:sz w:val="26"/>
          <w:szCs w:val="26"/>
        </w:rPr>
        <w:t>»</w:t>
      </w:r>
      <w:r w:rsidRPr="00EA10F7">
        <w:rPr>
          <w:rFonts w:ascii="Times New Roman" w:hAnsi="Times New Roman" w:cs="Times New Roman"/>
          <w:sz w:val="26"/>
          <w:szCs w:val="26"/>
        </w:rPr>
        <w:t xml:space="preserve">, для периода от даты утверждения проектной (сметной) документации до даты определения НМЦК (к соответствующему месяцу </w:t>
      </w:r>
      <w:r w:rsidRPr="00EA10F7">
        <w:rPr>
          <w:rFonts w:ascii="Times New Roman" w:hAnsi="Times New Roman" w:cs="Times New Roman"/>
          <w:sz w:val="26"/>
          <w:szCs w:val="26"/>
        </w:rPr>
        <w:lastRenderedPageBreak/>
        <w:t>предыдущего года, к предыдущему месяцу).</w:t>
      </w:r>
    </w:p>
    <w:p w:rsidR="00626424" w:rsidRDefault="00626424" w:rsidP="0062642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Удобно пользоваться </w:t>
      </w:r>
      <w:r w:rsidRPr="00EA10F7">
        <w:rPr>
          <w:rFonts w:ascii="Times New Roman" w:hAnsi="Times New Roman" w:cs="Times New Roman"/>
          <w:sz w:val="26"/>
          <w:szCs w:val="26"/>
        </w:rPr>
        <w:t>Един</w:t>
      </w:r>
      <w:r>
        <w:rPr>
          <w:rFonts w:ascii="Times New Roman" w:hAnsi="Times New Roman" w:cs="Times New Roman"/>
          <w:sz w:val="26"/>
          <w:szCs w:val="26"/>
        </w:rPr>
        <w:t>ой</w:t>
      </w:r>
      <w:r w:rsidRPr="00EA10F7">
        <w:rPr>
          <w:rFonts w:ascii="Times New Roman" w:hAnsi="Times New Roman" w:cs="Times New Roman"/>
          <w:sz w:val="26"/>
          <w:szCs w:val="26"/>
        </w:rPr>
        <w:t xml:space="preserve"> межведомственн</w:t>
      </w:r>
      <w:r>
        <w:rPr>
          <w:rFonts w:ascii="Times New Roman" w:hAnsi="Times New Roman" w:cs="Times New Roman"/>
          <w:sz w:val="26"/>
          <w:szCs w:val="26"/>
        </w:rPr>
        <w:t>ой</w:t>
      </w:r>
      <w:r w:rsidRPr="00EA10F7">
        <w:rPr>
          <w:rFonts w:ascii="Times New Roman" w:hAnsi="Times New Roman" w:cs="Times New Roman"/>
          <w:sz w:val="26"/>
          <w:szCs w:val="26"/>
        </w:rPr>
        <w:t xml:space="preserve"> информационно-статистическ</w:t>
      </w:r>
      <w:r>
        <w:rPr>
          <w:rFonts w:ascii="Times New Roman" w:hAnsi="Times New Roman" w:cs="Times New Roman"/>
          <w:sz w:val="26"/>
          <w:szCs w:val="26"/>
        </w:rPr>
        <w:t>ой</w:t>
      </w:r>
      <w:r w:rsidRPr="00EA10F7">
        <w:rPr>
          <w:rFonts w:ascii="Times New Roman" w:hAnsi="Times New Roman" w:cs="Times New Roman"/>
          <w:sz w:val="26"/>
          <w:szCs w:val="26"/>
        </w:rPr>
        <w:t xml:space="preserve"> систем</w:t>
      </w:r>
      <w:r>
        <w:rPr>
          <w:rFonts w:ascii="Times New Roman" w:hAnsi="Times New Roman" w:cs="Times New Roman"/>
          <w:sz w:val="26"/>
          <w:szCs w:val="26"/>
        </w:rPr>
        <w:t>ой</w:t>
      </w:r>
      <w:r w:rsidRPr="00EA10F7">
        <w:rPr>
          <w:rFonts w:ascii="Times New Roman" w:hAnsi="Times New Roman" w:cs="Times New Roman"/>
          <w:sz w:val="26"/>
          <w:szCs w:val="26"/>
        </w:rPr>
        <w:t xml:space="preserve"> (ЕМИСС)</w:t>
      </w:r>
      <w:r>
        <w:rPr>
          <w:rFonts w:ascii="Times New Roman" w:hAnsi="Times New Roman" w:cs="Times New Roman"/>
          <w:sz w:val="26"/>
          <w:szCs w:val="26"/>
        </w:rPr>
        <w:t xml:space="preserve">, которая </w:t>
      </w:r>
      <w:r w:rsidRPr="00EA10F7">
        <w:rPr>
          <w:rFonts w:ascii="Times New Roman" w:hAnsi="Times New Roman" w:cs="Times New Roman"/>
          <w:sz w:val="26"/>
          <w:szCs w:val="26"/>
        </w:rPr>
        <w:t xml:space="preserve"> представляет собой государственную информационную систему, объединяющую официальные государственные информационные статистические ресурсы, формируемые субъектами официального статистического учета в рамках реализации Федерального плана статистических работ</w:t>
      </w:r>
      <w:r>
        <w:rPr>
          <w:rFonts w:ascii="Times New Roman" w:hAnsi="Times New Roman" w:cs="Times New Roman"/>
          <w:sz w:val="26"/>
          <w:szCs w:val="26"/>
        </w:rPr>
        <w:t xml:space="preserve">. Адрес: </w:t>
      </w:r>
      <w:r w:rsidRPr="008967E4">
        <w:rPr>
          <w:rFonts w:ascii="Times New Roman" w:hAnsi="Times New Roman" w:cs="Times New Roman"/>
          <w:sz w:val="26"/>
          <w:szCs w:val="26"/>
        </w:rPr>
        <w:t>https://www.fedstat.ru/indicator/57795</w:t>
      </w:r>
    </w:p>
    <w:p w:rsidR="00626424" w:rsidRDefault="00626424" w:rsidP="00626424">
      <w:pPr>
        <w:pStyle w:val="ConsPlusNormal"/>
        <w:ind w:firstLine="540"/>
        <w:jc w:val="both"/>
        <w:rPr>
          <w:rFonts w:ascii="Times New Roman" w:hAnsi="Times New Roman" w:cs="Times New Roman"/>
          <w:sz w:val="26"/>
          <w:szCs w:val="26"/>
        </w:rPr>
      </w:pPr>
    </w:p>
    <w:p w:rsidR="00626424" w:rsidRDefault="00626424" w:rsidP="00626424">
      <w:pPr>
        <w:pStyle w:val="ConsPlusNormal"/>
        <w:ind w:firstLine="540"/>
        <w:jc w:val="both"/>
        <w:rPr>
          <w:rFonts w:ascii="Times New Roman" w:hAnsi="Times New Roman" w:cs="Times New Roman"/>
          <w:sz w:val="26"/>
          <w:szCs w:val="26"/>
        </w:rPr>
      </w:pPr>
      <w:r>
        <w:rPr>
          <w:noProof/>
        </w:rPr>
        <w:drawing>
          <wp:inline distT="0" distB="0" distL="0" distR="0" wp14:anchorId="5E8100EF" wp14:editId="160DC411">
            <wp:extent cx="7620090" cy="428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636797" cy="4295648"/>
                    </a:xfrm>
                    <a:prstGeom prst="rect">
                      <a:avLst/>
                    </a:prstGeom>
                  </pic:spPr>
                </pic:pic>
              </a:graphicData>
            </a:graphic>
          </wp:inline>
        </w:drawing>
      </w:r>
    </w:p>
    <w:p w:rsidR="00626424" w:rsidRDefault="00626424" w:rsidP="00626424">
      <w:pPr>
        <w:pStyle w:val="ConsPlusNormal"/>
        <w:ind w:firstLine="540"/>
        <w:jc w:val="both"/>
        <w:rPr>
          <w:rFonts w:ascii="Times New Roman" w:hAnsi="Times New Roman" w:cs="Times New Roman"/>
          <w:sz w:val="26"/>
          <w:szCs w:val="26"/>
        </w:rPr>
      </w:pPr>
    </w:p>
    <w:p w:rsidR="00626424" w:rsidRDefault="00626424" w:rsidP="0062642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На скриншоте видно, что последний индекс указан на июнь 2023 года, следовательно, если </w:t>
      </w:r>
      <w:r w:rsidR="005D7718">
        <w:rPr>
          <w:rFonts w:ascii="Times New Roman" w:hAnsi="Times New Roman" w:cs="Times New Roman"/>
          <w:sz w:val="26"/>
          <w:szCs w:val="26"/>
        </w:rPr>
        <w:t xml:space="preserve">проектная документация утверждена </w:t>
      </w:r>
      <w:r>
        <w:rPr>
          <w:rFonts w:ascii="Times New Roman" w:hAnsi="Times New Roman" w:cs="Times New Roman"/>
          <w:sz w:val="26"/>
          <w:szCs w:val="26"/>
        </w:rPr>
        <w:t>в июн</w:t>
      </w:r>
      <w:r w:rsidR="005D7718">
        <w:rPr>
          <w:rFonts w:ascii="Times New Roman" w:hAnsi="Times New Roman" w:cs="Times New Roman"/>
          <w:sz w:val="26"/>
          <w:szCs w:val="26"/>
        </w:rPr>
        <w:t>е</w:t>
      </w:r>
      <w:r>
        <w:rPr>
          <w:rFonts w:ascii="Times New Roman" w:hAnsi="Times New Roman" w:cs="Times New Roman"/>
          <w:sz w:val="26"/>
          <w:szCs w:val="26"/>
        </w:rPr>
        <w:t xml:space="preserve"> 2023 года, индекс фактической инфляции равен 1.</w:t>
      </w:r>
    </w:p>
    <w:p w:rsidR="00626424" w:rsidRDefault="00626424" w:rsidP="00626424">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Если бы </w:t>
      </w:r>
      <w:r w:rsidR="005D7718">
        <w:rPr>
          <w:rFonts w:ascii="Times New Roman" w:hAnsi="Times New Roman" w:cs="Times New Roman"/>
          <w:sz w:val="26"/>
          <w:szCs w:val="26"/>
        </w:rPr>
        <w:t xml:space="preserve">проектная (сметная) документация была утверждена в </w:t>
      </w:r>
      <w:r>
        <w:rPr>
          <w:rFonts w:ascii="Times New Roman" w:hAnsi="Times New Roman" w:cs="Times New Roman"/>
          <w:sz w:val="26"/>
          <w:szCs w:val="26"/>
        </w:rPr>
        <w:t>март</w:t>
      </w:r>
      <w:r w:rsidR="005D7718">
        <w:rPr>
          <w:rFonts w:ascii="Times New Roman" w:hAnsi="Times New Roman" w:cs="Times New Roman"/>
          <w:sz w:val="26"/>
          <w:szCs w:val="26"/>
        </w:rPr>
        <w:t>е</w:t>
      </w:r>
      <w:r>
        <w:rPr>
          <w:rFonts w:ascii="Times New Roman" w:hAnsi="Times New Roman" w:cs="Times New Roman"/>
          <w:sz w:val="26"/>
          <w:szCs w:val="26"/>
        </w:rPr>
        <w:t xml:space="preserve"> 2023 года расчет индекса фактической инфляции состоял бы в следующем: 1,008х</w:t>
      </w:r>
      <w:proofErr w:type="gramStart"/>
      <w:r>
        <w:rPr>
          <w:rFonts w:ascii="Times New Roman" w:hAnsi="Times New Roman" w:cs="Times New Roman"/>
          <w:sz w:val="26"/>
          <w:szCs w:val="26"/>
        </w:rPr>
        <w:t>1</w:t>
      </w:r>
      <w:proofErr w:type="gramEnd"/>
      <w:r>
        <w:rPr>
          <w:rFonts w:ascii="Times New Roman" w:hAnsi="Times New Roman" w:cs="Times New Roman"/>
          <w:sz w:val="26"/>
          <w:szCs w:val="26"/>
        </w:rPr>
        <w:t>,0013х1,0111=1,0205</w:t>
      </w:r>
    </w:p>
    <w:p w:rsidR="00626424" w:rsidRDefault="00626424" w:rsidP="00C959D3">
      <w:pPr>
        <w:autoSpaceDE w:val="0"/>
        <w:autoSpaceDN w:val="0"/>
        <w:adjustRightInd w:val="0"/>
        <w:spacing w:after="0" w:line="240" w:lineRule="auto"/>
        <w:ind w:firstLine="540"/>
        <w:jc w:val="both"/>
        <w:rPr>
          <w:rFonts w:ascii="Times New Roman" w:hAnsi="Times New Roman" w:cs="Times New Roman"/>
          <w:bCs/>
          <w:sz w:val="26"/>
          <w:szCs w:val="26"/>
        </w:rPr>
      </w:pPr>
    </w:p>
    <w:p w:rsidR="004A74B0" w:rsidRDefault="00721802" w:rsidP="00C959D3">
      <w:pPr>
        <w:autoSpaceDE w:val="0"/>
        <w:autoSpaceDN w:val="0"/>
        <w:adjustRightInd w:val="0"/>
        <w:spacing w:after="0" w:line="240" w:lineRule="auto"/>
        <w:ind w:firstLine="540"/>
        <w:jc w:val="both"/>
        <w:rPr>
          <w:rFonts w:ascii="Times New Roman" w:hAnsi="Times New Roman" w:cs="Times New Roman"/>
          <w:bCs/>
          <w:sz w:val="26"/>
          <w:szCs w:val="26"/>
        </w:rPr>
      </w:pPr>
      <w:r>
        <w:rPr>
          <w:rFonts w:ascii="Times New Roman" w:hAnsi="Times New Roman" w:cs="Times New Roman"/>
          <w:bCs/>
          <w:sz w:val="26"/>
          <w:szCs w:val="26"/>
        </w:rPr>
        <w:t xml:space="preserve">2. Далее необходимо рассчитать индекс прогнозной инфляции. </w:t>
      </w:r>
      <w:r w:rsidR="004A74B0">
        <w:rPr>
          <w:rFonts w:ascii="Times New Roman" w:hAnsi="Times New Roman" w:cs="Times New Roman"/>
          <w:bCs/>
          <w:sz w:val="26"/>
          <w:szCs w:val="26"/>
        </w:rPr>
        <w:t>П</w:t>
      </w:r>
      <w:r w:rsidR="00821ED4" w:rsidRPr="00821ED4">
        <w:rPr>
          <w:rFonts w:ascii="Times New Roman" w:hAnsi="Times New Roman" w:cs="Times New Roman"/>
          <w:bCs/>
          <w:sz w:val="26"/>
          <w:szCs w:val="26"/>
        </w:rPr>
        <w:t xml:space="preserve">оказатели сметной стоимости подрядных работ по главам сводного сметного расчета стоимости строительства в текущем уровне цен умножаются на индекс прогнозной </w:t>
      </w:r>
      <w:proofErr w:type="gramStart"/>
      <w:r w:rsidR="00821ED4" w:rsidRPr="00821ED4">
        <w:rPr>
          <w:rFonts w:ascii="Times New Roman" w:hAnsi="Times New Roman" w:cs="Times New Roman"/>
          <w:bCs/>
          <w:sz w:val="26"/>
          <w:szCs w:val="26"/>
        </w:rPr>
        <w:t>инфляции</w:t>
      </w:r>
      <w:proofErr w:type="gramEnd"/>
      <w:r w:rsidR="00821ED4" w:rsidRPr="00821ED4">
        <w:rPr>
          <w:rFonts w:ascii="Times New Roman" w:hAnsi="Times New Roman" w:cs="Times New Roman"/>
          <w:bCs/>
          <w:sz w:val="26"/>
          <w:szCs w:val="26"/>
        </w:rPr>
        <w:t xml:space="preserve"> на период строительства. </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Индекс прогнозной инфляции на период строительства рассчитывается как среднее арифметическое значение между индексами прогнозной инфляции на даты начала и окончания работ с учетом срока выполнения работ в соответствии с проектной документацией.</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При расчете индекса прогнозной инфляции определение периода выполнения работ осуществляется исходя из продолжительности строительства, определенной в соответствии с проектной документацией.</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lastRenderedPageBreak/>
        <w:t xml:space="preserve">НМЦК на выполнение подрядных работ, срок проведения которых </w:t>
      </w:r>
      <w:r w:rsidRPr="004A74B0">
        <w:rPr>
          <w:rFonts w:ascii="Times New Roman" w:hAnsi="Times New Roman" w:cs="Times New Roman"/>
          <w:b/>
          <w:bCs/>
          <w:sz w:val="26"/>
          <w:szCs w:val="26"/>
        </w:rPr>
        <w:t>переходит на второй и (или) последующие годы строительства</w:t>
      </w:r>
      <w:r w:rsidRPr="00821ED4">
        <w:rPr>
          <w:rFonts w:ascii="Times New Roman" w:hAnsi="Times New Roman" w:cs="Times New Roman"/>
          <w:bCs/>
          <w:sz w:val="26"/>
          <w:szCs w:val="26"/>
        </w:rPr>
        <w:t>, определяется с учетом установленных контрактом сроков строительства по формуле</w:t>
      </w:r>
      <w:proofErr w:type="gramStart"/>
      <w:r w:rsidRPr="00821ED4">
        <w:rPr>
          <w:rFonts w:ascii="Times New Roman" w:hAnsi="Times New Roman" w:cs="Times New Roman"/>
          <w:bCs/>
          <w:sz w:val="26"/>
          <w:szCs w:val="26"/>
        </w:rPr>
        <w:t xml:space="preserve"> </w:t>
      </w:r>
      <w:r w:rsidR="004A74B0">
        <w:rPr>
          <w:rFonts w:ascii="Times New Roman" w:hAnsi="Times New Roman" w:cs="Times New Roman"/>
          <w:bCs/>
          <w:sz w:val="26"/>
          <w:szCs w:val="26"/>
        </w:rPr>
        <w:t>:</w:t>
      </w:r>
      <w:proofErr w:type="gramEnd"/>
    </w:p>
    <w:p w:rsidR="00821ED4" w:rsidRPr="00821ED4" w:rsidRDefault="00821ED4" w:rsidP="00C959D3">
      <w:pPr>
        <w:autoSpaceDE w:val="0"/>
        <w:autoSpaceDN w:val="0"/>
        <w:adjustRightInd w:val="0"/>
        <w:spacing w:after="0" w:line="240" w:lineRule="auto"/>
        <w:jc w:val="both"/>
        <w:rPr>
          <w:rFonts w:ascii="Times New Roman" w:hAnsi="Times New Roman" w:cs="Times New Roman"/>
          <w:bCs/>
          <w:sz w:val="26"/>
          <w:szCs w:val="26"/>
        </w:rPr>
      </w:pPr>
    </w:p>
    <w:p w:rsidR="00821ED4" w:rsidRPr="00821ED4" w:rsidRDefault="00821ED4" w:rsidP="00C959D3">
      <w:pPr>
        <w:autoSpaceDE w:val="0"/>
        <w:autoSpaceDN w:val="0"/>
        <w:adjustRightInd w:val="0"/>
        <w:spacing w:after="0" w:line="240" w:lineRule="auto"/>
        <w:jc w:val="center"/>
        <w:rPr>
          <w:rFonts w:ascii="Times New Roman" w:hAnsi="Times New Roman" w:cs="Times New Roman"/>
          <w:bCs/>
          <w:sz w:val="26"/>
          <w:szCs w:val="26"/>
        </w:rPr>
      </w:pPr>
      <w:proofErr w:type="spellStart"/>
      <w:r w:rsidRPr="00821ED4">
        <w:rPr>
          <w:rFonts w:ascii="Times New Roman" w:hAnsi="Times New Roman" w:cs="Times New Roman"/>
          <w:bCs/>
          <w:sz w:val="26"/>
          <w:szCs w:val="26"/>
        </w:rPr>
        <w:t>Ц</w:t>
      </w:r>
      <w:r w:rsidRPr="00821ED4">
        <w:rPr>
          <w:rFonts w:ascii="Times New Roman" w:hAnsi="Times New Roman" w:cs="Times New Roman"/>
          <w:bCs/>
          <w:sz w:val="26"/>
          <w:szCs w:val="26"/>
          <w:vertAlign w:val="subscript"/>
        </w:rPr>
        <w:t>п</w:t>
      </w:r>
      <w:proofErr w:type="spellEnd"/>
      <w:proofErr w:type="gramStart"/>
      <w:r w:rsidRPr="00821ED4">
        <w:rPr>
          <w:rFonts w:ascii="Times New Roman" w:hAnsi="Times New Roman" w:cs="Times New Roman"/>
          <w:bCs/>
          <w:sz w:val="26"/>
          <w:szCs w:val="26"/>
        </w:rPr>
        <w:t xml:space="preserve"> = С</w:t>
      </w:r>
      <w:proofErr w:type="gramEnd"/>
      <w:r w:rsidRPr="00821ED4">
        <w:rPr>
          <w:rFonts w:ascii="Times New Roman" w:hAnsi="Times New Roman" w:cs="Times New Roman"/>
          <w:bCs/>
          <w:sz w:val="26"/>
          <w:szCs w:val="26"/>
        </w:rPr>
        <w:t xml:space="preserve"> x </w:t>
      </w:r>
      <w:proofErr w:type="spellStart"/>
      <w:r w:rsidRPr="00821ED4">
        <w:rPr>
          <w:rFonts w:ascii="Times New Roman" w:hAnsi="Times New Roman" w:cs="Times New Roman"/>
          <w:bCs/>
          <w:sz w:val="26"/>
          <w:szCs w:val="26"/>
        </w:rPr>
        <w:t>К</w:t>
      </w:r>
      <w:r w:rsidRPr="00821ED4">
        <w:rPr>
          <w:rFonts w:ascii="Times New Roman" w:hAnsi="Times New Roman" w:cs="Times New Roman"/>
          <w:bCs/>
          <w:sz w:val="26"/>
          <w:szCs w:val="26"/>
          <w:vertAlign w:val="subscript"/>
        </w:rPr>
        <w:t>инфл</w:t>
      </w:r>
      <w:proofErr w:type="spellEnd"/>
      <w:r w:rsidRPr="00821ED4">
        <w:rPr>
          <w:rFonts w:ascii="Times New Roman" w:hAnsi="Times New Roman" w:cs="Times New Roman"/>
          <w:bCs/>
          <w:sz w:val="26"/>
          <w:szCs w:val="26"/>
        </w:rPr>
        <w:t>,</w:t>
      </w:r>
    </w:p>
    <w:p w:rsidR="00821ED4" w:rsidRPr="00821ED4" w:rsidRDefault="00821ED4" w:rsidP="00C959D3">
      <w:pPr>
        <w:autoSpaceDE w:val="0"/>
        <w:autoSpaceDN w:val="0"/>
        <w:adjustRightInd w:val="0"/>
        <w:spacing w:after="0" w:line="240" w:lineRule="auto"/>
        <w:jc w:val="both"/>
        <w:rPr>
          <w:rFonts w:ascii="Times New Roman" w:hAnsi="Times New Roman" w:cs="Times New Roman"/>
          <w:bCs/>
          <w:sz w:val="26"/>
          <w:szCs w:val="26"/>
        </w:rPr>
      </w:pP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где</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spellStart"/>
      <w:r w:rsidRPr="00821ED4">
        <w:rPr>
          <w:rFonts w:ascii="Times New Roman" w:hAnsi="Times New Roman" w:cs="Times New Roman"/>
          <w:bCs/>
          <w:sz w:val="26"/>
          <w:szCs w:val="26"/>
        </w:rPr>
        <w:t>Ц</w:t>
      </w:r>
      <w:r w:rsidRPr="00821ED4">
        <w:rPr>
          <w:rFonts w:ascii="Times New Roman" w:hAnsi="Times New Roman" w:cs="Times New Roman"/>
          <w:bCs/>
          <w:sz w:val="26"/>
          <w:szCs w:val="26"/>
          <w:vertAlign w:val="subscript"/>
        </w:rPr>
        <w:t>п</w:t>
      </w:r>
      <w:proofErr w:type="spellEnd"/>
      <w:r w:rsidRPr="00821ED4">
        <w:rPr>
          <w:rFonts w:ascii="Times New Roman" w:hAnsi="Times New Roman" w:cs="Times New Roman"/>
          <w:bCs/>
          <w:sz w:val="26"/>
          <w:szCs w:val="26"/>
        </w:rPr>
        <w:t xml:space="preserve"> - НМЦК на выполнение подрядных работ</w:t>
      </w:r>
      <w:r w:rsidR="004A74B0">
        <w:rPr>
          <w:rFonts w:ascii="Times New Roman" w:hAnsi="Times New Roman" w:cs="Times New Roman"/>
          <w:bCs/>
          <w:sz w:val="26"/>
          <w:szCs w:val="26"/>
        </w:rPr>
        <w:t>;</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gramStart"/>
      <w:r w:rsidRPr="00821ED4">
        <w:rPr>
          <w:rFonts w:ascii="Times New Roman" w:hAnsi="Times New Roman" w:cs="Times New Roman"/>
          <w:bCs/>
          <w:sz w:val="26"/>
          <w:szCs w:val="26"/>
        </w:rPr>
        <w:t>С</w:t>
      </w:r>
      <w:proofErr w:type="gramEnd"/>
      <w:r w:rsidRPr="00821ED4">
        <w:rPr>
          <w:rFonts w:ascii="Times New Roman" w:hAnsi="Times New Roman" w:cs="Times New Roman"/>
          <w:bCs/>
          <w:sz w:val="26"/>
          <w:szCs w:val="26"/>
        </w:rPr>
        <w:t xml:space="preserve"> - сметная стоимость подрядных работ, подлежащих выполнению подрядчиком;</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spellStart"/>
      <w:r w:rsidRPr="00821ED4">
        <w:rPr>
          <w:rFonts w:ascii="Times New Roman" w:hAnsi="Times New Roman" w:cs="Times New Roman"/>
          <w:bCs/>
          <w:sz w:val="26"/>
          <w:szCs w:val="26"/>
        </w:rPr>
        <w:t>К</w:t>
      </w:r>
      <w:r w:rsidRPr="00821ED4">
        <w:rPr>
          <w:rFonts w:ascii="Times New Roman" w:hAnsi="Times New Roman" w:cs="Times New Roman"/>
          <w:bCs/>
          <w:sz w:val="26"/>
          <w:szCs w:val="26"/>
          <w:vertAlign w:val="subscript"/>
        </w:rPr>
        <w:t>инфл</w:t>
      </w:r>
      <w:proofErr w:type="spellEnd"/>
      <w:r w:rsidRPr="00821ED4">
        <w:rPr>
          <w:rFonts w:ascii="Times New Roman" w:hAnsi="Times New Roman" w:cs="Times New Roman"/>
          <w:bCs/>
          <w:sz w:val="26"/>
          <w:szCs w:val="26"/>
        </w:rPr>
        <w:t xml:space="preserve"> = Д</w:t>
      </w:r>
      <w:proofErr w:type="gramStart"/>
      <w:r w:rsidRPr="00821ED4">
        <w:rPr>
          <w:rFonts w:ascii="Times New Roman" w:hAnsi="Times New Roman" w:cs="Times New Roman"/>
          <w:bCs/>
          <w:sz w:val="26"/>
          <w:szCs w:val="26"/>
          <w:vertAlign w:val="subscript"/>
        </w:rPr>
        <w:t>1</w:t>
      </w:r>
      <w:proofErr w:type="gramEnd"/>
      <w:r w:rsidRPr="00821ED4">
        <w:rPr>
          <w:rFonts w:ascii="Times New Roman" w:hAnsi="Times New Roman" w:cs="Times New Roman"/>
          <w:bCs/>
          <w:sz w:val="26"/>
          <w:szCs w:val="26"/>
        </w:rPr>
        <w:t xml:space="preserve"> x К</w:t>
      </w:r>
      <w:r w:rsidRPr="00821ED4">
        <w:rPr>
          <w:rFonts w:ascii="Times New Roman" w:hAnsi="Times New Roman" w:cs="Times New Roman"/>
          <w:bCs/>
          <w:sz w:val="26"/>
          <w:szCs w:val="26"/>
          <w:vertAlign w:val="subscript"/>
        </w:rPr>
        <w:t>1</w:t>
      </w:r>
      <w:r w:rsidRPr="00821ED4">
        <w:rPr>
          <w:rFonts w:ascii="Times New Roman" w:hAnsi="Times New Roman" w:cs="Times New Roman"/>
          <w:bCs/>
          <w:sz w:val="26"/>
          <w:szCs w:val="26"/>
        </w:rPr>
        <w:t xml:space="preserve"> + Д</w:t>
      </w:r>
      <w:r w:rsidRPr="00821ED4">
        <w:rPr>
          <w:rFonts w:ascii="Times New Roman" w:hAnsi="Times New Roman" w:cs="Times New Roman"/>
          <w:bCs/>
          <w:sz w:val="26"/>
          <w:szCs w:val="26"/>
          <w:vertAlign w:val="subscript"/>
        </w:rPr>
        <w:t>2</w:t>
      </w:r>
      <w:r w:rsidRPr="00821ED4">
        <w:rPr>
          <w:rFonts w:ascii="Times New Roman" w:hAnsi="Times New Roman" w:cs="Times New Roman"/>
          <w:bCs/>
          <w:sz w:val="26"/>
          <w:szCs w:val="26"/>
        </w:rPr>
        <w:t xml:space="preserve"> x К</w:t>
      </w:r>
      <w:r w:rsidRPr="00821ED4">
        <w:rPr>
          <w:rFonts w:ascii="Times New Roman" w:hAnsi="Times New Roman" w:cs="Times New Roman"/>
          <w:bCs/>
          <w:sz w:val="26"/>
          <w:szCs w:val="26"/>
          <w:vertAlign w:val="subscript"/>
        </w:rPr>
        <w:t>2</w:t>
      </w:r>
      <w:r w:rsidRPr="00821ED4">
        <w:rPr>
          <w:rFonts w:ascii="Times New Roman" w:hAnsi="Times New Roman" w:cs="Times New Roman"/>
          <w:bCs/>
          <w:sz w:val="26"/>
          <w:szCs w:val="26"/>
        </w:rPr>
        <w:t xml:space="preserve"> + ... + </w:t>
      </w:r>
      <w:proofErr w:type="spellStart"/>
      <w:r w:rsidRPr="00821ED4">
        <w:rPr>
          <w:rFonts w:ascii="Times New Roman" w:hAnsi="Times New Roman" w:cs="Times New Roman"/>
          <w:bCs/>
          <w:sz w:val="26"/>
          <w:szCs w:val="26"/>
        </w:rPr>
        <w:t>Д</w:t>
      </w:r>
      <w:proofErr w:type="gramStart"/>
      <w:r w:rsidRPr="00821ED4">
        <w:rPr>
          <w:rFonts w:ascii="Times New Roman" w:hAnsi="Times New Roman" w:cs="Times New Roman"/>
          <w:bCs/>
          <w:sz w:val="26"/>
          <w:szCs w:val="26"/>
          <w:vertAlign w:val="subscript"/>
        </w:rPr>
        <w:t>i</w:t>
      </w:r>
      <w:proofErr w:type="spellEnd"/>
      <w:proofErr w:type="gramEnd"/>
      <w:r w:rsidRPr="00821ED4">
        <w:rPr>
          <w:rFonts w:ascii="Times New Roman" w:hAnsi="Times New Roman" w:cs="Times New Roman"/>
          <w:bCs/>
          <w:sz w:val="26"/>
          <w:szCs w:val="26"/>
        </w:rPr>
        <w:t xml:space="preserve"> x </w:t>
      </w:r>
      <w:proofErr w:type="spellStart"/>
      <w:r w:rsidRPr="00821ED4">
        <w:rPr>
          <w:rFonts w:ascii="Times New Roman" w:hAnsi="Times New Roman" w:cs="Times New Roman"/>
          <w:bCs/>
          <w:sz w:val="26"/>
          <w:szCs w:val="26"/>
        </w:rPr>
        <w:t>К</w:t>
      </w:r>
      <w:r w:rsidRPr="00821ED4">
        <w:rPr>
          <w:rFonts w:ascii="Times New Roman" w:hAnsi="Times New Roman" w:cs="Times New Roman"/>
          <w:bCs/>
          <w:sz w:val="26"/>
          <w:szCs w:val="26"/>
          <w:vertAlign w:val="subscript"/>
        </w:rPr>
        <w:t>i</w:t>
      </w:r>
      <w:proofErr w:type="spellEnd"/>
      <w:r w:rsidRPr="00821ED4">
        <w:rPr>
          <w:rFonts w:ascii="Times New Roman" w:hAnsi="Times New Roman" w:cs="Times New Roman"/>
          <w:bCs/>
          <w:sz w:val="26"/>
          <w:szCs w:val="26"/>
        </w:rPr>
        <w:t>, где</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Д</w:t>
      </w:r>
      <w:proofErr w:type="gramStart"/>
      <w:r w:rsidRPr="00821ED4">
        <w:rPr>
          <w:rFonts w:ascii="Times New Roman" w:hAnsi="Times New Roman" w:cs="Times New Roman"/>
          <w:bCs/>
          <w:sz w:val="26"/>
          <w:szCs w:val="26"/>
          <w:vertAlign w:val="subscript"/>
        </w:rPr>
        <w:t>1</w:t>
      </w:r>
      <w:proofErr w:type="gramEnd"/>
      <w:r w:rsidRPr="00821ED4">
        <w:rPr>
          <w:rFonts w:ascii="Times New Roman" w:hAnsi="Times New Roman" w:cs="Times New Roman"/>
          <w:bCs/>
          <w:sz w:val="26"/>
          <w:szCs w:val="26"/>
        </w:rPr>
        <w:t>, Д</w:t>
      </w:r>
      <w:r w:rsidRPr="00821ED4">
        <w:rPr>
          <w:rFonts w:ascii="Times New Roman" w:hAnsi="Times New Roman" w:cs="Times New Roman"/>
          <w:bCs/>
          <w:sz w:val="26"/>
          <w:szCs w:val="26"/>
          <w:vertAlign w:val="subscript"/>
        </w:rPr>
        <w:t>2</w:t>
      </w:r>
      <w:r w:rsidRPr="00821ED4">
        <w:rPr>
          <w:rFonts w:ascii="Times New Roman" w:hAnsi="Times New Roman" w:cs="Times New Roman"/>
          <w:bCs/>
          <w:sz w:val="26"/>
          <w:szCs w:val="26"/>
        </w:rPr>
        <w:t xml:space="preserve">, </w:t>
      </w:r>
      <w:proofErr w:type="spellStart"/>
      <w:r w:rsidRPr="00821ED4">
        <w:rPr>
          <w:rFonts w:ascii="Times New Roman" w:hAnsi="Times New Roman" w:cs="Times New Roman"/>
          <w:bCs/>
          <w:sz w:val="26"/>
          <w:szCs w:val="26"/>
        </w:rPr>
        <w:t>Д</w:t>
      </w:r>
      <w:r w:rsidRPr="00821ED4">
        <w:rPr>
          <w:rFonts w:ascii="Times New Roman" w:hAnsi="Times New Roman" w:cs="Times New Roman"/>
          <w:bCs/>
          <w:sz w:val="26"/>
          <w:szCs w:val="26"/>
          <w:vertAlign w:val="subscript"/>
        </w:rPr>
        <w:t>i</w:t>
      </w:r>
      <w:proofErr w:type="spellEnd"/>
      <w:r w:rsidRPr="00821ED4">
        <w:rPr>
          <w:rFonts w:ascii="Times New Roman" w:hAnsi="Times New Roman" w:cs="Times New Roman"/>
          <w:bCs/>
          <w:sz w:val="26"/>
          <w:szCs w:val="26"/>
        </w:rPr>
        <w:t xml:space="preserve"> - доля сметной стоимости работ, подлежащих выполнению подрядчиком соответственно в 1-й, 2-й, 3-й, i-</w:t>
      </w:r>
      <w:proofErr w:type="spellStart"/>
      <w:r w:rsidRPr="00821ED4">
        <w:rPr>
          <w:rFonts w:ascii="Times New Roman" w:hAnsi="Times New Roman" w:cs="Times New Roman"/>
          <w:bCs/>
          <w:sz w:val="26"/>
          <w:szCs w:val="26"/>
        </w:rPr>
        <w:t>ый</w:t>
      </w:r>
      <w:proofErr w:type="spellEnd"/>
      <w:r w:rsidRPr="00821ED4">
        <w:rPr>
          <w:rFonts w:ascii="Times New Roman" w:hAnsi="Times New Roman" w:cs="Times New Roman"/>
          <w:bCs/>
          <w:sz w:val="26"/>
          <w:szCs w:val="26"/>
        </w:rPr>
        <w:t xml:space="preserve"> годы строительства объекта;</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i - год завершения строительства объекта;</w:t>
      </w:r>
    </w:p>
    <w:p w:rsid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К</w:t>
      </w:r>
      <w:proofErr w:type="gramStart"/>
      <w:r w:rsidRPr="00821ED4">
        <w:rPr>
          <w:rFonts w:ascii="Times New Roman" w:hAnsi="Times New Roman" w:cs="Times New Roman"/>
          <w:bCs/>
          <w:sz w:val="26"/>
          <w:szCs w:val="26"/>
          <w:vertAlign w:val="subscript"/>
        </w:rPr>
        <w:t>1</w:t>
      </w:r>
      <w:proofErr w:type="gramEnd"/>
      <w:r w:rsidRPr="00821ED4">
        <w:rPr>
          <w:rFonts w:ascii="Times New Roman" w:hAnsi="Times New Roman" w:cs="Times New Roman"/>
          <w:bCs/>
          <w:sz w:val="26"/>
          <w:szCs w:val="26"/>
        </w:rPr>
        <w:t xml:space="preserve"> - индекс прогнозной инфляции за первый год строительства объекта, определяемый как среднее арифметическое между индексом прогнозной инфляции на дату начала строительства объекта и индексом прогнозной инфляции на декабрь первого года строительства объекта;</w:t>
      </w:r>
    </w:p>
    <w:p w:rsidR="004A74B0"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К</w:t>
      </w:r>
      <w:proofErr w:type="gramStart"/>
      <w:r w:rsidRPr="00821ED4">
        <w:rPr>
          <w:rFonts w:ascii="Times New Roman" w:hAnsi="Times New Roman" w:cs="Times New Roman"/>
          <w:bCs/>
          <w:sz w:val="26"/>
          <w:szCs w:val="26"/>
          <w:vertAlign w:val="subscript"/>
        </w:rPr>
        <w:t>2</w:t>
      </w:r>
      <w:proofErr w:type="gramEnd"/>
      <w:r w:rsidRPr="00821ED4">
        <w:rPr>
          <w:rFonts w:ascii="Times New Roman" w:hAnsi="Times New Roman" w:cs="Times New Roman"/>
          <w:bCs/>
          <w:sz w:val="26"/>
          <w:szCs w:val="26"/>
        </w:rPr>
        <w:t xml:space="preserve"> - индекс прогнозной инфляции, учитывающий инфляцию за первый и второй годы строительства объекта. </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Рассчитывается как произведение индекса прогнозной инфляции, устанавливаемого нарастающим итогом на декабрь первого года строительства объекта, и индекса прогнозной инфляции на второй год строительства объекта, определенного как среднее арифметическое между индексом прогнозной инфляции на январь второго года строительства объекта и индекса прогнозной инфляции на декабрь второго года строительства объекта;</w:t>
      </w:r>
    </w:p>
    <w:p w:rsidR="004A74B0"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spellStart"/>
      <w:r w:rsidRPr="00821ED4">
        <w:rPr>
          <w:rFonts w:ascii="Times New Roman" w:hAnsi="Times New Roman" w:cs="Times New Roman"/>
          <w:bCs/>
          <w:sz w:val="26"/>
          <w:szCs w:val="26"/>
        </w:rPr>
        <w:t>К</w:t>
      </w:r>
      <w:proofErr w:type="gramStart"/>
      <w:r w:rsidRPr="00821ED4">
        <w:rPr>
          <w:rFonts w:ascii="Times New Roman" w:hAnsi="Times New Roman" w:cs="Times New Roman"/>
          <w:bCs/>
          <w:sz w:val="26"/>
          <w:szCs w:val="26"/>
          <w:vertAlign w:val="subscript"/>
        </w:rPr>
        <w:t>i</w:t>
      </w:r>
      <w:proofErr w:type="spellEnd"/>
      <w:proofErr w:type="gramEnd"/>
      <w:r w:rsidRPr="00821ED4">
        <w:rPr>
          <w:rFonts w:ascii="Times New Roman" w:hAnsi="Times New Roman" w:cs="Times New Roman"/>
          <w:bCs/>
          <w:sz w:val="26"/>
          <w:szCs w:val="26"/>
        </w:rPr>
        <w:t xml:space="preserve"> - индекс прогнозной инфляции, учитывающий инфляцию за весь период строительства объекта. </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gramStart"/>
      <w:r w:rsidRPr="00821ED4">
        <w:rPr>
          <w:rFonts w:ascii="Times New Roman" w:hAnsi="Times New Roman" w:cs="Times New Roman"/>
          <w:bCs/>
          <w:sz w:val="26"/>
          <w:szCs w:val="26"/>
        </w:rPr>
        <w:t>Указанный индекс рассчитывается как произведение индекса прогнозной инфляции, устанавливаемого нарастающим итогом на декабрь предшествующего года строительства объекта, и индекса прогнозной инфляции на последний год строительства объекта, определенного как среднее арифметическое между индексом прогнозной инфляции на январь последнего года строительства объекта и индексом прогнозной инфляции на дату окончания строительства объекта в последнем году.</w:t>
      </w:r>
      <w:proofErr w:type="gramEnd"/>
    </w:p>
    <w:p w:rsidR="004A74B0" w:rsidRDefault="004A74B0" w:rsidP="00C959D3">
      <w:pPr>
        <w:autoSpaceDE w:val="0"/>
        <w:autoSpaceDN w:val="0"/>
        <w:adjustRightInd w:val="0"/>
        <w:spacing w:after="0" w:line="240" w:lineRule="auto"/>
        <w:ind w:firstLine="540"/>
        <w:jc w:val="both"/>
        <w:rPr>
          <w:rFonts w:ascii="Times New Roman" w:hAnsi="Times New Roman" w:cs="Times New Roman"/>
          <w:bCs/>
          <w:sz w:val="26"/>
          <w:szCs w:val="26"/>
        </w:rPr>
      </w:pPr>
    </w:p>
    <w:p w:rsid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 xml:space="preserve">Индекс прогнозной инфляции на один месяц определяется по </w:t>
      </w:r>
      <w:r w:rsidR="00950F5B">
        <w:rPr>
          <w:rFonts w:ascii="Times New Roman" w:hAnsi="Times New Roman" w:cs="Times New Roman"/>
          <w:bCs/>
          <w:sz w:val="26"/>
          <w:szCs w:val="26"/>
        </w:rPr>
        <w:t>формуле:</w:t>
      </w:r>
    </w:p>
    <w:p w:rsidR="00950F5B" w:rsidRDefault="00950F5B" w:rsidP="00C959D3">
      <w:pPr>
        <w:autoSpaceDE w:val="0"/>
        <w:autoSpaceDN w:val="0"/>
        <w:adjustRightInd w:val="0"/>
        <w:spacing w:after="0" w:line="240" w:lineRule="auto"/>
        <w:ind w:firstLine="540"/>
        <w:jc w:val="both"/>
        <w:rPr>
          <w:rFonts w:ascii="Times New Roman" w:hAnsi="Times New Roman" w:cs="Times New Roman"/>
          <w:bCs/>
          <w:sz w:val="26"/>
          <w:szCs w:val="26"/>
        </w:rPr>
      </w:pPr>
    </w:p>
    <w:p w:rsidR="00950F5B" w:rsidRPr="00652106" w:rsidRDefault="00950F5B" w:rsidP="00950F5B">
      <w:pPr>
        <w:pStyle w:val="ConsPlusNormal"/>
        <w:ind w:firstLine="540"/>
        <w:jc w:val="both"/>
        <w:rPr>
          <w:rFonts w:ascii="Times New Roman" w:hAnsi="Times New Roman" w:cs="Times New Roman"/>
          <w:sz w:val="26"/>
          <w:szCs w:val="26"/>
        </w:rPr>
      </w:pPr>
      <w:r>
        <w:rPr>
          <w:rFonts w:ascii="Times New Roman" w:hAnsi="Times New Roman" w:cs="Times New Roman"/>
          <w:noProof/>
          <w:position w:val="-14"/>
          <w:sz w:val="24"/>
          <w:szCs w:val="24"/>
        </w:rPr>
        <w:drawing>
          <wp:inline distT="0" distB="0" distL="0" distR="0" wp14:anchorId="76B16C9E" wp14:editId="0FA0DDFD">
            <wp:extent cx="1990725" cy="342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342900"/>
                    </a:xfrm>
                    <a:prstGeom prst="rect">
                      <a:avLst/>
                    </a:prstGeom>
                    <a:noFill/>
                    <a:ln>
                      <a:noFill/>
                    </a:ln>
                  </pic:spPr>
                </pic:pic>
              </a:graphicData>
            </a:graphic>
          </wp:inline>
        </w:drawing>
      </w:r>
    </w:p>
    <w:p w:rsidR="00950F5B" w:rsidRPr="00652106" w:rsidRDefault="00950F5B" w:rsidP="00950F5B">
      <w:pPr>
        <w:pStyle w:val="ConsPlusNormal"/>
        <w:ind w:firstLine="540"/>
        <w:jc w:val="both"/>
        <w:rPr>
          <w:rFonts w:ascii="Times New Roman" w:hAnsi="Times New Roman" w:cs="Times New Roman"/>
          <w:sz w:val="26"/>
          <w:szCs w:val="26"/>
        </w:rPr>
      </w:pPr>
      <w:r w:rsidRPr="00652106">
        <w:rPr>
          <w:rFonts w:ascii="Times New Roman" w:hAnsi="Times New Roman" w:cs="Times New Roman"/>
          <w:sz w:val="26"/>
          <w:szCs w:val="26"/>
        </w:rPr>
        <w:t>где:</w:t>
      </w:r>
    </w:p>
    <w:p w:rsidR="00950F5B" w:rsidRPr="00652106" w:rsidRDefault="00950F5B" w:rsidP="00950F5B">
      <w:pPr>
        <w:pStyle w:val="ConsPlusNormal"/>
        <w:ind w:firstLine="540"/>
        <w:jc w:val="both"/>
        <w:rPr>
          <w:rFonts w:ascii="Times New Roman" w:hAnsi="Times New Roman" w:cs="Times New Roman"/>
          <w:sz w:val="26"/>
          <w:szCs w:val="26"/>
        </w:rPr>
      </w:pP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.м</w:t>
      </w:r>
      <w:proofErr w:type="gramEnd"/>
      <w:r w:rsidRPr="00652106">
        <w:rPr>
          <w:rFonts w:ascii="Times New Roman" w:hAnsi="Times New Roman" w:cs="Times New Roman"/>
          <w:sz w:val="26"/>
          <w:szCs w:val="26"/>
          <w:vertAlign w:val="subscript"/>
        </w:rPr>
        <w:t>ес</w:t>
      </w:r>
      <w:proofErr w:type="spellEnd"/>
      <w:r w:rsidRPr="00652106">
        <w:rPr>
          <w:rFonts w:ascii="Times New Roman" w:hAnsi="Times New Roman" w:cs="Times New Roman"/>
          <w:sz w:val="26"/>
          <w:szCs w:val="26"/>
          <w:vertAlign w:val="subscript"/>
        </w:rPr>
        <w:t>.</w:t>
      </w:r>
      <w:r w:rsidRPr="00652106">
        <w:rPr>
          <w:rFonts w:ascii="Times New Roman" w:hAnsi="Times New Roman" w:cs="Times New Roman"/>
          <w:sz w:val="26"/>
          <w:szCs w:val="26"/>
        </w:rPr>
        <w:t xml:space="preserve"> - индекс прогнозной инфляции на один месяц, полученное значение округляется до 4 знаков после запятой;</w:t>
      </w:r>
    </w:p>
    <w:p w:rsidR="00950F5B" w:rsidRDefault="00950F5B" w:rsidP="00950F5B">
      <w:pPr>
        <w:pStyle w:val="ConsPlusNormal"/>
        <w:ind w:firstLine="540"/>
        <w:jc w:val="both"/>
        <w:rPr>
          <w:rFonts w:ascii="Times New Roman" w:hAnsi="Times New Roman" w:cs="Times New Roman"/>
          <w:sz w:val="26"/>
          <w:szCs w:val="26"/>
        </w:rPr>
      </w:pPr>
      <w:proofErr w:type="spellStart"/>
      <w:r w:rsidRPr="00652106">
        <w:rPr>
          <w:rFonts w:ascii="Times New Roman" w:hAnsi="Times New Roman" w:cs="Times New Roman"/>
          <w:sz w:val="26"/>
          <w:szCs w:val="26"/>
        </w:rPr>
        <w:t>К</w:t>
      </w:r>
      <w:r w:rsidRPr="00652106">
        <w:rPr>
          <w:rFonts w:ascii="Times New Roman" w:hAnsi="Times New Roman" w:cs="Times New Roman"/>
          <w:sz w:val="26"/>
          <w:szCs w:val="26"/>
          <w:vertAlign w:val="subscript"/>
        </w:rPr>
        <w:t>инфл</w:t>
      </w:r>
      <w:proofErr w:type="gramStart"/>
      <w:r w:rsidRPr="00652106">
        <w:rPr>
          <w:rFonts w:ascii="Times New Roman" w:hAnsi="Times New Roman" w:cs="Times New Roman"/>
          <w:sz w:val="26"/>
          <w:szCs w:val="26"/>
          <w:vertAlign w:val="subscript"/>
        </w:rPr>
        <w:t>.г</w:t>
      </w:r>
      <w:proofErr w:type="gramEnd"/>
      <w:r w:rsidRPr="00652106">
        <w:rPr>
          <w:rFonts w:ascii="Times New Roman" w:hAnsi="Times New Roman" w:cs="Times New Roman"/>
          <w:sz w:val="26"/>
          <w:szCs w:val="26"/>
          <w:vertAlign w:val="subscript"/>
        </w:rPr>
        <w:t>од</w:t>
      </w:r>
      <w:proofErr w:type="spellEnd"/>
      <w:r w:rsidRPr="00652106">
        <w:rPr>
          <w:rFonts w:ascii="Times New Roman" w:hAnsi="Times New Roman" w:cs="Times New Roman"/>
          <w:sz w:val="26"/>
          <w:szCs w:val="26"/>
          <w:vertAlign w:val="subscript"/>
        </w:rPr>
        <w:t>.</w:t>
      </w:r>
      <w:r w:rsidRPr="00652106">
        <w:rPr>
          <w:rFonts w:ascii="Times New Roman" w:hAnsi="Times New Roman" w:cs="Times New Roman"/>
          <w:sz w:val="26"/>
          <w:szCs w:val="26"/>
        </w:rPr>
        <w:t xml:space="preserve"> - индекс-дефлятор Министерства экономического развития Российской Федерации по строке </w:t>
      </w:r>
      <w:r>
        <w:rPr>
          <w:rFonts w:ascii="Times New Roman" w:hAnsi="Times New Roman" w:cs="Times New Roman"/>
          <w:sz w:val="26"/>
          <w:szCs w:val="26"/>
        </w:rPr>
        <w:t>«</w:t>
      </w:r>
      <w:r w:rsidRPr="00652106">
        <w:rPr>
          <w:rFonts w:ascii="Times New Roman" w:hAnsi="Times New Roman" w:cs="Times New Roman"/>
          <w:sz w:val="26"/>
          <w:szCs w:val="26"/>
        </w:rPr>
        <w:t>Инвестиции в основной капитал (капитальные вложения)</w:t>
      </w:r>
      <w:r>
        <w:rPr>
          <w:rFonts w:ascii="Times New Roman" w:hAnsi="Times New Roman" w:cs="Times New Roman"/>
          <w:sz w:val="26"/>
          <w:szCs w:val="26"/>
        </w:rPr>
        <w:t>»</w:t>
      </w:r>
      <w:r w:rsidRPr="00652106">
        <w:rPr>
          <w:rFonts w:ascii="Times New Roman" w:hAnsi="Times New Roman" w:cs="Times New Roman"/>
          <w:sz w:val="26"/>
          <w:szCs w:val="26"/>
        </w:rPr>
        <w:t>, установленный в целом на год.</w:t>
      </w:r>
    </w:p>
    <w:p w:rsidR="00950F5B" w:rsidRDefault="00650C5C"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t>Например, начало работ – сентябрь 2023 года, окончание – сентябрь 2024 года.</w:t>
      </w:r>
    </w:p>
    <w:p w:rsidR="00650C5C"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t>Тогда индекс прогнозной инфляции на один месяц 2023 года:</w:t>
      </w:r>
    </w:p>
    <w:p w:rsidR="00650C5C"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t>12√1,059 = 1,0048</w:t>
      </w:r>
    </w:p>
    <w:p w:rsidR="00650C5C"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Pr>
          <w:rFonts w:ascii="Times New Roman" w:hAnsi="Times New Roman" w:cs="Times New Roman"/>
          <w:bCs/>
          <w:sz w:val="26"/>
          <w:szCs w:val="26"/>
        </w:rPr>
        <w:t>И</w:t>
      </w:r>
      <w:r w:rsidRPr="00650C5C">
        <w:rPr>
          <w:rFonts w:ascii="Times New Roman" w:hAnsi="Times New Roman" w:cs="Times New Roman"/>
          <w:bCs/>
          <w:sz w:val="26"/>
          <w:szCs w:val="26"/>
        </w:rPr>
        <w:t>ндекс прогно</w:t>
      </w:r>
      <w:r>
        <w:rPr>
          <w:rFonts w:ascii="Times New Roman" w:hAnsi="Times New Roman" w:cs="Times New Roman"/>
          <w:bCs/>
          <w:sz w:val="26"/>
          <w:szCs w:val="26"/>
        </w:rPr>
        <w:t>зной инфляции на один месяц 2024</w:t>
      </w:r>
      <w:r w:rsidRPr="00650C5C">
        <w:rPr>
          <w:rFonts w:ascii="Times New Roman" w:hAnsi="Times New Roman" w:cs="Times New Roman"/>
          <w:bCs/>
          <w:sz w:val="26"/>
          <w:szCs w:val="26"/>
        </w:rPr>
        <w:t xml:space="preserve"> года:</w:t>
      </w:r>
    </w:p>
    <w:p w:rsidR="00650C5C"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t>12√1,05</w:t>
      </w:r>
      <w:r>
        <w:rPr>
          <w:rFonts w:ascii="Times New Roman" w:hAnsi="Times New Roman" w:cs="Times New Roman"/>
          <w:bCs/>
          <w:sz w:val="26"/>
          <w:szCs w:val="26"/>
        </w:rPr>
        <w:t>3 = 1,0043</w:t>
      </w:r>
    </w:p>
    <w:p w:rsidR="00950F5B"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lastRenderedPageBreak/>
        <w:t>К</w:t>
      </w:r>
      <w:proofErr w:type="gramStart"/>
      <w:r w:rsidRPr="00650C5C">
        <w:rPr>
          <w:rFonts w:ascii="Times New Roman" w:hAnsi="Times New Roman" w:cs="Times New Roman"/>
          <w:bCs/>
          <w:sz w:val="26"/>
          <w:szCs w:val="26"/>
          <w:vertAlign w:val="subscript"/>
        </w:rPr>
        <w:t>1</w:t>
      </w:r>
      <w:proofErr w:type="gramEnd"/>
      <w:r w:rsidRPr="00650C5C">
        <w:rPr>
          <w:rFonts w:ascii="Times New Roman" w:hAnsi="Times New Roman" w:cs="Times New Roman"/>
          <w:bCs/>
          <w:sz w:val="26"/>
          <w:szCs w:val="26"/>
        </w:rPr>
        <w:t>=</w:t>
      </w:r>
      <w:r>
        <w:rPr>
          <w:rFonts w:ascii="Times New Roman" w:hAnsi="Times New Roman" w:cs="Times New Roman"/>
          <w:bCs/>
          <w:sz w:val="26"/>
          <w:szCs w:val="26"/>
        </w:rPr>
        <w:t>(1,0048</w:t>
      </w:r>
      <w:r w:rsidRPr="00650C5C">
        <w:rPr>
          <w:rFonts w:ascii="Times New Roman" w:hAnsi="Times New Roman" w:cs="Times New Roman"/>
          <w:bCs/>
          <w:sz w:val="26"/>
          <w:szCs w:val="26"/>
          <w:vertAlign w:val="superscript"/>
        </w:rPr>
        <w:t>8</w:t>
      </w:r>
      <w:r>
        <w:rPr>
          <w:rFonts w:ascii="Times New Roman" w:hAnsi="Times New Roman" w:cs="Times New Roman"/>
          <w:bCs/>
          <w:sz w:val="26"/>
          <w:szCs w:val="26"/>
        </w:rPr>
        <w:t>+1,0048</w:t>
      </w:r>
      <w:r w:rsidRPr="00650C5C">
        <w:rPr>
          <w:rFonts w:ascii="Times New Roman" w:hAnsi="Times New Roman" w:cs="Times New Roman"/>
          <w:bCs/>
          <w:sz w:val="26"/>
          <w:szCs w:val="26"/>
          <w:vertAlign w:val="superscript"/>
        </w:rPr>
        <w:t>11</w:t>
      </w:r>
      <w:r>
        <w:rPr>
          <w:rFonts w:ascii="Times New Roman" w:hAnsi="Times New Roman" w:cs="Times New Roman"/>
          <w:bCs/>
          <w:sz w:val="26"/>
          <w:szCs w:val="26"/>
        </w:rPr>
        <w:t>)/2=</w:t>
      </w:r>
      <w:r w:rsidR="006D359D">
        <w:rPr>
          <w:rFonts w:ascii="Times New Roman" w:hAnsi="Times New Roman" w:cs="Times New Roman"/>
          <w:bCs/>
          <w:sz w:val="26"/>
          <w:szCs w:val="26"/>
        </w:rPr>
        <w:t>(1,0390+1,0541)/2=1,0465</w:t>
      </w:r>
    </w:p>
    <w:p w:rsidR="00650C5C" w:rsidRPr="00650C5C" w:rsidRDefault="00650C5C" w:rsidP="00650C5C">
      <w:pPr>
        <w:autoSpaceDE w:val="0"/>
        <w:autoSpaceDN w:val="0"/>
        <w:adjustRightInd w:val="0"/>
        <w:spacing w:after="0" w:line="240" w:lineRule="auto"/>
        <w:ind w:firstLine="540"/>
        <w:jc w:val="both"/>
        <w:rPr>
          <w:rFonts w:ascii="Times New Roman" w:hAnsi="Times New Roman" w:cs="Times New Roman"/>
          <w:bCs/>
          <w:sz w:val="26"/>
          <w:szCs w:val="26"/>
        </w:rPr>
      </w:pPr>
      <w:r w:rsidRPr="00650C5C">
        <w:rPr>
          <w:rFonts w:ascii="Times New Roman" w:hAnsi="Times New Roman" w:cs="Times New Roman"/>
          <w:bCs/>
          <w:sz w:val="26"/>
          <w:szCs w:val="26"/>
        </w:rPr>
        <w:t>К</w:t>
      </w:r>
      <w:proofErr w:type="gramStart"/>
      <w:r w:rsidRPr="00650C5C">
        <w:rPr>
          <w:rFonts w:ascii="Times New Roman" w:hAnsi="Times New Roman" w:cs="Times New Roman"/>
          <w:bCs/>
          <w:sz w:val="26"/>
          <w:szCs w:val="26"/>
          <w:vertAlign w:val="subscript"/>
        </w:rPr>
        <w:t>2</w:t>
      </w:r>
      <w:proofErr w:type="gramEnd"/>
      <w:r w:rsidRPr="00650C5C">
        <w:rPr>
          <w:rFonts w:ascii="Times New Roman" w:hAnsi="Times New Roman" w:cs="Times New Roman"/>
          <w:bCs/>
          <w:sz w:val="26"/>
          <w:szCs w:val="26"/>
        </w:rPr>
        <w:t>=</w:t>
      </w:r>
      <w:r>
        <w:rPr>
          <w:rFonts w:ascii="Times New Roman" w:hAnsi="Times New Roman" w:cs="Times New Roman"/>
          <w:bCs/>
          <w:sz w:val="26"/>
          <w:szCs w:val="26"/>
        </w:rPr>
        <w:t xml:space="preserve"> 1,0048</w:t>
      </w:r>
      <w:r w:rsidRPr="00650C5C">
        <w:rPr>
          <w:rFonts w:ascii="Times New Roman" w:hAnsi="Times New Roman" w:cs="Times New Roman"/>
          <w:bCs/>
          <w:sz w:val="26"/>
          <w:szCs w:val="26"/>
          <w:vertAlign w:val="superscript"/>
        </w:rPr>
        <w:t>11</w:t>
      </w:r>
      <w:r>
        <w:rPr>
          <w:rFonts w:ascii="Times New Roman" w:hAnsi="Times New Roman" w:cs="Times New Roman"/>
          <w:bCs/>
          <w:sz w:val="26"/>
          <w:szCs w:val="26"/>
        </w:rPr>
        <w:t xml:space="preserve"> (1,0043+1,004</w:t>
      </w:r>
      <w:r w:rsidR="006D359D">
        <w:rPr>
          <w:rFonts w:ascii="Times New Roman" w:hAnsi="Times New Roman" w:cs="Times New Roman"/>
          <w:bCs/>
          <w:sz w:val="26"/>
          <w:szCs w:val="26"/>
        </w:rPr>
        <w:t>3</w:t>
      </w:r>
      <w:r>
        <w:rPr>
          <w:rFonts w:ascii="Times New Roman" w:hAnsi="Times New Roman" w:cs="Times New Roman"/>
          <w:bCs/>
          <w:sz w:val="26"/>
          <w:szCs w:val="26"/>
          <w:vertAlign w:val="superscript"/>
        </w:rPr>
        <w:t>9</w:t>
      </w:r>
      <w:r>
        <w:rPr>
          <w:rFonts w:ascii="Times New Roman" w:hAnsi="Times New Roman" w:cs="Times New Roman"/>
          <w:bCs/>
          <w:sz w:val="26"/>
          <w:szCs w:val="26"/>
        </w:rPr>
        <w:t>)/2=</w:t>
      </w:r>
      <w:r w:rsidR="006D359D">
        <w:rPr>
          <w:rFonts w:ascii="Times New Roman" w:hAnsi="Times New Roman" w:cs="Times New Roman"/>
          <w:bCs/>
          <w:sz w:val="26"/>
          <w:szCs w:val="26"/>
        </w:rPr>
        <w:t>1,0541(1,0043+1,0394)/2=1,0771</w:t>
      </w:r>
    </w:p>
    <w:p w:rsidR="00950F5B" w:rsidRDefault="006D359D" w:rsidP="00C959D3">
      <w:pPr>
        <w:autoSpaceDE w:val="0"/>
        <w:autoSpaceDN w:val="0"/>
        <w:adjustRightInd w:val="0"/>
        <w:spacing w:after="0" w:line="240" w:lineRule="auto"/>
        <w:ind w:firstLine="540"/>
        <w:jc w:val="both"/>
        <w:rPr>
          <w:rFonts w:ascii="Times New Roman" w:hAnsi="Times New Roman" w:cs="Times New Roman"/>
          <w:bCs/>
          <w:sz w:val="26"/>
          <w:szCs w:val="26"/>
        </w:rPr>
      </w:pPr>
      <w:proofErr w:type="spellStart"/>
      <w:r w:rsidRPr="00821ED4">
        <w:rPr>
          <w:rFonts w:ascii="Times New Roman" w:hAnsi="Times New Roman" w:cs="Times New Roman"/>
          <w:bCs/>
          <w:sz w:val="26"/>
          <w:szCs w:val="26"/>
        </w:rPr>
        <w:t>К</w:t>
      </w:r>
      <w:r w:rsidRPr="00821ED4">
        <w:rPr>
          <w:rFonts w:ascii="Times New Roman" w:hAnsi="Times New Roman" w:cs="Times New Roman"/>
          <w:bCs/>
          <w:sz w:val="26"/>
          <w:szCs w:val="26"/>
          <w:vertAlign w:val="subscript"/>
        </w:rPr>
        <w:t>инфл</w:t>
      </w:r>
      <w:proofErr w:type="spellEnd"/>
      <w:r w:rsidRPr="00821ED4">
        <w:rPr>
          <w:rFonts w:ascii="Times New Roman" w:hAnsi="Times New Roman" w:cs="Times New Roman"/>
          <w:bCs/>
          <w:sz w:val="26"/>
          <w:szCs w:val="26"/>
        </w:rPr>
        <w:t xml:space="preserve"> =</w:t>
      </w:r>
      <w:r>
        <w:rPr>
          <w:rFonts w:ascii="Times New Roman" w:hAnsi="Times New Roman" w:cs="Times New Roman"/>
          <w:bCs/>
          <w:sz w:val="26"/>
          <w:szCs w:val="26"/>
        </w:rPr>
        <w:t>0,31х</w:t>
      </w:r>
      <w:proofErr w:type="gramStart"/>
      <w:r>
        <w:rPr>
          <w:rFonts w:ascii="Times New Roman" w:hAnsi="Times New Roman" w:cs="Times New Roman"/>
          <w:bCs/>
          <w:sz w:val="26"/>
          <w:szCs w:val="26"/>
        </w:rPr>
        <w:t>1</w:t>
      </w:r>
      <w:proofErr w:type="gramEnd"/>
      <w:r>
        <w:rPr>
          <w:rFonts w:ascii="Times New Roman" w:hAnsi="Times New Roman" w:cs="Times New Roman"/>
          <w:bCs/>
          <w:sz w:val="26"/>
          <w:szCs w:val="26"/>
        </w:rPr>
        <w:t>,0465+0,69х1,0771=</w:t>
      </w:r>
      <w:r w:rsidR="008868CE">
        <w:rPr>
          <w:rFonts w:ascii="Times New Roman" w:hAnsi="Times New Roman" w:cs="Times New Roman"/>
          <w:bCs/>
          <w:sz w:val="26"/>
          <w:szCs w:val="26"/>
        </w:rPr>
        <w:t>1,0676</w:t>
      </w:r>
    </w:p>
    <w:p w:rsidR="00950F5B" w:rsidRPr="00821ED4" w:rsidRDefault="00950F5B" w:rsidP="00C959D3">
      <w:pPr>
        <w:autoSpaceDE w:val="0"/>
        <w:autoSpaceDN w:val="0"/>
        <w:adjustRightInd w:val="0"/>
        <w:spacing w:after="0" w:line="240" w:lineRule="auto"/>
        <w:ind w:firstLine="540"/>
        <w:jc w:val="both"/>
        <w:rPr>
          <w:rFonts w:ascii="Times New Roman" w:hAnsi="Times New Roman" w:cs="Times New Roman"/>
          <w:bCs/>
          <w:sz w:val="26"/>
          <w:szCs w:val="26"/>
        </w:rPr>
      </w:pPr>
    </w:p>
    <w:p w:rsidR="003C10B0" w:rsidRPr="00C959D3" w:rsidRDefault="003C10B0" w:rsidP="003C10B0">
      <w:pPr>
        <w:autoSpaceDE w:val="0"/>
        <w:autoSpaceDN w:val="0"/>
        <w:adjustRightInd w:val="0"/>
        <w:spacing w:after="0" w:line="240" w:lineRule="auto"/>
        <w:ind w:firstLine="540"/>
        <w:jc w:val="both"/>
        <w:rPr>
          <w:rFonts w:ascii="Times New Roman" w:hAnsi="Times New Roman" w:cs="Times New Roman"/>
          <w:b/>
          <w:sz w:val="26"/>
          <w:szCs w:val="26"/>
        </w:rPr>
      </w:pPr>
      <w:r w:rsidRPr="00C959D3">
        <w:rPr>
          <w:rFonts w:ascii="Times New Roman" w:hAnsi="Times New Roman" w:cs="Times New Roman"/>
          <w:b/>
          <w:sz w:val="26"/>
          <w:szCs w:val="26"/>
        </w:rPr>
        <w:t>Затем цена работ по смет</w:t>
      </w:r>
      <w:r>
        <w:rPr>
          <w:rFonts w:ascii="Times New Roman" w:hAnsi="Times New Roman" w:cs="Times New Roman"/>
          <w:b/>
          <w:sz w:val="26"/>
          <w:szCs w:val="26"/>
        </w:rPr>
        <w:t>ной документации на дату ее утверждения</w:t>
      </w:r>
      <w:r w:rsidRPr="00C959D3">
        <w:rPr>
          <w:rFonts w:ascii="Times New Roman" w:hAnsi="Times New Roman" w:cs="Times New Roman"/>
          <w:b/>
          <w:sz w:val="26"/>
          <w:szCs w:val="26"/>
        </w:rPr>
        <w:t xml:space="preserve"> с учетом НДС умножается на индекс фактической инфляции и индекс прогнозной инфляции.</w:t>
      </w:r>
    </w:p>
    <w:p w:rsidR="00821ED4" w:rsidRPr="00821ED4" w:rsidRDefault="00821ED4" w:rsidP="00C959D3">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 xml:space="preserve">Расчет НМЦК на выполнение подрядных работ осуществляется заказчиком в процессе подготовки извещения об осуществлении закупки, и размещается заказчиком в единой информационной системе в сфере закупок в составе извещения об осуществлении закупки, а при осуществлении закупки у единственного подрядчика - при подготовке проекта контракта. </w:t>
      </w:r>
    </w:p>
    <w:p w:rsidR="003C10B0" w:rsidRDefault="00950F5B" w:rsidP="00950F5B">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 xml:space="preserve">Результат определения НМЦК оформляется заказчиком </w:t>
      </w:r>
      <w:r w:rsidRPr="00DB798A">
        <w:rPr>
          <w:rFonts w:ascii="Times New Roman" w:hAnsi="Times New Roman" w:cs="Times New Roman"/>
          <w:b/>
          <w:sz w:val="26"/>
          <w:szCs w:val="26"/>
        </w:rPr>
        <w:t>в виде протокола</w:t>
      </w:r>
      <w:r>
        <w:rPr>
          <w:rFonts w:ascii="Times New Roman" w:hAnsi="Times New Roman" w:cs="Times New Roman"/>
          <w:sz w:val="26"/>
          <w:szCs w:val="26"/>
        </w:rPr>
        <w:t xml:space="preserve">, к которому прилагаются расчеты, использованные при определении НМЦК. </w:t>
      </w:r>
    </w:p>
    <w:p w:rsidR="009B5F44" w:rsidRDefault="009B5F44" w:rsidP="00950F5B">
      <w:pPr>
        <w:autoSpaceDE w:val="0"/>
        <w:autoSpaceDN w:val="0"/>
        <w:adjustRightInd w:val="0"/>
        <w:spacing w:after="0" w:line="240" w:lineRule="auto"/>
        <w:ind w:firstLine="540"/>
        <w:jc w:val="both"/>
        <w:rPr>
          <w:rFonts w:ascii="Times New Roman" w:hAnsi="Times New Roman" w:cs="Times New Roman"/>
          <w:sz w:val="26"/>
          <w:szCs w:val="26"/>
        </w:rPr>
      </w:pPr>
    </w:p>
    <w:p w:rsidR="00950F5B" w:rsidRDefault="00950F5B" w:rsidP="00950F5B">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Рекомендуемый образец такого протокола:</w:t>
      </w:r>
    </w:p>
    <w:p w:rsidR="00950F5B" w:rsidRDefault="00950F5B" w:rsidP="00950F5B">
      <w:pPr>
        <w:autoSpaceDE w:val="0"/>
        <w:autoSpaceDN w:val="0"/>
        <w:adjustRightInd w:val="0"/>
        <w:spacing w:after="0" w:line="240" w:lineRule="auto"/>
        <w:jc w:val="both"/>
        <w:outlineLvl w:val="0"/>
        <w:rPr>
          <w:rFonts w:ascii="Times New Roman" w:hAnsi="Times New Roman" w:cs="Times New Roman"/>
          <w:sz w:val="26"/>
          <w:szCs w:val="26"/>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Протокол</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начальной (максимальной) цены контракта</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Объект закупки</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Начальная (максимальная) цена контракта составляет</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(сумма цифрами и прописью)</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начальная   (максимальная)  цена  контракта  включает  в  себя  расходы  </w:t>
      </w:r>
      <w:proofErr w:type="gramStart"/>
      <w:r>
        <w:rPr>
          <w:rFonts w:ascii="Courier New" w:hAnsi="Courier New" w:cs="Courier New"/>
          <w:sz w:val="20"/>
          <w:szCs w:val="20"/>
        </w:rPr>
        <w:t>на</w:t>
      </w:r>
      <w:proofErr w:type="gramEnd"/>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___________________________________________________________________________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Приложение:</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Расчет начальной (максимальной) цены контракта.</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Заказчик:</w:t>
      </w:r>
    </w:p>
    <w:p w:rsidR="00950F5B" w:rsidRDefault="00950F5B" w:rsidP="0061185C">
      <w:pPr>
        <w:pStyle w:val="ConsPlusNormal"/>
        <w:jc w:val="both"/>
        <w:rPr>
          <w:rFonts w:ascii="Times New Roman" w:hAnsi="Times New Roman" w:cs="Times New Roman"/>
          <w:bCs/>
          <w:sz w:val="26"/>
          <w:szCs w:val="26"/>
        </w:rPr>
      </w:pPr>
    </w:p>
    <w:p w:rsidR="00950F5B" w:rsidRPr="00821ED4" w:rsidRDefault="00950F5B" w:rsidP="00950F5B">
      <w:pPr>
        <w:autoSpaceDE w:val="0"/>
        <w:autoSpaceDN w:val="0"/>
        <w:adjustRightInd w:val="0"/>
        <w:spacing w:after="0" w:line="240" w:lineRule="auto"/>
        <w:ind w:firstLine="540"/>
        <w:jc w:val="both"/>
        <w:rPr>
          <w:rFonts w:ascii="Times New Roman" w:hAnsi="Times New Roman" w:cs="Times New Roman"/>
          <w:bCs/>
          <w:sz w:val="26"/>
          <w:szCs w:val="26"/>
        </w:rPr>
      </w:pPr>
      <w:r w:rsidRPr="00821ED4">
        <w:rPr>
          <w:rFonts w:ascii="Times New Roman" w:hAnsi="Times New Roman" w:cs="Times New Roman"/>
          <w:bCs/>
          <w:sz w:val="26"/>
          <w:szCs w:val="26"/>
        </w:rPr>
        <w:t>При этом группировка работ и затрат для расчета НМЦК определяется заказчиком самостоятельно.</w:t>
      </w:r>
    </w:p>
    <w:p w:rsidR="00950F5B" w:rsidRDefault="00950F5B" w:rsidP="0061185C">
      <w:pPr>
        <w:pStyle w:val="ConsPlusNormal"/>
        <w:jc w:val="both"/>
        <w:rPr>
          <w:rFonts w:ascii="Times New Roman" w:hAnsi="Times New Roman" w:cs="Times New Roman"/>
          <w:bCs/>
          <w:sz w:val="26"/>
          <w:szCs w:val="26"/>
        </w:rPr>
      </w:pPr>
    </w:p>
    <w:p w:rsidR="00950F5B" w:rsidRDefault="00950F5B" w:rsidP="0061185C">
      <w:pPr>
        <w:pStyle w:val="ConsPlusNormal"/>
        <w:jc w:val="both"/>
        <w:rPr>
          <w:rFonts w:ascii="Times New Roman" w:hAnsi="Times New Roman" w:cs="Times New Roman"/>
          <w:bCs/>
          <w:sz w:val="26"/>
          <w:szCs w:val="26"/>
        </w:rPr>
      </w:pPr>
    </w:p>
    <w:p w:rsidR="003C10B0" w:rsidRDefault="003C10B0" w:rsidP="0061185C">
      <w:pPr>
        <w:pStyle w:val="ConsPlusNormal"/>
        <w:jc w:val="both"/>
        <w:rPr>
          <w:rFonts w:ascii="Times New Roman" w:hAnsi="Times New Roman" w:cs="Times New Roman"/>
          <w:bCs/>
          <w:sz w:val="26"/>
          <w:szCs w:val="26"/>
        </w:rPr>
      </w:pPr>
    </w:p>
    <w:p w:rsidR="003C10B0" w:rsidRDefault="003C10B0" w:rsidP="0061185C">
      <w:pPr>
        <w:pStyle w:val="ConsPlusNormal"/>
        <w:jc w:val="both"/>
        <w:rPr>
          <w:rFonts w:ascii="Times New Roman" w:hAnsi="Times New Roman" w:cs="Times New Roman"/>
          <w:bCs/>
          <w:sz w:val="26"/>
          <w:szCs w:val="26"/>
        </w:rPr>
      </w:pPr>
    </w:p>
    <w:p w:rsidR="003C10B0" w:rsidRDefault="003C10B0" w:rsidP="0061185C">
      <w:pPr>
        <w:pStyle w:val="ConsPlusNormal"/>
        <w:jc w:val="both"/>
        <w:rPr>
          <w:rFonts w:ascii="Times New Roman" w:hAnsi="Times New Roman" w:cs="Times New Roman"/>
          <w:bCs/>
          <w:sz w:val="26"/>
          <w:szCs w:val="26"/>
        </w:rPr>
      </w:pPr>
    </w:p>
    <w:p w:rsidR="00950F5B" w:rsidRDefault="00950F5B" w:rsidP="00950F5B">
      <w:pPr>
        <w:pStyle w:val="ConsPlusNormal"/>
        <w:jc w:val="both"/>
        <w:rPr>
          <w:rFonts w:ascii="Times New Roman" w:hAnsi="Times New Roman" w:cs="Times New Roman"/>
          <w:bCs/>
          <w:sz w:val="26"/>
          <w:szCs w:val="26"/>
        </w:rPr>
      </w:pPr>
      <w:r w:rsidRPr="00821ED4">
        <w:rPr>
          <w:rFonts w:ascii="Times New Roman" w:hAnsi="Times New Roman" w:cs="Times New Roman"/>
          <w:bCs/>
          <w:sz w:val="26"/>
          <w:szCs w:val="26"/>
        </w:rPr>
        <w:t>Рекомендуемый образец расчета</w:t>
      </w:r>
      <w:proofErr w:type="gramStart"/>
      <w:r w:rsidRPr="00821ED4">
        <w:rPr>
          <w:rFonts w:ascii="Times New Roman" w:hAnsi="Times New Roman" w:cs="Times New Roman"/>
          <w:bCs/>
          <w:sz w:val="26"/>
          <w:szCs w:val="26"/>
        </w:rPr>
        <w:t xml:space="preserve"> </w:t>
      </w:r>
      <w:r>
        <w:rPr>
          <w:rFonts w:ascii="Times New Roman" w:hAnsi="Times New Roman" w:cs="Times New Roman"/>
          <w:bCs/>
          <w:sz w:val="26"/>
          <w:szCs w:val="26"/>
        </w:rPr>
        <w:t>:</w:t>
      </w:r>
      <w:proofErr w:type="gramEnd"/>
    </w:p>
    <w:p w:rsidR="00950F5B" w:rsidRDefault="00950F5B" w:rsidP="00950F5B">
      <w:pPr>
        <w:pStyle w:val="ConsPlusNormal"/>
        <w:jc w:val="both"/>
        <w:rPr>
          <w:rFonts w:ascii="Times New Roman" w:hAnsi="Times New Roman" w:cs="Times New Roman"/>
          <w:sz w:val="26"/>
          <w:szCs w:val="26"/>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Расчет начальной (максимальной) цены контракта</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при осуществлении закупок на выполнение подрядных работ</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по строительству, реконструкции, капитальному ремонту,</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сносу объектов капитального строительства, работам</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по сохранению объектов культурного наследия (памятников</w:t>
      </w:r>
      <w:proofErr w:type="gramEnd"/>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истории и культуры) народов Российской Федерации</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и выполнению строительных работ в отношении объектов,</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не </w:t>
      </w:r>
      <w:proofErr w:type="gramStart"/>
      <w:r>
        <w:rPr>
          <w:rFonts w:ascii="Courier New" w:hAnsi="Courier New" w:cs="Courier New"/>
          <w:sz w:val="20"/>
          <w:szCs w:val="20"/>
        </w:rPr>
        <w:t>являющихся</w:t>
      </w:r>
      <w:proofErr w:type="gramEnd"/>
      <w:r>
        <w:rPr>
          <w:rFonts w:ascii="Courier New" w:hAnsi="Courier New" w:cs="Courier New"/>
          <w:sz w:val="20"/>
          <w:szCs w:val="20"/>
        </w:rPr>
        <w:t xml:space="preserve"> объектами капитального строительства</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по объекту: 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по адресу: ________________________________________________________________</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Основания для расчета:</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1.  Акт  об утверждении проектной документации, включая сводный сметный</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расчет стоимости строительства объекта, от _____ г. N 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2. Заключение государственной экспертизы от _____ г. N _____</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3.  Утвержденный  сводный  сметный  расчет, либо утвержденный локальный</w:t>
      </w: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сметный расчет.</w:t>
      </w:r>
    </w:p>
    <w:p w:rsidR="00950F5B" w:rsidRDefault="00950F5B" w:rsidP="00950F5B">
      <w:pPr>
        <w:autoSpaceDE w:val="0"/>
        <w:autoSpaceDN w:val="0"/>
        <w:adjustRightInd w:val="0"/>
        <w:spacing w:line="240" w:lineRule="auto"/>
        <w:jc w:val="both"/>
        <w:rPr>
          <w:rFonts w:ascii="Courier New" w:hAnsi="Courier New" w:cs="Courier New"/>
          <w:sz w:val="20"/>
          <w:szCs w:val="20"/>
        </w:rPr>
      </w:pPr>
    </w:p>
    <w:p w:rsidR="00950F5B" w:rsidRDefault="00950F5B" w:rsidP="00950F5B">
      <w:pPr>
        <w:autoSpaceDE w:val="0"/>
        <w:autoSpaceDN w:val="0"/>
        <w:adjustRightInd w:val="0"/>
        <w:spacing w:line="240" w:lineRule="auto"/>
        <w:jc w:val="both"/>
        <w:rPr>
          <w:rFonts w:ascii="Courier New" w:hAnsi="Courier New" w:cs="Courier New"/>
          <w:sz w:val="20"/>
          <w:szCs w:val="20"/>
        </w:rPr>
      </w:pPr>
      <w:r>
        <w:rPr>
          <w:rFonts w:ascii="Courier New" w:hAnsi="Courier New" w:cs="Courier New"/>
          <w:sz w:val="20"/>
          <w:szCs w:val="20"/>
        </w:rPr>
        <w:t xml:space="preserve">                                                                     (руб.)</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440"/>
        <w:gridCol w:w="794"/>
        <w:gridCol w:w="1644"/>
        <w:gridCol w:w="964"/>
        <w:gridCol w:w="1603"/>
      </w:tblGrid>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Наименование работ и затрат</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работ в ценах на дату утверждения сметной документации "месяц/квартал" ____ "год" ____</w:t>
            </w: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Индекс фактической инфляции</w:t>
            </w: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работ в ценах на дату формирования начальной (максимальной) цены контракта "месяц/квартал" ____ "год" ____</w:t>
            </w: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Индекс прогнозный инфляции на период выполнения работ</w:t>
            </w: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Начальная (максимальная) цена контракта с учетом индекса прогнозной инфляции на период выполнения работ</w:t>
            </w: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Строительно-монтажные работы</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оборудования</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Пусконаладочные работы</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Удорожание работ в зимнее время</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Резерв средств на непредвиденные работы и затраты (если это предусмотрено контрактом)</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без учета НДС (при наличии)</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НДС (размер ставки,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 xml:space="preserve"> %) (при наличии)</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r w:rsidR="00950F5B">
        <w:tc>
          <w:tcPr>
            <w:tcW w:w="2608"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Стоимость с учетом НДС (при наличии)</w:t>
            </w:r>
          </w:p>
        </w:tc>
        <w:tc>
          <w:tcPr>
            <w:tcW w:w="1440"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79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964"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c>
          <w:tcPr>
            <w:tcW w:w="1603" w:type="dxa"/>
            <w:tcBorders>
              <w:top w:val="single" w:sz="4" w:space="0" w:color="auto"/>
              <w:left w:val="single" w:sz="4" w:space="0" w:color="auto"/>
              <w:bottom w:val="single" w:sz="4" w:space="0" w:color="auto"/>
              <w:right w:val="single" w:sz="4" w:space="0" w:color="auto"/>
            </w:tcBorders>
          </w:tcPr>
          <w:p w:rsidR="00950F5B" w:rsidRDefault="00950F5B">
            <w:pPr>
              <w:autoSpaceDE w:val="0"/>
              <w:autoSpaceDN w:val="0"/>
              <w:adjustRightInd w:val="0"/>
              <w:spacing w:after="0" w:line="240" w:lineRule="auto"/>
              <w:rPr>
                <w:rFonts w:ascii="Times New Roman" w:hAnsi="Times New Roman" w:cs="Times New Roman"/>
                <w:sz w:val="26"/>
                <w:szCs w:val="26"/>
              </w:rPr>
            </w:pPr>
          </w:p>
        </w:tc>
      </w:tr>
    </w:tbl>
    <w:p w:rsidR="00950F5B" w:rsidRDefault="00CE7116"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Продолжительность строительства - ____</w:t>
      </w:r>
    </w:p>
    <w:p w:rsidR="00CE7116" w:rsidRDefault="00CE7116"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Начало строительства _______ 20__ г.,</w:t>
      </w:r>
    </w:p>
    <w:p w:rsidR="00CE7116" w:rsidRDefault="00CE7116"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окончание строительства ______ 20__ г.</w:t>
      </w:r>
    </w:p>
    <w:p w:rsidR="00CE7116" w:rsidRDefault="00CE7116"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Расчет прогнозного индекса инфляции: (____ + ____) / 2</w:t>
      </w:r>
    </w:p>
    <w:p w:rsidR="00CE7116" w:rsidRDefault="00CE7116"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Заказчик:</w:t>
      </w:r>
    </w:p>
    <w:p w:rsidR="000F50C7" w:rsidRDefault="000F50C7" w:rsidP="00950F5B">
      <w:pPr>
        <w:autoSpaceDE w:val="0"/>
        <w:autoSpaceDN w:val="0"/>
        <w:adjustRightInd w:val="0"/>
        <w:spacing w:after="0" w:line="240" w:lineRule="auto"/>
        <w:jc w:val="both"/>
        <w:rPr>
          <w:rFonts w:ascii="Times New Roman" w:hAnsi="Times New Roman" w:cs="Times New Roman"/>
          <w:sz w:val="26"/>
          <w:szCs w:val="26"/>
        </w:rPr>
      </w:pPr>
    </w:p>
    <w:p w:rsidR="000F50C7" w:rsidRDefault="000F50C7" w:rsidP="00950F5B">
      <w:pPr>
        <w:autoSpaceDE w:val="0"/>
        <w:autoSpaceDN w:val="0"/>
        <w:adjustRightInd w:val="0"/>
        <w:spacing w:after="0" w:line="240" w:lineRule="auto"/>
        <w:jc w:val="both"/>
        <w:rPr>
          <w:rFonts w:ascii="Times New Roman" w:hAnsi="Times New Roman" w:cs="Times New Roman"/>
          <w:sz w:val="26"/>
          <w:szCs w:val="26"/>
        </w:rPr>
      </w:pPr>
    </w:p>
    <w:p w:rsidR="000F50C7" w:rsidRDefault="000F50C7" w:rsidP="00950F5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Пример оформления Расчета НМЦК:</w:t>
      </w:r>
    </w:p>
    <w:p w:rsidR="002101E8" w:rsidRDefault="002101E8" w:rsidP="0061185C">
      <w:pPr>
        <w:pStyle w:val="ConsPlusNormal"/>
        <w:jc w:val="both"/>
        <w:rPr>
          <w:rFonts w:ascii="Times New Roman" w:hAnsi="Times New Roman" w:cs="Times New Roman"/>
          <w:sz w:val="26"/>
          <w:szCs w:val="26"/>
        </w:rPr>
      </w:pPr>
    </w:p>
    <w:p w:rsidR="000F50C7" w:rsidRDefault="000F50C7" w:rsidP="0061185C">
      <w:pPr>
        <w:pStyle w:val="ConsPlusNormal"/>
        <w:jc w:val="both"/>
        <w:rPr>
          <w:rFonts w:ascii="Times New Roman" w:hAnsi="Times New Roman" w:cs="Times New Roman"/>
          <w:sz w:val="26"/>
          <w:szCs w:val="26"/>
        </w:rPr>
      </w:pPr>
      <w:r>
        <w:rPr>
          <w:noProof/>
        </w:rPr>
        <w:drawing>
          <wp:inline distT="0" distB="0" distL="0" distR="0" wp14:anchorId="1C46D19D" wp14:editId="09096B19">
            <wp:extent cx="7095149" cy="399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02683" cy="3995213"/>
                    </a:xfrm>
                    <a:prstGeom prst="rect">
                      <a:avLst/>
                    </a:prstGeom>
                  </pic:spPr>
                </pic:pic>
              </a:graphicData>
            </a:graphic>
          </wp:inline>
        </w:drawing>
      </w:r>
    </w:p>
    <w:p w:rsidR="000F50C7" w:rsidRDefault="00AE36A7" w:rsidP="0061185C">
      <w:pPr>
        <w:pStyle w:val="ConsPlusNormal"/>
        <w:jc w:val="both"/>
        <w:rPr>
          <w:rFonts w:ascii="Times New Roman" w:hAnsi="Times New Roman" w:cs="Times New Roman"/>
          <w:sz w:val="26"/>
          <w:szCs w:val="26"/>
        </w:rPr>
      </w:pPr>
      <w:r w:rsidRPr="00AE36A7">
        <w:rPr>
          <w:rFonts w:ascii="Times New Roman" w:hAnsi="Times New Roman" w:cs="Times New Roman"/>
          <w:sz w:val="26"/>
          <w:szCs w:val="26"/>
        </w:rPr>
        <w:lastRenderedPageBreak/>
        <w:t xml:space="preserve">Пример оформления </w:t>
      </w:r>
      <w:r>
        <w:rPr>
          <w:rFonts w:ascii="Times New Roman" w:hAnsi="Times New Roman" w:cs="Times New Roman"/>
          <w:sz w:val="26"/>
          <w:szCs w:val="26"/>
        </w:rPr>
        <w:t>Протокола</w:t>
      </w:r>
      <w:r w:rsidRPr="00AE36A7">
        <w:rPr>
          <w:rFonts w:ascii="Times New Roman" w:hAnsi="Times New Roman" w:cs="Times New Roman"/>
          <w:sz w:val="26"/>
          <w:szCs w:val="26"/>
        </w:rPr>
        <w:t xml:space="preserve"> НМЦК:</w:t>
      </w:r>
    </w:p>
    <w:p w:rsidR="00AE36A7" w:rsidRDefault="00AE36A7" w:rsidP="0061185C">
      <w:pPr>
        <w:pStyle w:val="ConsPlusNormal"/>
        <w:jc w:val="both"/>
        <w:rPr>
          <w:rFonts w:ascii="Times New Roman" w:hAnsi="Times New Roman" w:cs="Times New Roman"/>
          <w:sz w:val="26"/>
          <w:szCs w:val="26"/>
        </w:rPr>
      </w:pPr>
    </w:p>
    <w:p w:rsidR="000F50C7" w:rsidRDefault="00AE36A7" w:rsidP="0061185C">
      <w:pPr>
        <w:pStyle w:val="ConsPlusNormal"/>
        <w:jc w:val="both"/>
        <w:rPr>
          <w:rFonts w:ascii="Times New Roman" w:hAnsi="Times New Roman" w:cs="Times New Roman"/>
          <w:sz w:val="26"/>
          <w:szCs w:val="26"/>
        </w:rPr>
      </w:pPr>
      <w:r>
        <w:rPr>
          <w:noProof/>
        </w:rPr>
        <w:drawing>
          <wp:inline distT="0" distB="0" distL="0" distR="0" wp14:anchorId="53F3CB6E" wp14:editId="4AD02D14">
            <wp:extent cx="7484620" cy="42100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492567" cy="4214520"/>
                    </a:xfrm>
                    <a:prstGeom prst="rect">
                      <a:avLst/>
                    </a:prstGeom>
                  </pic:spPr>
                </pic:pic>
              </a:graphicData>
            </a:graphic>
          </wp:inline>
        </w:drawing>
      </w:r>
    </w:p>
    <w:p w:rsidR="000F50C7" w:rsidRDefault="000F50C7" w:rsidP="0061185C">
      <w:pPr>
        <w:pStyle w:val="ConsPlusNormal"/>
        <w:jc w:val="both"/>
        <w:rPr>
          <w:rFonts w:ascii="Times New Roman" w:hAnsi="Times New Roman" w:cs="Times New Roman"/>
          <w:sz w:val="26"/>
          <w:szCs w:val="26"/>
        </w:rPr>
      </w:pPr>
    </w:p>
    <w:p w:rsidR="000F50C7" w:rsidRDefault="000F50C7" w:rsidP="0061185C">
      <w:pPr>
        <w:pStyle w:val="ConsPlusNormal"/>
        <w:jc w:val="both"/>
        <w:rPr>
          <w:rFonts w:ascii="Times New Roman" w:hAnsi="Times New Roman" w:cs="Times New Roman"/>
          <w:sz w:val="26"/>
          <w:szCs w:val="26"/>
        </w:rPr>
      </w:pPr>
    </w:p>
    <w:p w:rsidR="00136AED" w:rsidRPr="00136AED" w:rsidRDefault="00136AED" w:rsidP="00136AED">
      <w:pPr>
        <w:widowControl w:val="0"/>
        <w:autoSpaceDE w:val="0"/>
        <w:autoSpaceDN w:val="0"/>
        <w:adjustRightInd w:val="0"/>
        <w:spacing w:after="150" w:line="240" w:lineRule="auto"/>
        <w:jc w:val="center"/>
        <w:rPr>
          <w:rFonts w:ascii="Times New Roman" w:eastAsiaTheme="minorEastAsia" w:hAnsi="Times New Roman" w:cs="Times New Roman"/>
          <w:sz w:val="28"/>
          <w:szCs w:val="28"/>
          <w:lang w:eastAsia="ru-RU"/>
        </w:rPr>
      </w:pPr>
      <w:r w:rsidRPr="00136AED">
        <w:rPr>
          <w:rFonts w:ascii="Times New Roman" w:eastAsiaTheme="minorEastAsia" w:hAnsi="Times New Roman" w:cs="Times New Roman"/>
          <w:b/>
          <w:bCs/>
          <w:sz w:val="28"/>
          <w:szCs w:val="28"/>
          <w:lang w:eastAsia="ru-RU"/>
        </w:rPr>
        <w:t>5. Составление проекта сметы контракта на выполнение подрядных работ по строительству, реконструкции, капитальному ремонту, сносу объектов капитального строительства, работ по сохранению объектов культурного наследия (памятников истории и культуры) народов Российской Федерации, а также строительству некапитальных строений и сооружений</w:t>
      </w:r>
    </w:p>
    <w:p w:rsidR="00136AED" w:rsidRPr="00C820EF" w:rsidRDefault="00136AED"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После определения НМЦК на выполнение подрядных работ осуществляется составление проекта сметы контракта. Проект сметы контракта на выполнение подрядных работ составляется в пределах НМЦК без использования сметных нормативов, сведения о которых включены в федеральный реестр сметных нормативов, и сметных цен строительных ресурсов. </w:t>
      </w:r>
    </w:p>
    <w:p w:rsidR="00136AED" w:rsidRPr="00136AED" w:rsidRDefault="00136AED"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В проекте сметы контракта приводятся затраты на подрядные работы, входящие в объект закупки и предусмотренные проектной документацией, получившей положительное заключение экспертизы проектной документации, а также рабочей документацией (при наличии).</w:t>
      </w:r>
    </w:p>
    <w:p w:rsidR="00136AED" w:rsidRPr="00C820EF" w:rsidRDefault="00136AED" w:rsidP="00C820EF">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Составление проекта сметы контракта осуществляется в следующей последовательности</w:t>
      </w:r>
      <w:r w:rsidRPr="00C820EF">
        <w:rPr>
          <w:rFonts w:ascii="Times New Roman" w:eastAsiaTheme="minorEastAsia" w:hAnsi="Times New Roman" w:cs="Times New Roman"/>
          <w:sz w:val="26"/>
          <w:szCs w:val="26"/>
          <w:lang w:eastAsia="ru-RU"/>
        </w:rPr>
        <w:t>.</w:t>
      </w:r>
    </w:p>
    <w:p w:rsidR="00136AED" w:rsidRPr="00C820EF" w:rsidRDefault="00136AED"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20EF">
        <w:rPr>
          <w:rFonts w:ascii="Times New Roman" w:eastAsiaTheme="minorEastAsia" w:hAnsi="Times New Roman" w:cs="Times New Roman"/>
          <w:sz w:val="26"/>
          <w:szCs w:val="26"/>
          <w:lang w:eastAsia="ru-RU"/>
        </w:rPr>
        <w:t xml:space="preserve">1. Необходимо проанализировать проектную (сметную) документацию и </w:t>
      </w:r>
      <w:r w:rsidRPr="00136AED">
        <w:rPr>
          <w:rFonts w:ascii="Times New Roman" w:eastAsiaTheme="minorEastAsia" w:hAnsi="Times New Roman" w:cs="Times New Roman"/>
          <w:sz w:val="26"/>
          <w:szCs w:val="26"/>
          <w:lang w:eastAsia="ru-RU"/>
        </w:rPr>
        <w:t>состав</w:t>
      </w:r>
      <w:r w:rsidRPr="00C820EF">
        <w:rPr>
          <w:rFonts w:ascii="Times New Roman" w:eastAsiaTheme="minorEastAsia" w:hAnsi="Times New Roman" w:cs="Times New Roman"/>
          <w:sz w:val="26"/>
          <w:szCs w:val="26"/>
          <w:lang w:eastAsia="ru-RU"/>
        </w:rPr>
        <w:t>ить</w:t>
      </w:r>
      <w:r w:rsidRPr="00136AED">
        <w:rPr>
          <w:rFonts w:ascii="Times New Roman" w:eastAsiaTheme="minorEastAsia" w:hAnsi="Times New Roman" w:cs="Times New Roman"/>
          <w:sz w:val="26"/>
          <w:szCs w:val="26"/>
          <w:lang w:eastAsia="ru-RU"/>
        </w:rPr>
        <w:t xml:space="preserve"> </w:t>
      </w:r>
      <w:r w:rsidRPr="00136AED">
        <w:rPr>
          <w:rFonts w:ascii="Times New Roman" w:eastAsiaTheme="minorEastAsia" w:hAnsi="Times New Roman" w:cs="Times New Roman"/>
          <w:b/>
          <w:sz w:val="26"/>
          <w:szCs w:val="26"/>
          <w:lang w:eastAsia="ru-RU"/>
        </w:rPr>
        <w:t>ведомость объемов технологически законченных элементов</w:t>
      </w:r>
      <w:r w:rsidRPr="00136AED">
        <w:rPr>
          <w:rFonts w:ascii="Times New Roman" w:eastAsiaTheme="minorEastAsia" w:hAnsi="Times New Roman" w:cs="Times New Roman"/>
          <w:sz w:val="26"/>
          <w:szCs w:val="26"/>
          <w:lang w:eastAsia="ru-RU"/>
        </w:rPr>
        <w:t>, включающих определенные в соответствии с проектной документацией, рабочей документацией (при наличии) необходимые для их возведения (устройства) комплексы работ и работ, связанных между собой и необходимых для возведения (устройства) технологически законченного конструктивного решения (элемента</w:t>
      </w:r>
      <w:r w:rsidRPr="00C820EF">
        <w:rPr>
          <w:rFonts w:ascii="Times New Roman" w:eastAsiaTheme="minorEastAsia" w:hAnsi="Times New Roman" w:cs="Times New Roman"/>
          <w:sz w:val="26"/>
          <w:szCs w:val="26"/>
          <w:lang w:eastAsia="ru-RU"/>
        </w:rPr>
        <w:t>).</w:t>
      </w:r>
    </w:p>
    <w:p w:rsidR="00136AED" w:rsidRPr="00C820EF" w:rsidRDefault="00136AED"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Ведомость предусматривает детализацию объекта капитального строительства </w:t>
      </w:r>
      <w:r w:rsidRPr="00136AED">
        <w:rPr>
          <w:rFonts w:ascii="Times New Roman" w:eastAsiaTheme="minorEastAsia" w:hAnsi="Times New Roman" w:cs="Times New Roman"/>
          <w:sz w:val="26"/>
          <w:szCs w:val="26"/>
          <w:lang w:eastAsia="ru-RU"/>
        </w:rPr>
        <w:lastRenderedPageBreak/>
        <w:t xml:space="preserve">по основным конструктивным решениям (элементам), комплексам (видам) работ и определение объемов работ и единиц измерения конструктивных решений (элементов), комплексов (видов) работ. </w:t>
      </w:r>
    </w:p>
    <w:p w:rsidR="00136AED" w:rsidRPr="00C820EF" w:rsidRDefault="00136AED"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Отдельной строкой учитывается количество и стоимость </w:t>
      </w:r>
      <w:r w:rsidRPr="00C820EF">
        <w:rPr>
          <w:rFonts w:ascii="Times New Roman" w:eastAsiaTheme="minorEastAsia" w:hAnsi="Times New Roman" w:cs="Times New Roman"/>
          <w:sz w:val="26"/>
          <w:szCs w:val="26"/>
          <w:lang w:eastAsia="ru-RU"/>
        </w:rPr>
        <w:t>товара</w:t>
      </w:r>
      <w:r w:rsidRPr="00136AED">
        <w:rPr>
          <w:rFonts w:ascii="Times New Roman" w:eastAsiaTheme="minorEastAsia" w:hAnsi="Times New Roman" w:cs="Times New Roman"/>
          <w:sz w:val="26"/>
          <w:szCs w:val="26"/>
          <w:lang w:eastAsia="ru-RU"/>
        </w:rPr>
        <w:t xml:space="preserve"> с отражением страны </w:t>
      </w:r>
      <w:r w:rsidRPr="00C820EF">
        <w:rPr>
          <w:rFonts w:ascii="Times New Roman" w:eastAsiaTheme="minorEastAsia" w:hAnsi="Times New Roman" w:cs="Times New Roman"/>
          <w:sz w:val="26"/>
          <w:szCs w:val="26"/>
          <w:lang w:eastAsia="ru-RU"/>
        </w:rPr>
        <w:t>его</w:t>
      </w:r>
      <w:r w:rsidRPr="00136AED">
        <w:rPr>
          <w:rFonts w:ascii="Times New Roman" w:eastAsiaTheme="minorEastAsia" w:hAnsi="Times New Roman" w:cs="Times New Roman"/>
          <w:sz w:val="26"/>
          <w:szCs w:val="26"/>
          <w:lang w:eastAsia="ru-RU"/>
        </w:rPr>
        <w:t xml:space="preserve"> происхождения, поставляемых в рамках контракта, в случае, если </w:t>
      </w:r>
      <w:r w:rsidR="00C820EF" w:rsidRPr="00C820EF">
        <w:rPr>
          <w:rFonts w:ascii="Times New Roman" w:eastAsiaTheme="minorEastAsia" w:hAnsi="Times New Roman" w:cs="Times New Roman"/>
          <w:sz w:val="26"/>
          <w:szCs w:val="26"/>
          <w:lang w:eastAsia="ru-RU"/>
        </w:rPr>
        <w:t>товар</w:t>
      </w:r>
      <w:r w:rsidRPr="00136AED">
        <w:rPr>
          <w:rFonts w:ascii="Times New Roman" w:eastAsiaTheme="minorEastAsia" w:hAnsi="Times New Roman" w:cs="Times New Roman"/>
          <w:sz w:val="26"/>
          <w:szCs w:val="26"/>
          <w:lang w:eastAsia="ru-RU"/>
        </w:rPr>
        <w:t xml:space="preserve">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 В иных случаях решение о выделении </w:t>
      </w:r>
      <w:r w:rsidR="00C820EF" w:rsidRPr="00C820EF">
        <w:rPr>
          <w:rFonts w:ascii="Times New Roman" w:eastAsiaTheme="minorEastAsia" w:hAnsi="Times New Roman" w:cs="Times New Roman"/>
          <w:sz w:val="26"/>
          <w:szCs w:val="26"/>
          <w:lang w:eastAsia="ru-RU"/>
        </w:rPr>
        <w:t xml:space="preserve">товара </w:t>
      </w:r>
      <w:r w:rsidRPr="00136AED">
        <w:rPr>
          <w:rFonts w:ascii="Times New Roman" w:eastAsiaTheme="minorEastAsia" w:hAnsi="Times New Roman" w:cs="Times New Roman"/>
          <w:sz w:val="26"/>
          <w:szCs w:val="26"/>
          <w:lang w:eastAsia="ru-RU"/>
        </w:rPr>
        <w:t xml:space="preserve">отдельной строкой принимается заказчиком. </w:t>
      </w:r>
    </w:p>
    <w:p w:rsidR="00C820EF" w:rsidRPr="00136AED" w:rsidRDefault="00C820EF"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Детализация (группировка) работ выполняется таким образом, чтобы в отдельные позиции были сформированы технологически законченные элементы объекта, включающие комплекс работ</w:t>
      </w:r>
      <w:r>
        <w:rPr>
          <w:rFonts w:ascii="Times New Roman" w:eastAsiaTheme="minorEastAsia" w:hAnsi="Times New Roman" w:cs="Times New Roman"/>
          <w:sz w:val="26"/>
          <w:szCs w:val="26"/>
          <w:lang w:eastAsia="ru-RU"/>
        </w:rPr>
        <w:t>,</w:t>
      </w:r>
      <w:r w:rsidRPr="00136AED">
        <w:rPr>
          <w:rFonts w:ascii="Times New Roman" w:eastAsiaTheme="minorEastAsia" w:hAnsi="Times New Roman" w:cs="Times New Roman"/>
          <w:sz w:val="26"/>
          <w:szCs w:val="26"/>
          <w:lang w:eastAsia="ru-RU"/>
        </w:rPr>
        <w:t xml:space="preserve"> необходимых для их возведения или устройства.</w:t>
      </w:r>
    </w:p>
    <w:p w:rsidR="00C820EF" w:rsidRDefault="00C820EF" w:rsidP="00C820EF">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ВАЖНО</w:t>
      </w:r>
      <w:r w:rsidRPr="00C820EF">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Необходимо </w:t>
      </w:r>
      <w:r w:rsidRPr="00136AED">
        <w:rPr>
          <w:rFonts w:ascii="Times New Roman" w:eastAsiaTheme="minorEastAsia" w:hAnsi="Times New Roman" w:cs="Times New Roman"/>
          <w:sz w:val="26"/>
          <w:szCs w:val="26"/>
          <w:lang w:eastAsia="ru-RU"/>
        </w:rPr>
        <w:t xml:space="preserve">однозначно идентифицировать начало, окончание и содержание работ </w:t>
      </w:r>
      <w:r w:rsidRPr="00136AED">
        <w:rPr>
          <w:rFonts w:ascii="Times New Roman" w:eastAsiaTheme="minorEastAsia" w:hAnsi="Times New Roman" w:cs="Times New Roman"/>
          <w:b/>
          <w:sz w:val="26"/>
          <w:szCs w:val="26"/>
          <w:lang w:eastAsia="ru-RU"/>
        </w:rPr>
        <w:t>для удобства их приемки и оплаты</w:t>
      </w:r>
      <w:r w:rsidRPr="00136AED">
        <w:rPr>
          <w:rFonts w:ascii="Times New Roman" w:eastAsiaTheme="minorEastAsia" w:hAnsi="Times New Roman" w:cs="Times New Roman"/>
          <w:sz w:val="26"/>
          <w:szCs w:val="26"/>
          <w:lang w:eastAsia="ru-RU"/>
        </w:rPr>
        <w:t xml:space="preserve"> в ходе реализации контракта в соответствии с графиком выполнения подрядных работ, являющимся обяза</w:t>
      </w:r>
      <w:r>
        <w:rPr>
          <w:rFonts w:ascii="Times New Roman" w:eastAsiaTheme="minorEastAsia" w:hAnsi="Times New Roman" w:cs="Times New Roman"/>
          <w:sz w:val="26"/>
          <w:szCs w:val="26"/>
          <w:lang w:eastAsia="ru-RU"/>
        </w:rPr>
        <w:t>тельным приложением к контракту. То есть Ведомость</w:t>
      </w:r>
      <w:r w:rsidR="005F4748">
        <w:rPr>
          <w:rFonts w:ascii="Times New Roman" w:eastAsiaTheme="minorEastAsia" w:hAnsi="Times New Roman" w:cs="Times New Roman"/>
          <w:sz w:val="26"/>
          <w:szCs w:val="26"/>
          <w:lang w:eastAsia="ru-RU"/>
        </w:rPr>
        <w:t xml:space="preserve"> объемов конструктивных решений, Проект сметы контракта, График выполнения подрядных работ должны иметь одинаковое деление работ</w:t>
      </w:r>
      <w:r w:rsidR="004A086E">
        <w:rPr>
          <w:rFonts w:ascii="Times New Roman" w:eastAsiaTheme="minorEastAsia" w:hAnsi="Times New Roman" w:cs="Times New Roman"/>
          <w:sz w:val="26"/>
          <w:szCs w:val="26"/>
          <w:lang w:eastAsia="ru-RU"/>
        </w:rPr>
        <w:t xml:space="preserve"> на части</w:t>
      </w:r>
      <w:r w:rsidR="005F4748">
        <w:rPr>
          <w:rFonts w:ascii="Times New Roman" w:eastAsiaTheme="minorEastAsia" w:hAnsi="Times New Roman" w:cs="Times New Roman"/>
          <w:sz w:val="26"/>
          <w:szCs w:val="26"/>
          <w:lang w:eastAsia="ru-RU"/>
        </w:rPr>
        <w:t>.</w:t>
      </w:r>
    </w:p>
    <w:p w:rsidR="005F4748"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Выбор единиц измерения конструктивных решений (элементов), комплексов (видов) работ, оборудования осуществляется в зависимости от характерных особенностей и состава группируемых работ и затрат, данных об объемах, которые получены непосредственно из проектной документации. </w:t>
      </w:r>
    </w:p>
    <w:p w:rsidR="005F4748"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roofErr w:type="gramStart"/>
      <w:r w:rsidRPr="00136AED">
        <w:rPr>
          <w:rFonts w:ascii="Times New Roman" w:eastAsiaTheme="minorEastAsia" w:hAnsi="Times New Roman" w:cs="Times New Roman"/>
          <w:sz w:val="26"/>
          <w:szCs w:val="26"/>
          <w:lang w:eastAsia="ru-RU"/>
        </w:rPr>
        <w:t xml:space="preserve">Разнородные работы и затраты, включая оборудование (если оно не выделено отдельной строкой), сгруппированные в конструктивном решении (элементе), комплексе (виде) работ (система теплоснабжения, система водоснабжения, тепловой узел и другие), объединяются в комплекс работ, используемый для идентификации конструктивных и (или) инженерных систем, в случае если такое решение принято заказчиком. </w:t>
      </w:r>
      <w:proofErr w:type="gramEnd"/>
    </w:p>
    <w:p w:rsidR="004A086E"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Работам, объединенным в комплекс работ, присваивается единица измерения "штука". При этом работы и затраты, объединенные в комплекс работ с использованием единицы измерения "штука", не подлежат поэтапной приемке. Приемка работ и затрат, объединенных в комплекс, осуществляется после завершения выполнения </w:t>
      </w:r>
      <w:r w:rsidRPr="00136AED">
        <w:rPr>
          <w:rFonts w:ascii="Times New Roman" w:eastAsiaTheme="minorEastAsia" w:hAnsi="Times New Roman" w:cs="Times New Roman"/>
          <w:b/>
          <w:sz w:val="26"/>
          <w:szCs w:val="26"/>
          <w:lang w:eastAsia="ru-RU"/>
        </w:rPr>
        <w:t>всего комплекса работ.</w:t>
      </w:r>
      <w:r w:rsidRPr="00136AED">
        <w:rPr>
          <w:rFonts w:ascii="Times New Roman" w:eastAsiaTheme="minorEastAsia" w:hAnsi="Times New Roman" w:cs="Times New Roman"/>
          <w:sz w:val="26"/>
          <w:szCs w:val="26"/>
          <w:lang w:eastAsia="ru-RU"/>
        </w:rPr>
        <w:t xml:space="preserve"> </w:t>
      </w:r>
    </w:p>
    <w:p w:rsidR="004A086E"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В целях дополнительной детализации конструктивных решений (элементов), комплексов (видов) работ с наименованием единицы измерения "штука" из этого комплекса работ могут быть выделены отдельные виды работ и затрат (произведено разукрупнение), в случае если такое решение принято заказчиком. </w:t>
      </w:r>
    </w:p>
    <w:p w:rsidR="005F4748" w:rsidRPr="00136AED"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При группировке и разукрупнении работ и затрат внутри комплекса работ необходимым условием является </w:t>
      </w:r>
      <w:r w:rsidRPr="00136AED">
        <w:rPr>
          <w:rFonts w:ascii="Times New Roman" w:eastAsiaTheme="minorEastAsia" w:hAnsi="Times New Roman" w:cs="Times New Roman"/>
          <w:b/>
          <w:sz w:val="26"/>
          <w:szCs w:val="26"/>
          <w:lang w:eastAsia="ru-RU"/>
        </w:rPr>
        <w:t>установление законченности всего объема работ</w:t>
      </w:r>
      <w:r w:rsidRPr="00136AED">
        <w:rPr>
          <w:rFonts w:ascii="Times New Roman" w:eastAsiaTheme="minorEastAsia" w:hAnsi="Times New Roman" w:cs="Times New Roman"/>
          <w:sz w:val="26"/>
          <w:szCs w:val="26"/>
          <w:lang w:eastAsia="ru-RU"/>
        </w:rPr>
        <w:t xml:space="preserve">, подтверждающее качество и работоспособность законченных конструктивных решений (элементов), комплексов (видов) работ, включая необходимые испытания, установленные проектной документацией, рабочей документацией (при наличии). </w:t>
      </w:r>
    </w:p>
    <w:p w:rsidR="005F4748" w:rsidRDefault="005F4748"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В случае</w:t>
      </w:r>
      <w:proofErr w:type="gramStart"/>
      <w:r w:rsidRPr="00136AED">
        <w:rPr>
          <w:rFonts w:ascii="Times New Roman" w:eastAsiaTheme="minorEastAsia" w:hAnsi="Times New Roman" w:cs="Times New Roman"/>
          <w:sz w:val="26"/>
          <w:szCs w:val="26"/>
          <w:lang w:eastAsia="ru-RU"/>
        </w:rPr>
        <w:t>,</w:t>
      </w:r>
      <w:proofErr w:type="gramEnd"/>
      <w:r w:rsidRPr="00136AED">
        <w:rPr>
          <w:rFonts w:ascii="Times New Roman" w:eastAsiaTheme="minorEastAsia" w:hAnsi="Times New Roman" w:cs="Times New Roman"/>
          <w:sz w:val="26"/>
          <w:szCs w:val="26"/>
          <w:lang w:eastAsia="ru-RU"/>
        </w:rPr>
        <w:t xml:space="preserve"> если конструктивное решение (элемент), комплекс (вид) работ в соответствии с графиком строительно-монтажных работ выполняются поэтапно, из общего объема сгруппированных в нем работ в Ведомости выделяются отдельные объемы работ, подлежащие выполнению на соответствующих этапах. </w:t>
      </w:r>
    </w:p>
    <w:p w:rsidR="004A086E" w:rsidRDefault="004A086E"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4A086E" w:rsidRDefault="004A086E"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4A086E" w:rsidRPr="005F4748" w:rsidRDefault="004A086E" w:rsidP="005F4748">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C820EF" w:rsidRPr="00C820EF" w:rsidRDefault="00C820EF" w:rsidP="00C820EF">
      <w:pPr>
        <w:widowControl w:val="0"/>
        <w:autoSpaceDE w:val="0"/>
        <w:autoSpaceDN w:val="0"/>
        <w:adjustRightInd w:val="0"/>
        <w:spacing w:after="150" w:line="240" w:lineRule="auto"/>
        <w:jc w:val="right"/>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i/>
          <w:iCs/>
          <w:sz w:val="24"/>
          <w:szCs w:val="24"/>
          <w:lang w:eastAsia="ru-RU"/>
        </w:rPr>
        <w:lastRenderedPageBreak/>
        <w:t xml:space="preserve"> (рекомендуемый образец)</w:t>
      </w:r>
    </w:p>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820EF" w:rsidRPr="00C820EF" w:rsidRDefault="00C820EF" w:rsidP="00C820EF">
      <w:pPr>
        <w:widowControl w:val="0"/>
        <w:autoSpaceDE w:val="0"/>
        <w:autoSpaceDN w:val="0"/>
        <w:adjustRightInd w:val="0"/>
        <w:spacing w:after="150" w:line="240" w:lineRule="auto"/>
        <w:jc w:val="center"/>
        <w:rPr>
          <w:rFonts w:ascii="Times New Roman" w:eastAsiaTheme="minorEastAsia" w:hAnsi="Times New Roman" w:cs="Times New Roman"/>
          <w:b/>
          <w:bCs/>
          <w:sz w:val="26"/>
          <w:szCs w:val="26"/>
          <w:lang w:eastAsia="ru-RU"/>
        </w:rPr>
      </w:pPr>
      <w:r w:rsidRPr="00C820EF">
        <w:rPr>
          <w:rFonts w:ascii="Times New Roman" w:eastAsiaTheme="minorEastAsia" w:hAnsi="Times New Roman" w:cs="Times New Roman"/>
          <w:b/>
          <w:bCs/>
          <w:sz w:val="26"/>
          <w:szCs w:val="26"/>
          <w:lang w:eastAsia="ru-RU"/>
        </w:rPr>
        <w:t>ВЕДОМОСТЬ ОБЪЕМОВ КОНСТРУКТИВНЫХ РЕШЕНИЙ (ЭЛЕМЕНТОВ) И КОМПЛЕКСОВ (ВИДОВ) РАБОТ, ОБОРУДОВАНИЯ</w:t>
      </w:r>
    </w:p>
    <w:p w:rsidR="00C820EF" w:rsidRPr="00C820EF" w:rsidRDefault="00C820EF" w:rsidP="00C820EF">
      <w:pPr>
        <w:widowControl w:val="0"/>
        <w:autoSpaceDE w:val="0"/>
        <w:autoSpaceDN w:val="0"/>
        <w:adjustRightInd w:val="0"/>
        <w:spacing w:after="150" w:line="240" w:lineRule="auto"/>
        <w:jc w:val="center"/>
        <w:rPr>
          <w:rFonts w:ascii="Times New Roman" w:eastAsiaTheme="minorEastAsia" w:hAnsi="Times New Roman" w:cs="Times New Roman"/>
          <w:b/>
          <w:bCs/>
          <w:sz w:val="26"/>
          <w:szCs w:val="26"/>
          <w:lang w:eastAsia="ru-RU"/>
        </w:rPr>
      </w:pPr>
      <w:r w:rsidRPr="00C820EF">
        <w:rPr>
          <w:rFonts w:ascii="Times New Roman" w:eastAsiaTheme="minorEastAsia" w:hAnsi="Times New Roman" w:cs="Times New Roman"/>
          <w:b/>
          <w:bCs/>
          <w:sz w:val="26"/>
          <w:szCs w:val="26"/>
          <w:lang w:eastAsia="ru-RU"/>
        </w:rPr>
        <w:t>_________________________________________</w:t>
      </w:r>
    </w:p>
    <w:p w:rsidR="00C820EF" w:rsidRPr="00C820EF" w:rsidRDefault="00C820EF" w:rsidP="00C820EF">
      <w:pPr>
        <w:widowControl w:val="0"/>
        <w:autoSpaceDE w:val="0"/>
        <w:autoSpaceDN w:val="0"/>
        <w:adjustRightInd w:val="0"/>
        <w:spacing w:after="150" w:line="240" w:lineRule="auto"/>
        <w:jc w:val="center"/>
        <w:rPr>
          <w:rFonts w:ascii="Times New Roman" w:eastAsiaTheme="minorEastAsia" w:hAnsi="Times New Roman" w:cs="Times New Roman"/>
          <w:sz w:val="26"/>
          <w:szCs w:val="26"/>
          <w:lang w:eastAsia="ru-RU"/>
        </w:rPr>
      </w:pPr>
      <w:r w:rsidRPr="00C820EF">
        <w:rPr>
          <w:rFonts w:ascii="Times New Roman" w:eastAsiaTheme="minorEastAsia" w:hAnsi="Times New Roman" w:cs="Times New Roman"/>
          <w:b/>
          <w:bCs/>
          <w:sz w:val="26"/>
          <w:szCs w:val="26"/>
          <w:lang w:eastAsia="ru-RU"/>
        </w:rPr>
        <w:t>(наименование объекта)</w:t>
      </w:r>
    </w:p>
    <w:p w:rsidR="00C820EF" w:rsidRPr="00C820EF" w:rsidRDefault="00C820EF" w:rsidP="00C820EF">
      <w:pPr>
        <w:widowControl w:val="0"/>
        <w:autoSpaceDE w:val="0"/>
        <w:autoSpaceDN w:val="0"/>
        <w:adjustRightInd w:val="0"/>
        <w:spacing w:after="150" w:line="240" w:lineRule="auto"/>
        <w:rPr>
          <w:rFonts w:ascii="Times New Roman" w:eastAsiaTheme="minorEastAsia" w:hAnsi="Times New Roman" w:cs="Times New Roman"/>
          <w:sz w:val="24"/>
          <w:szCs w:val="24"/>
          <w:lang w:eastAsia="ru-RU"/>
        </w:rPr>
      </w:pPr>
    </w:p>
    <w:tbl>
      <w:tblPr>
        <w:tblW w:w="0" w:type="auto"/>
        <w:jc w:val="center"/>
        <w:tblCellMar>
          <w:left w:w="0" w:type="dxa"/>
          <w:right w:w="0" w:type="dxa"/>
        </w:tblCellMar>
        <w:tblLook w:val="0000" w:firstRow="0" w:lastRow="0" w:firstColumn="0" w:lastColumn="0" w:noHBand="0" w:noVBand="0"/>
      </w:tblPr>
      <w:tblGrid>
        <w:gridCol w:w="540"/>
        <w:gridCol w:w="3960"/>
        <w:gridCol w:w="2610"/>
        <w:gridCol w:w="1091"/>
        <w:gridCol w:w="1216"/>
      </w:tblGrid>
      <w:tr w:rsidR="00C820EF" w:rsidRPr="00C820EF" w:rsidTr="00835383">
        <w:trPr>
          <w:jc w:val="center"/>
        </w:trPr>
        <w:tc>
          <w:tcPr>
            <w:tcW w:w="54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xml:space="preserve">N </w:t>
            </w:r>
            <w:proofErr w:type="gramStart"/>
            <w:r w:rsidRPr="00C820EF">
              <w:rPr>
                <w:rFonts w:ascii="Times New Roman" w:eastAsiaTheme="minorEastAsia" w:hAnsi="Times New Roman" w:cs="Times New Roman"/>
                <w:sz w:val="24"/>
                <w:szCs w:val="24"/>
                <w:lang w:eastAsia="ru-RU"/>
              </w:rPr>
              <w:t>п</w:t>
            </w:r>
            <w:proofErr w:type="gramEnd"/>
            <w:r w:rsidRPr="00C820EF">
              <w:rPr>
                <w:rFonts w:ascii="Times New Roman" w:eastAsiaTheme="minorEastAsia" w:hAnsi="Times New Roman" w:cs="Times New Roman"/>
                <w:sz w:val="24"/>
                <w:szCs w:val="24"/>
                <w:lang w:eastAsia="ru-RU"/>
              </w:rPr>
              <w:t>/п</w:t>
            </w:r>
          </w:p>
        </w:tc>
        <w:tc>
          <w:tcPr>
            <w:tcW w:w="396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gramStart"/>
            <w:r w:rsidRPr="00C820EF">
              <w:rPr>
                <w:rFonts w:ascii="Times New Roman" w:eastAsiaTheme="minorEastAsia" w:hAnsi="Times New Roman" w:cs="Times New Roman"/>
                <w:sz w:val="24"/>
                <w:szCs w:val="24"/>
                <w:lang w:eastAsia="ru-RU"/>
              </w:rPr>
              <w:t>Номера сметных расчетов (смет) и позиций в сметных расчетах (сметах), относящиеся к соответствующим конструктивным решениям (элементам), комплексам (видам) работ</w:t>
            </w:r>
            <w:proofErr w:type="gramEnd"/>
          </w:p>
        </w:tc>
        <w:tc>
          <w:tcPr>
            <w:tcW w:w="261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xml:space="preserve">Наименование конструктивных решений (элементов), комплексов (видов) работ, оборудования </w:t>
            </w:r>
            <w:r w:rsidRPr="00C820EF">
              <w:rPr>
                <w:rFonts w:ascii="Times New Roman" w:eastAsiaTheme="minorEastAsia" w:hAnsi="Times New Roman" w:cs="Times New Roman"/>
                <w:i/>
                <w:sz w:val="24"/>
                <w:szCs w:val="24"/>
                <w:lang w:eastAsia="ru-RU"/>
              </w:rPr>
              <w:t>(если выделяется отдельной строчкой)</w:t>
            </w:r>
          </w:p>
        </w:tc>
        <w:tc>
          <w:tcPr>
            <w:tcW w:w="90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Единица измерения</w:t>
            </w:r>
          </w:p>
        </w:tc>
        <w:tc>
          <w:tcPr>
            <w:tcW w:w="99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Количество (объем работ)</w:t>
            </w:r>
          </w:p>
        </w:tc>
      </w:tr>
      <w:tr w:rsidR="00C820EF" w:rsidRPr="00C820EF" w:rsidTr="00835383">
        <w:trPr>
          <w:jc w:val="center"/>
        </w:trPr>
        <w:tc>
          <w:tcPr>
            <w:tcW w:w="54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1</w:t>
            </w:r>
          </w:p>
        </w:tc>
        <w:tc>
          <w:tcPr>
            <w:tcW w:w="396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2</w:t>
            </w:r>
          </w:p>
        </w:tc>
        <w:tc>
          <w:tcPr>
            <w:tcW w:w="261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3</w:t>
            </w:r>
          </w:p>
        </w:tc>
        <w:tc>
          <w:tcPr>
            <w:tcW w:w="90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4</w:t>
            </w:r>
          </w:p>
        </w:tc>
        <w:tc>
          <w:tcPr>
            <w:tcW w:w="99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5</w:t>
            </w:r>
          </w:p>
        </w:tc>
      </w:tr>
      <w:tr w:rsidR="00C820EF" w:rsidRPr="00C820EF" w:rsidTr="00835383">
        <w:trPr>
          <w:jc w:val="center"/>
        </w:trPr>
        <w:tc>
          <w:tcPr>
            <w:tcW w:w="54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96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261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90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99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r>
      <w:tr w:rsidR="00C820EF" w:rsidRPr="00C820EF" w:rsidTr="00835383">
        <w:trPr>
          <w:jc w:val="center"/>
        </w:trPr>
        <w:tc>
          <w:tcPr>
            <w:tcW w:w="54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96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261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90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990" w:type="dxa"/>
            <w:tcBorders>
              <w:top w:val="single" w:sz="6" w:space="0" w:color="auto"/>
              <w:left w:val="single" w:sz="6" w:space="0" w:color="auto"/>
              <w:bottom w:val="single" w:sz="6" w:space="0" w:color="auto"/>
              <w:right w:val="single" w:sz="6" w:space="0" w:color="auto"/>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r>
    </w:tbl>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820EF" w:rsidRPr="00C820EF" w:rsidRDefault="00C820EF" w:rsidP="00C820EF">
      <w:pPr>
        <w:widowControl w:val="0"/>
        <w:autoSpaceDE w:val="0"/>
        <w:autoSpaceDN w:val="0"/>
        <w:adjustRightInd w:val="0"/>
        <w:spacing w:after="150" w:line="240" w:lineRule="auto"/>
        <w:rPr>
          <w:rFonts w:ascii="Times New Roman" w:eastAsiaTheme="minorEastAsia" w:hAnsi="Times New Roman" w:cs="Times New Roman"/>
          <w:sz w:val="24"/>
          <w:szCs w:val="24"/>
          <w:lang w:eastAsia="ru-RU"/>
        </w:rPr>
      </w:pPr>
    </w:p>
    <w:tbl>
      <w:tblPr>
        <w:tblW w:w="0" w:type="auto"/>
        <w:jc w:val="center"/>
        <w:tblCellMar>
          <w:left w:w="0" w:type="dxa"/>
          <w:right w:w="0" w:type="dxa"/>
        </w:tblCellMar>
        <w:tblLook w:val="0000" w:firstRow="0" w:lastRow="0" w:firstColumn="0" w:lastColumn="0" w:noHBand="0" w:noVBand="0"/>
      </w:tblPr>
      <w:tblGrid>
        <w:gridCol w:w="1500"/>
        <w:gridCol w:w="4875"/>
      </w:tblGrid>
      <w:tr w:rsidR="00C820EF" w:rsidRPr="00C820EF" w:rsidTr="00835383">
        <w:trPr>
          <w:jc w:val="center"/>
        </w:trPr>
        <w:tc>
          <w:tcPr>
            <w:tcW w:w="1500" w:type="dxa"/>
            <w:tcBorders>
              <w:top w:val="nil"/>
              <w:left w:val="nil"/>
              <w:bottom w:val="nil"/>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Составил</w:t>
            </w:r>
          </w:p>
        </w:tc>
        <w:tc>
          <w:tcPr>
            <w:tcW w:w="4875" w:type="dxa"/>
            <w:tcBorders>
              <w:top w:val="nil"/>
              <w:left w:val="nil"/>
              <w:bottom w:val="single" w:sz="6" w:space="0" w:color="auto"/>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r>
      <w:tr w:rsidR="00C820EF" w:rsidRPr="00C820EF" w:rsidTr="00835383">
        <w:trPr>
          <w:jc w:val="center"/>
        </w:trPr>
        <w:tc>
          <w:tcPr>
            <w:tcW w:w="1500" w:type="dxa"/>
            <w:tcBorders>
              <w:top w:val="nil"/>
              <w:left w:val="nil"/>
              <w:bottom w:val="nil"/>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4875" w:type="dxa"/>
            <w:tcBorders>
              <w:top w:val="single" w:sz="6" w:space="0" w:color="auto"/>
              <w:left w:val="nil"/>
              <w:bottom w:val="nil"/>
              <w:right w:val="nil"/>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(должность, подпись, инициалы, фамилия)</w:t>
            </w:r>
          </w:p>
        </w:tc>
      </w:tr>
      <w:tr w:rsidR="00C820EF" w:rsidRPr="00C820EF" w:rsidTr="00835383">
        <w:trPr>
          <w:jc w:val="center"/>
        </w:trPr>
        <w:tc>
          <w:tcPr>
            <w:tcW w:w="1500" w:type="dxa"/>
            <w:tcBorders>
              <w:top w:val="nil"/>
              <w:left w:val="nil"/>
              <w:bottom w:val="nil"/>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Проверил</w:t>
            </w:r>
          </w:p>
        </w:tc>
        <w:tc>
          <w:tcPr>
            <w:tcW w:w="4875" w:type="dxa"/>
            <w:tcBorders>
              <w:top w:val="nil"/>
              <w:left w:val="nil"/>
              <w:bottom w:val="single" w:sz="6" w:space="0" w:color="auto"/>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r>
      <w:tr w:rsidR="00C820EF" w:rsidRPr="00C820EF" w:rsidTr="00835383">
        <w:trPr>
          <w:jc w:val="center"/>
        </w:trPr>
        <w:tc>
          <w:tcPr>
            <w:tcW w:w="1500" w:type="dxa"/>
            <w:tcBorders>
              <w:top w:val="nil"/>
              <w:left w:val="nil"/>
              <w:bottom w:val="nil"/>
              <w:right w:val="nil"/>
            </w:tcBorders>
          </w:tcPr>
          <w:p w:rsidR="00C820EF" w:rsidRPr="00C820EF" w:rsidRDefault="00C820EF" w:rsidP="00C820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 </w:t>
            </w:r>
          </w:p>
        </w:tc>
        <w:tc>
          <w:tcPr>
            <w:tcW w:w="4875" w:type="dxa"/>
            <w:tcBorders>
              <w:top w:val="single" w:sz="6" w:space="0" w:color="auto"/>
              <w:left w:val="nil"/>
              <w:bottom w:val="nil"/>
              <w:right w:val="nil"/>
            </w:tcBorders>
          </w:tcPr>
          <w:p w:rsidR="00C820EF" w:rsidRPr="00C820EF" w:rsidRDefault="00C820EF" w:rsidP="00C820E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C820EF">
              <w:rPr>
                <w:rFonts w:ascii="Times New Roman" w:eastAsiaTheme="minorEastAsia" w:hAnsi="Times New Roman" w:cs="Times New Roman"/>
                <w:sz w:val="24"/>
                <w:szCs w:val="24"/>
                <w:lang w:eastAsia="ru-RU"/>
              </w:rPr>
              <w:t>(должность, подпись, инициалы, фамилия)</w:t>
            </w:r>
          </w:p>
        </w:tc>
      </w:tr>
    </w:tbl>
    <w:p w:rsidR="00C820EF" w:rsidRDefault="00C820EF" w:rsidP="00136AED">
      <w:pPr>
        <w:widowControl w:val="0"/>
        <w:autoSpaceDE w:val="0"/>
        <w:autoSpaceDN w:val="0"/>
        <w:adjustRightInd w:val="0"/>
        <w:spacing w:after="150" w:line="240" w:lineRule="auto"/>
        <w:jc w:val="both"/>
        <w:rPr>
          <w:rFonts w:ascii="Times New Roman" w:eastAsiaTheme="minorEastAsia" w:hAnsi="Times New Roman" w:cs="Times New Roman"/>
          <w:sz w:val="24"/>
          <w:szCs w:val="24"/>
          <w:lang w:eastAsia="ru-RU"/>
        </w:rPr>
      </w:pPr>
    </w:p>
    <w:p w:rsidR="00136AED" w:rsidRPr="004A086E" w:rsidRDefault="00C820EF" w:rsidP="004A086E">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4A086E">
        <w:rPr>
          <w:rFonts w:ascii="Times New Roman" w:eastAsiaTheme="minorEastAsia" w:hAnsi="Times New Roman" w:cs="Times New Roman"/>
          <w:sz w:val="26"/>
          <w:szCs w:val="26"/>
          <w:lang w:eastAsia="ru-RU"/>
        </w:rPr>
        <w:t>2. Н</w:t>
      </w:r>
      <w:r w:rsidR="00136AED" w:rsidRPr="004A086E">
        <w:rPr>
          <w:rFonts w:ascii="Times New Roman" w:eastAsiaTheme="minorEastAsia" w:hAnsi="Times New Roman" w:cs="Times New Roman"/>
          <w:sz w:val="26"/>
          <w:szCs w:val="26"/>
          <w:lang w:eastAsia="ru-RU"/>
        </w:rPr>
        <w:t xml:space="preserve">а основании Ведомости составляется проект сметы контракта, предусматривающий определение цены каждого конструктивного решения (элемента), комплекса (вида) работ, оборудования, входящего в состав конструктивного решения (элемента), комплекса (вида) работ, либо выделенного отдельной строкой, всего и на принятую единицу измерения в пределах НМЦК на выполнение подрядных работ. </w:t>
      </w:r>
    </w:p>
    <w:p w:rsidR="004A086E" w:rsidRDefault="00136AED" w:rsidP="004A086E">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roofErr w:type="gramStart"/>
      <w:r w:rsidRPr="00136AED">
        <w:rPr>
          <w:rFonts w:ascii="Times New Roman" w:eastAsiaTheme="minorEastAsia" w:hAnsi="Times New Roman" w:cs="Times New Roman"/>
          <w:sz w:val="26"/>
          <w:szCs w:val="26"/>
          <w:lang w:eastAsia="ru-RU"/>
        </w:rPr>
        <w:t xml:space="preserve">В проекте сметы контракта </w:t>
      </w:r>
      <w:r w:rsidRPr="00136AED">
        <w:rPr>
          <w:rFonts w:ascii="Times New Roman" w:eastAsiaTheme="minorEastAsia" w:hAnsi="Times New Roman" w:cs="Times New Roman"/>
          <w:b/>
          <w:sz w:val="26"/>
          <w:szCs w:val="26"/>
          <w:lang w:eastAsia="ru-RU"/>
        </w:rPr>
        <w:t>в соответствии с Ведомостью</w:t>
      </w:r>
      <w:r w:rsidRPr="00136AED">
        <w:rPr>
          <w:rFonts w:ascii="Times New Roman" w:eastAsiaTheme="minorEastAsia" w:hAnsi="Times New Roman" w:cs="Times New Roman"/>
          <w:sz w:val="26"/>
          <w:szCs w:val="26"/>
          <w:lang w:eastAsia="ru-RU"/>
        </w:rPr>
        <w:t xml:space="preserve"> указываются наименование, единица измерения, количество (объем) конструктивного решения (элемента), комплекса (вида) работ, оборудования, выделенного отдельной строкой, цена каждого конструктивного решения (элемента), комплекса (вида) работ, оборудования, выделенного отдельной строкой, установленная на единицу измерения и всего, с учетом объема работ. </w:t>
      </w:r>
      <w:proofErr w:type="gramEnd"/>
    </w:p>
    <w:p w:rsidR="004A086E" w:rsidRPr="004A086E" w:rsidRDefault="00136AED" w:rsidP="004A086E">
      <w:pPr>
        <w:widowControl w:val="0"/>
        <w:autoSpaceDE w:val="0"/>
        <w:autoSpaceDN w:val="0"/>
        <w:adjustRightInd w:val="0"/>
        <w:spacing w:after="0" w:line="240" w:lineRule="auto"/>
        <w:ind w:firstLine="708"/>
        <w:jc w:val="both"/>
        <w:rPr>
          <w:rFonts w:ascii="Times New Roman" w:eastAsiaTheme="minorEastAsia" w:hAnsi="Times New Roman" w:cs="Times New Roman"/>
          <w:b/>
          <w:sz w:val="26"/>
          <w:szCs w:val="26"/>
          <w:lang w:eastAsia="ru-RU"/>
        </w:rPr>
      </w:pPr>
      <w:r w:rsidRPr="00136AED">
        <w:rPr>
          <w:rFonts w:ascii="Times New Roman" w:eastAsiaTheme="minorEastAsia" w:hAnsi="Times New Roman" w:cs="Times New Roman"/>
          <w:sz w:val="26"/>
          <w:szCs w:val="26"/>
          <w:lang w:eastAsia="ru-RU"/>
        </w:rPr>
        <w:t xml:space="preserve">Для оборудования,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 </w:t>
      </w:r>
      <w:r w:rsidRPr="00136AED">
        <w:rPr>
          <w:rFonts w:ascii="Times New Roman" w:eastAsiaTheme="minorEastAsia" w:hAnsi="Times New Roman" w:cs="Times New Roman"/>
          <w:b/>
          <w:sz w:val="26"/>
          <w:szCs w:val="26"/>
          <w:lang w:eastAsia="ru-RU"/>
        </w:rPr>
        <w:t xml:space="preserve">одновременно указывается страна его происхождения. </w:t>
      </w:r>
    </w:p>
    <w:p w:rsidR="004A086E" w:rsidRPr="004A086E" w:rsidRDefault="004A086E" w:rsidP="004A086E">
      <w:pPr>
        <w:widowControl w:val="0"/>
        <w:autoSpaceDE w:val="0"/>
        <w:autoSpaceDN w:val="0"/>
        <w:adjustRightInd w:val="0"/>
        <w:spacing w:after="150" w:line="240" w:lineRule="auto"/>
        <w:jc w:val="right"/>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i/>
          <w:iCs/>
          <w:sz w:val="24"/>
          <w:szCs w:val="24"/>
          <w:lang w:eastAsia="ru-RU"/>
        </w:rPr>
        <w:t>(рекомендуемый образец)</w:t>
      </w:r>
    </w:p>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A086E" w:rsidRPr="004A086E" w:rsidRDefault="004A086E" w:rsidP="004A086E">
      <w:pPr>
        <w:widowControl w:val="0"/>
        <w:autoSpaceDE w:val="0"/>
        <w:autoSpaceDN w:val="0"/>
        <w:adjustRightInd w:val="0"/>
        <w:spacing w:after="150" w:line="240" w:lineRule="auto"/>
        <w:jc w:val="center"/>
        <w:rPr>
          <w:rFonts w:ascii="Times New Roman" w:eastAsiaTheme="minorEastAsia" w:hAnsi="Times New Roman" w:cs="Times New Roman"/>
          <w:sz w:val="26"/>
          <w:szCs w:val="26"/>
          <w:lang w:eastAsia="ru-RU"/>
        </w:rPr>
      </w:pPr>
      <w:r w:rsidRPr="004A086E">
        <w:rPr>
          <w:rFonts w:ascii="Times New Roman" w:eastAsiaTheme="minorEastAsia" w:hAnsi="Times New Roman" w:cs="Times New Roman"/>
          <w:b/>
          <w:bCs/>
          <w:sz w:val="26"/>
          <w:szCs w:val="26"/>
          <w:lang w:eastAsia="ru-RU"/>
        </w:rPr>
        <w:t>ПРОЕКТ СМЕТЫ КОНТРАКТА</w:t>
      </w:r>
    </w:p>
    <w:tbl>
      <w:tblPr>
        <w:tblW w:w="0" w:type="auto"/>
        <w:jc w:val="center"/>
        <w:tblCellMar>
          <w:left w:w="0" w:type="dxa"/>
          <w:right w:w="0" w:type="dxa"/>
        </w:tblCellMar>
        <w:tblLook w:val="0000" w:firstRow="0" w:lastRow="0" w:firstColumn="0" w:lastColumn="0" w:noHBand="0" w:noVBand="0"/>
      </w:tblPr>
      <w:tblGrid>
        <w:gridCol w:w="250"/>
        <w:gridCol w:w="2750"/>
        <w:gridCol w:w="250"/>
      </w:tblGrid>
      <w:tr w:rsidR="004A086E" w:rsidRPr="004A086E" w:rsidTr="00835383">
        <w:trPr>
          <w:jc w:val="center"/>
        </w:trPr>
        <w:tc>
          <w:tcPr>
            <w:tcW w:w="25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750" w:type="dxa"/>
            <w:tcBorders>
              <w:top w:val="nil"/>
              <w:left w:val="nil"/>
              <w:bottom w:val="single" w:sz="6" w:space="0" w:color="auto"/>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25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25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2750" w:type="dxa"/>
            <w:tcBorders>
              <w:top w:val="single" w:sz="6" w:space="0" w:color="auto"/>
              <w:left w:val="nil"/>
              <w:bottom w:val="nil"/>
              <w:right w:val="nil"/>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(наименование объекта)</w:t>
            </w:r>
          </w:p>
        </w:tc>
        <w:tc>
          <w:tcPr>
            <w:tcW w:w="25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bl>
    <w:p w:rsidR="004A086E" w:rsidRPr="004A086E" w:rsidRDefault="004A086E" w:rsidP="004A086E">
      <w:pPr>
        <w:widowControl w:val="0"/>
        <w:autoSpaceDE w:val="0"/>
        <w:autoSpaceDN w:val="0"/>
        <w:adjustRightInd w:val="0"/>
        <w:spacing w:after="150" w:line="240" w:lineRule="auto"/>
        <w:rPr>
          <w:rFonts w:ascii="Times New Roman" w:eastAsiaTheme="minorEastAsia" w:hAnsi="Times New Roman" w:cs="Times New Roman"/>
          <w:sz w:val="24"/>
          <w:szCs w:val="24"/>
          <w:lang w:eastAsia="ru-RU"/>
        </w:rPr>
      </w:pPr>
    </w:p>
    <w:tbl>
      <w:tblPr>
        <w:tblW w:w="0" w:type="auto"/>
        <w:jc w:val="center"/>
        <w:tblCellMar>
          <w:left w:w="0" w:type="dxa"/>
          <w:right w:w="0" w:type="dxa"/>
        </w:tblCellMar>
        <w:tblLook w:val="0000" w:firstRow="0" w:lastRow="0" w:firstColumn="0" w:lastColumn="0" w:noHBand="0" w:noVBand="0"/>
      </w:tblPr>
      <w:tblGrid>
        <w:gridCol w:w="1195"/>
        <w:gridCol w:w="1705"/>
        <w:gridCol w:w="1280"/>
        <w:gridCol w:w="1287"/>
        <w:gridCol w:w="1284"/>
        <w:gridCol w:w="1281"/>
        <w:gridCol w:w="1621"/>
      </w:tblGrid>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xml:space="preserve">N </w:t>
            </w:r>
            <w:proofErr w:type="gramStart"/>
            <w:r w:rsidRPr="004A086E">
              <w:rPr>
                <w:rFonts w:ascii="Times New Roman" w:eastAsiaTheme="minorEastAsia" w:hAnsi="Times New Roman" w:cs="Times New Roman"/>
                <w:sz w:val="24"/>
                <w:szCs w:val="24"/>
                <w:lang w:eastAsia="ru-RU"/>
              </w:rPr>
              <w:t>п</w:t>
            </w:r>
            <w:proofErr w:type="gramEnd"/>
            <w:r w:rsidRPr="004A086E">
              <w:rPr>
                <w:rFonts w:ascii="Times New Roman" w:eastAsiaTheme="minorEastAsia" w:hAnsi="Times New Roman" w:cs="Times New Roman"/>
                <w:sz w:val="24"/>
                <w:szCs w:val="24"/>
                <w:lang w:eastAsia="ru-RU"/>
              </w:rPr>
              <w:t>/п</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xml:space="preserve">Наименование </w:t>
            </w:r>
            <w:r w:rsidRPr="004A086E">
              <w:rPr>
                <w:rFonts w:ascii="Times New Roman" w:eastAsiaTheme="minorEastAsia" w:hAnsi="Times New Roman" w:cs="Times New Roman"/>
                <w:sz w:val="24"/>
                <w:szCs w:val="24"/>
                <w:lang w:eastAsia="ru-RU"/>
              </w:rPr>
              <w:lastRenderedPageBreak/>
              <w:t xml:space="preserve">конструктивных решений (элементов), комплексов (видов) работ, оборудования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 xml:space="preserve">Единица </w:t>
            </w:r>
            <w:r w:rsidRPr="004A086E">
              <w:rPr>
                <w:rFonts w:ascii="Times New Roman" w:eastAsiaTheme="minorEastAsia" w:hAnsi="Times New Roman" w:cs="Times New Roman"/>
                <w:sz w:val="24"/>
                <w:szCs w:val="24"/>
                <w:lang w:eastAsia="ru-RU"/>
              </w:rPr>
              <w:lastRenderedPageBreak/>
              <w:t>измерения</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 xml:space="preserve">Количество </w:t>
            </w:r>
            <w:r w:rsidRPr="004A086E">
              <w:rPr>
                <w:rFonts w:ascii="Times New Roman" w:eastAsiaTheme="minorEastAsia" w:hAnsi="Times New Roman" w:cs="Times New Roman"/>
                <w:sz w:val="24"/>
                <w:szCs w:val="24"/>
                <w:lang w:eastAsia="ru-RU"/>
              </w:rPr>
              <w:lastRenderedPageBreak/>
              <w:t>(объем работ)</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 xml:space="preserve">Цена на </w:t>
            </w:r>
            <w:r w:rsidRPr="004A086E">
              <w:rPr>
                <w:rFonts w:ascii="Times New Roman" w:eastAsiaTheme="minorEastAsia" w:hAnsi="Times New Roman" w:cs="Times New Roman"/>
                <w:sz w:val="24"/>
                <w:szCs w:val="24"/>
                <w:lang w:eastAsia="ru-RU"/>
              </w:rPr>
              <w:lastRenderedPageBreak/>
              <w:t>единицу измерения, без НДС руб.</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 xml:space="preserve">Стоимость </w:t>
            </w:r>
            <w:r w:rsidRPr="004A086E">
              <w:rPr>
                <w:rFonts w:ascii="Times New Roman" w:eastAsiaTheme="minorEastAsia" w:hAnsi="Times New Roman" w:cs="Times New Roman"/>
                <w:sz w:val="24"/>
                <w:szCs w:val="24"/>
                <w:lang w:eastAsia="ru-RU"/>
              </w:rPr>
              <w:lastRenderedPageBreak/>
              <w:t xml:space="preserve">всего, </w:t>
            </w:r>
            <w:proofErr w:type="spellStart"/>
            <w:r w:rsidRPr="004A086E">
              <w:rPr>
                <w:rFonts w:ascii="Times New Roman" w:eastAsiaTheme="minorEastAsia" w:hAnsi="Times New Roman" w:cs="Times New Roman"/>
                <w:sz w:val="24"/>
                <w:szCs w:val="24"/>
                <w:lang w:eastAsia="ru-RU"/>
              </w:rPr>
              <w:t>руб</w:t>
            </w:r>
            <w:proofErr w:type="spellEnd"/>
            <w:r w:rsidRPr="004A086E">
              <w:rPr>
                <w:rFonts w:ascii="Times New Roman" w:eastAsiaTheme="minorEastAsia" w:hAnsi="Times New Roman" w:cs="Times New Roman"/>
                <w:sz w:val="24"/>
                <w:szCs w:val="24"/>
                <w:lang w:eastAsia="ru-RU"/>
              </w:rPr>
              <w:t xml:space="preserve">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 xml:space="preserve">Страна </w:t>
            </w:r>
            <w:r w:rsidRPr="004A086E">
              <w:rPr>
                <w:rFonts w:ascii="Times New Roman" w:eastAsiaTheme="minorEastAsia" w:hAnsi="Times New Roman" w:cs="Times New Roman"/>
                <w:sz w:val="24"/>
                <w:szCs w:val="24"/>
                <w:lang w:eastAsia="ru-RU"/>
              </w:rPr>
              <w:lastRenderedPageBreak/>
              <w:t xml:space="preserve">происхождения оборудования </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lastRenderedPageBreak/>
              <w:t>1</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2</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3</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4</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5</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6</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7</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Итого:</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xml:space="preserve">Сумма НДС (ставка </w:t>
            </w:r>
            <w:r>
              <w:rPr>
                <w:rFonts w:ascii="Times New Roman" w:eastAsiaTheme="minorEastAsia" w:hAnsi="Times New Roman" w:cs="Times New Roman"/>
                <w:sz w:val="24"/>
                <w:szCs w:val="24"/>
                <w:lang w:eastAsia="ru-RU"/>
              </w:rPr>
              <w:t>__</w:t>
            </w:r>
            <w:r w:rsidRPr="004A086E">
              <w:rPr>
                <w:rFonts w:ascii="Times New Roman" w:eastAsiaTheme="minorEastAsia" w:hAnsi="Times New Roman" w:cs="Times New Roman"/>
                <w:sz w:val="24"/>
                <w:szCs w:val="24"/>
                <w:lang w:eastAsia="ru-RU"/>
              </w:rPr>
              <w:t xml:space="preserve">%) по позициям: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250"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Всего с НДС:</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2"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1291" w:type="dxa"/>
            <w:tcBorders>
              <w:top w:val="single" w:sz="6" w:space="0" w:color="auto"/>
              <w:left w:val="single" w:sz="6" w:space="0" w:color="auto"/>
              <w:bottom w:val="single" w:sz="6" w:space="0" w:color="auto"/>
              <w:right w:val="single" w:sz="6" w:space="0" w:color="auto"/>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bl>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A086E" w:rsidRPr="004A086E" w:rsidRDefault="004A086E" w:rsidP="004A086E">
      <w:pPr>
        <w:widowControl w:val="0"/>
        <w:autoSpaceDE w:val="0"/>
        <w:autoSpaceDN w:val="0"/>
        <w:adjustRightInd w:val="0"/>
        <w:spacing w:after="150" w:line="240" w:lineRule="auto"/>
        <w:rPr>
          <w:rFonts w:ascii="Times New Roman" w:eastAsiaTheme="minorEastAsia" w:hAnsi="Times New Roman" w:cs="Times New Roman"/>
          <w:sz w:val="24"/>
          <w:szCs w:val="24"/>
          <w:lang w:eastAsia="ru-RU"/>
        </w:rPr>
      </w:pPr>
    </w:p>
    <w:tbl>
      <w:tblPr>
        <w:tblW w:w="0" w:type="auto"/>
        <w:jc w:val="center"/>
        <w:tblCellMar>
          <w:left w:w="0" w:type="dxa"/>
          <w:right w:w="0" w:type="dxa"/>
        </w:tblCellMar>
        <w:tblLook w:val="0000" w:firstRow="0" w:lastRow="0" w:firstColumn="0" w:lastColumn="0" w:noHBand="0" w:noVBand="0"/>
      </w:tblPr>
      <w:tblGrid>
        <w:gridCol w:w="1500"/>
        <w:gridCol w:w="4875"/>
      </w:tblGrid>
      <w:tr w:rsidR="004A086E" w:rsidRPr="004A086E" w:rsidTr="00835383">
        <w:trPr>
          <w:jc w:val="center"/>
        </w:trPr>
        <w:tc>
          <w:tcPr>
            <w:tcW w:w="150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Заказчик</w:t>
            </w:r>
          </w:p>
        </w:tc>
        <w:tc>
          <w:tcPr>
            <w:tcW w:w="4875" w:type="dxa"/>
            <w:tcBorders>
              <w:top w:val="nil"/>
              <w:left w:val="nil"/>
              <w:bottom w:val="single" w:sz="6" w:space="0" w:color="auto"/>
              <w:right w:val="nil"/>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50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4875" w:type="dxa"/>
            <w:tcBorders>
              <w:top w:val="single" w:sz="6" w:space="0" w:color="auto"/>
              <w:left w:val="nil"/>
              <w:bottom w:val="nil"/>
              <w:right w:val="nil"/>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(должность, подпись, инициалы, фамилия)</w:t>
            </w:r>
          </w:p>
        </w:tc>
      </w:tr>
      <w:tr w:rsidR="004A086E" w:rsidRPr="004A086E" w:rsidTr="00835383">
        <w:trPr>
          <w:jc w:val="center"/>
        </w:trPr>
        <w:tc>
          <w:tcPr>
            <w:tcW w:w="150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Подрядчик</w:t>
            </w:r>
          </w:p>
        </w:tc>
        <w:tc>
          <w:tcPr>
            <w:tcW w:w="4875" w:type="dxa"/>
            <w:tcBorders>
              <w:top w:val="nil"/>
              <w:left w:val="nil"/>
              <w:bottom w:val="single" w:sz="6" w:space="0" w:color="auto"/>
              <w:right w:val="nil"/>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r>
      <w:tr w:rsidR="004A086E" w:rsidRPr="004A086E" w:rsidTr="00835383">
        <w:trPr>
          <w:jc w:val="center"/>
        </w:trPr>
        <w:tc>
          <w:tcPr>
            <w:tcW w:w="1500" w:type="dxa"/>
            <w:tcBorders>
              <w:top w:val="nil"/>
              <w:left w:val="nil"/>
              <w:bottom w:val="nil"/>
              <w:right w:val="nil"/>
            </w:tcBorders>
          </w:tcPr>
          <w:p w:rsidR="004A086E" w:rsidRPr="004A086E" w:rsidRDefault="004A086E" w:rsidP="004A086E">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 </w:t>
            </w:r>
          </w:p>
        </w:tc>
        <w:tc>
          <w:tcPr>
            <w:tcW w:w="4875" w:type="dxa"/>
            <w:tcBorders>
              <w:top w:val="single" w:sz="6" w:space="0" w:color="auto"/>
              <w:left w:val="nil"/>
              <w:bottom w:val="nil"/>
              <w:right w:val="nil"/>
            </w:tcBorders>
          </w:tcPr>
          <w:p w:rsidR="004A086E" w:rsidRPr="004A086E" w:rsidRDefault="004A086E" w:rsidP="004A086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A086E">
              <w:rPr>
                <w:rFonts w:ascii="Times New Roman" w:eastAsiaTheme="minorEastAsia" w:hAnsi="Times New Roman" w:cs="Times New Roman"/>
                <w:sz w:val="24"/>
                <w:szCs w:val="24"/>
                <w:lang w:eastAsia="ru-RU"/>
              </w:rPr>
              <w:t>(должность, подпись, инициалы, фамилия)</w:t>
            </w:r>
          </w:p>
        </w:tc>
      </w:tr>
    </w:tbl>
    <w:p w:rsidR="004A086E" w:rsidRDefault="004A086E" w:rsidP="00136AED">
      <w:pPr>
        <w:widowControl w:val="0"/>
        <w:autoSpaceDE w:val="0"/>
        <w:autoSpaceDN w:val="0"/>
        <w:adjustRightInd w:val="0"/>
        <w:spacing w:after="150" w:line="240" w:lineRule="auto"/>
        <w:jc w:val="both"/>
        <w:rPr>
          <w:rFonts w:ascii="Times New Roman" w:eastAsiaTheme="minorEastAsia" w:hAnsi="Times New Roman" w:cs="Times New Roman"/>
          <w:sz w:val="24"/>
          <w:szCs w:val="24"/>
          <w:lang w:eastAsia="ru-RU"/>
        </w:rPr>
      </w:pPr>
    </w:p>
    <w:p w:rsidR="00136AED" w:rsidRPr="00136AED" w:rsidRDefault="00136AED" w:rsidP="004A086E">
      <w:pPr>
        <w:widowControl w:val="0"/>
        <w:autoSpaceDE w:val="0"/>
        <w:autoSpaceDN w:val="0"/>
        <w:adjustRightInd w:val="0"/>
        <w:spacing w:after="150" w:line="240" w:lineRule="auto"/>
        <w:ind w:firstLine="708"/>
        <w:jc w:val="both"/>
        <w:rPr>
          <w:rFonts w:ascii="Times New Roman" w:eastAsiaTheme="minorEastAsia" w:hAnsi="Times New Roman" w:cs="Times New Roman"/>
          <w:sz w:val="26"/>
          <w:szCs w:val="26"/>
          <w:lang w:eastAsia="ru-RU"/>
        </w:rPr>
      </w:pPr>
      <w:proofErr w:type="gramStart"/>
      <w:r w:rsidRPr="00136AED">
        <w:rPr>
          <w:rFonts w:ascii="Times New Roman" w:eastAsiaTheme="minorEastAsia" w:hAnsi="Times New Roman" w:cs="Times New Roman"/>
          <w:sz w:val="26"/>
          <w:szCs w:val="26"/>
          <w:lang w:eastAsia="ru-RU"/>
        </w:rPr>
        <w:t xml:space="preserve">Цена конструктивных решений (элементов), комплексов (видов) работ, оборудования, входящего в состав конструктивного решения (элемента), комплекса (вида) работ либо выделенного отдельной строкой, определяется в соответствии с НМЦК на выполнение подрядных работ на основании данных, содержащихся в сводном сметном расчете стоимости строительства, объектных и локальных сметах (сметных расчетах), информация о которых </w:t>
      </w:r>
      <w:r w:rsidR="004A086E" w:rsidRPr="004A086E">
        <w:rPr>
          <w:rFonts w:ascii="Times New Roman" w:eastAsiaTheme="minorEastAsia" w:hAnsi="Times New Roman" w:cs="Times New Roman"/>
          <w:sz w:val="26"/>
          <w:szCs w:val="26"/>
          <w:lang w:eastAsia="ru-RU"/>
        </w:rPr>
        <w:t>указана в Ведомости, по формуле:</w:t>
      </w:r>
      <w:proofErr w:type="gramEnd"/>
    </w:p>
    <w:p w:rsidR="00136AED" w:rsidRPr="00136AED" w:rsidRDefault="00136AED" w:rsidP="00136AED">
      <w:pPr>
        <w:widowControl w:val="0"/>
        <w:autoSpaceDE w:val="0"/>
        <w:autoSpaceDN w:val="0"/>
        <w:adjustRightInd w:val="0"/>
        <w:spacing w:after="0" w:line="240" w:lineRule="auto"/>
        <w:rPr>
          <w:rFonts w:ascii="Times New Roman" w:eastAsiaTheme="minorEastAsia" w:hAnsi="Times New Roman" w:cs="Times New Roman"/>
          <w:sz w:val="26"/>
          <w:szCs w:val="26"/>
          <w:lang w:eastAsia="ru-RU"/>
        </w:rPr>
      </w:pPr>
    </w:p>
    <w:p w:rsidR="00136AED" w:rsidRPr="00136AED" w:rsidRDefault="00136AED" w:rsidP="004A086E">
      <w:pPr>
        <w:widowControl w:val="0"/>
        <w:autoSpaceDE w:val="0"/>
        <w:autoSpaceDN w:val="0"/>
        <w:adjustRightInd w:val="0"/>
        <w:spacing w:after="150" w:line="240" w:lineRule="auto"/>
        <w:jc w:val="center"/>
        <w:rPr>
          <w:rFonts w:ascii="Times New Roman" w:eastAsiaTheme="minorEastAsia" w:hAnsi="Times New Roman" w:cs="Times New Roman"/>
          <w:sz w:val="26"/>
          <w:szCs w:val="26"/>
          <w:lang w:eastAsia="ru-RU"/>
        </w:rPr>
      </w:pPr>
      <w:r w:rsidRPr="004A086E">
        <w:rPr>
          <w:rFonts w:ascii="Times New Roman" w:eastAsiaTheme="minorEastAsia" w:hAnsi="Times New Roman" w:cs="Times New Roman"/>
          <w:noProof/>
          <w:sz w:val="26"/>
          <w:szCs w:val="26"/>
          <w:lang w:eastAsia="ru-RU"/>
        </w:rPr>
        <w:drawing>
          <wp:inline distT="0" distB="0" distL="0" distR="0" wp14:anchorId="1568587D" wp14:editId="5F17836F">
            <wp:extent cx="971550" cy="200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136AED">
        <w:rPr>
          <w:rFonts w:ascii="Times New Roman" w:eastAsiaTheme="minorEastAsia" w:hAnsi="Times New Roman" w:cs="Times New Roman"/>
          <w:sz w:val="26"/>
          <w:szCs w:val="26"/>
          <w:lang w:eastAsia="ru-RU"/>
        </w:rPr>
        <w:t>,</w:t>
      </w:r>
    </w:p>
    <w:p w:rsidR="00136AED" w:rsidRPr="00136AED" w:rsidRDefault="00136AED" w:rsidP="00136AED">
      <w:pPr>
        <w:widowControl w:val="0"/>
        <w:autoSpaceDE w:val="0"/>
        <w:autoSpaceDN w:val="0"/>
        <w:adjustRightInd w:val="0"/>
        <w:spacing w:after="0" w:line="240" w:lineRule="auto"/>
        <w:rPr>
          <w:rFonts w:ascii="Times New Roman" w:eastAsiaTheme="minorEastAsia" w:hAnsi="Times New Roman" w:cs="Times New Roman"/>
          <w:sz w:val="26"/>
          <w:szCs w:val="26"/>
          <w:lang w:eastAsia="ru-RU"/>
        </w:rPr>
      </w:pPr>
    </w:p>
    <w:p w:rsidR="004A086E" w:rsidRPr="004A086E" w:rsidRDefault="00136AED" w:rsidP="00136AED">
      <w:pPr>
        <w:widowControl w:val="0"/>
        <w:autoSpaceDE w:val="0"/>
        <w:autoSpaceDN w:val="0"/>
        <w:adjustRightInd w:val="0"/>
        <w:spacing w:after="150" w:line="240" w:lineRule="auto"/>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где: </w:t>
      </w:r>
      <w:proofErr w:type="gramStart"/>
      <w:r w:rsidRPr="00136AED">
        <w:rPr>
          <w:rFonts w:ascii="Times New Roman" w:eastAsiaTheme="minorEastAsia" w:hAnsi="Times New Roman" w:cs="Times New Roman"/>
          <w:sz w:val="26"/>
          <w:szCs w:val="26"/>
          <w:lang w:eastAsia="ru-RU"/>
        </w:rPr>
        <w:t>Ц</w:t>
      </w:r>
      <w:proofErr w:type="gramEnd"/>
      <w:r w:rsidRPr="00136AED">
        <w:rPr>
          <w:rFonts w:ascii="Times New Roman" w:eastAsiaTheme="minorEastAsia" w:hAnsi="Times New Roman" w:cs="Times New Roman"/>
          <w:sz w:val="26"/>
          <w:szCs w:val="26"/>
          <w:lang w:eastAsia="ru-RU"/>
        </w:rPr>
        <w:t xml:space="preserve"> - цена конструктивного решения (элемента), комплекса (вида) работ; </w:t>
      </w:r>
    </w:p>
    <w:p w:rsidR="004A086E" w:rsidRPr="004A086E" w:rsidRDefault="00B36E24" w:rsidP="00136AED">
      <w:pPr>
        <w:widowControl w:val="0"/>
        <w:autoSpaceDE w:val="0"/>
        <w:autoSpaceDN w:val="0"/>
        <w:adjustRightInd w:val="0"/>
        <w:spacing w:after="150" w:line="240" w:lineRule="auto"/>
        <w:jc w:val="both"/>
        <w:rPr>
          <w:rFonts w:ascii="Times New Roman" w:eastAsiaTheme="minorEastAsia" w:hAnsi="Times New Roman" w:cs="Times New Roman"/>
          <w:sz w:val="26"/>
          <w:szCs w:val="26"/>
          <w:lang w:eastAsia="ru-RU"/>
        </w:rPr>
      </w:pPr>
      <w:r>
        <w:rPr>
          <w:sz w:val="26"/>
          <w:szCs w:val="26"/>
        </w:rPr>
        <w:pict>
          <v:shape id="Рисунок 8" o:spid="_x0000_i1025" type="#_x0000_t75" style="width:18.75pt;height:15.75pt;visibility:visible;mso-wrap-style:square">
            <v:imagedata r:id="rId21" o:title=""/>
          </v:shape>
        </w:pict>
      </w:r>
      <w:r w:rsidR="00136AED" w:rsidRPr="00136AED">
        <w:rPr>
          <w:rFonts w:ascii="Times New Roman" w:eastAsiaTheme="minorEastAsia" w:hAnsi="Times New Roman" w:cs="Times New Roman"/>
          <w:sz w:val="26"/>
          <w:szCs w:val="26"/>
          <w:lang w:eastAsia="ru-RU"/>
        </w:rPr>
        <w:t xml:space="preserve">  - стоимость подрядных работ, сформированная в уровне цен на дату утверждения проектной документации; </w:t>
      </w:r>
    </w:p>
    <w:p w:rsidR="004A086E" w:rsidRPr="004A086E" w:rsidRDefault="00B36E24" w:rsidP="00136AED">
      <w:pPr>
        <w:widowControl w:val="0"/>
        <w:autoSpaceDE w:val="0"/>
        <w:autoSpaceDN w:val="0"/>
        <w:adjustRightInd w:val="0"/>
        <w:spacing w:after="150" w:line="240" w:lineRule="auto"/>
        <w:jc w:val="both"/>
        <w:rPr>
          <w:rFonts w:ascii="Times New Roman" w:eastAsiaTheme="minorEastAsia" w:hAnsi="Times New Roman" w:cs="Times New Roman"/>
          <w:sz w:val="26"/>
          <w:szCs w:val="26"/>
          <w:lang w:eastAsia="ru-RU"/>
        </w:rPr>
      </w:pPr>
      <w:r>
        <w:rPr>
          <w:sz w:val="26"/>
          <w:szCs w:val="26"/>
        </w:rPr>
        <w:pict>
          <v:shape id="Рисунок 4" o:spid="_x0000_i1026" type="#_x0000_t75" style="width:24.75pt;height:15.75pt;visibility:visible;mso-wrap-style:square">
            <v:imagedata r:id="rId22" o:title=""/>
          </v:shape>
        </w:pict>
      </w:r>
      <w:r w:rsidR="00136AED" w:rsidRPr="00136AED">
        <w:rPr>
          <w:rFonts w:ascii="Times New Roman" w:eastAsiaTheme="minorEastAsia" w:hAnsi="Times New Roman" w:cs="Times New Roman"/>
          <w:sz w:val="26"/>
          <w:szCs w:val="26"/>
          <w:lang w:eastAsia="ru-RU"/>
        </w:rPr>
        <w:t xml:space="preserve">  - индексы фактической и прогнозной инфляции, примененные при расчете НМЦК на выполнение подрядных работ. </w:t>
      </w:r>
    </w:p>
    <w:p w:rsidR="00136AED" w:rsidRPr="00136AED" w:rsidRDefault="00136AED" w:rsidP="00BE5DA2">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В случае</w:t>
      </w:r>
      <w:proofErr w:type="gramStart"/>
      <w:r w:rsidRPr="00136AED">
        <w:rPr>
          <w:rFonts w:ascii="Times New Roman" w:eastAsiaTheme="minorEastAsia" w:hAnsi="Times New Roman" w:cs="Times New Roman"/>
          <w:sz w:val="26"/>
          <w:szCs w:val="26"/>
          <w:lang w:eastAsia="ru-RU"/>
        </w:rPr>
        <w:t>,</w:t>
      </w:r>
      <w:proofErr w:type="gramEnd"/>
      <w:r w:rsidRPr="00136AED">
        <w:rPr>
          <w:rFonts w:ascii="Times New Roman" w:eastAsiaTheme="minorEastAsia" w:hAnsi="Times New Roman" w:cs="Times New Roman"/>
          <w:sz w:val="26"/>
          <w:szCs w:val="26"/>
          <w:lang w:eastAsia="ru-RU"/>
        </w:rPr>
        <w:t xml:space="preserve"> если для конструктивного решения (элемента) или комплекса (вида) работ были выделены, в том числе, объемы работ, выполняемые поэтапно, расчет цены такого конструктивного элемента или комплекса работ выполняется как на общий объем работ (всего), так и на каждый из выделенных этапов с учетом соответствующих объемов работ, отраженных в Ведомости.</w:t>
      </w:r>
    </w:p>
    <w:p w:rsidR="00E32813" w:rsidRPr="00BE5DA2" w:rsidRDefault="00136AED" w:rsidP="00BE5DA2">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В составе цены конструктивных решений (элементов), комплексов (видов) работ учитываются</w:t>
      </w:r>
    </w:p>
    <w:p w:rsid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прямые затраты (затраты на оплату труда рабочих-строителей, затраты на приобретение материалов, изделий и конструкций, затраты на эксплуатацию машин и механизмов),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накладные расходы,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сметная прибыль,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 xml:space="preserve">- </w:t>
      </w:r>
      <w:r w:rsidR="00136AED" w:rsidRPr="00136AED">
        <w:rPr>
          <w:rFonts w:ascii="Times New Roman" w:eastAsiaTheme="minorEastAsia" w:hAnsi="Times New Roman" w:cs="Times New Roman"/>
          <w:sz w:val="26"/>
          <w:szCs w:val="26"/>
          <w:lang w:eastAsia="ru-RU"/>
        </w:rPr>
        <w:t>стоимость оборудования поставки подрядчика (если оборудование не будет выделено отдельной строкой в проекте сметы контракта),</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затраты на строительство временных зданий и сооружений,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непредвиденные затраты подрядчика (если такие непредвиденные затраты подрядчика учтены при определении начальной (максимальной) цены контракта),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стоимость пусконаладочных работ (если пусконаладочные работы не выделены в отдельную строку),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E32813" w:rsidRPr="00BE5DA2">
        <w:rPr>
          <w:rFonts w:ascii="Times New Roman" w:eastAsiaTheme="minorEastAsia" w:hAnsi="Times New Roman" w:cs="Times New Roman"/>
          <w:sz w:val="26"/>
          <w:szCs w:val="26"/>
          <w:lang w:eastAsia="ru-RU"/>
        </w:rPr>
        <w:t>з</w:t>
      </w:r>
      <w:r w:rsidR="00136AED" w:rsidRPr="00136AED">
        <w:rPr>
          <w:rFonts w:ascii="Times New Roman" w:eastAsiaTheme="minorEastAsia" w:hAnsi="Times New Roman" w:cs="Times New Roman"/>
          <w:sz w:val="26"/>
          <w:szCs w:val="26"/>
          <w:lang w:eastAsia="ru-RU"/>
        </w:rPr>
        <w:t xml:space="preserve">атраты, связанные с удорожанием работ в зимнее время,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затраты на осуществление работ вахтовым методом, </w:t>
      </w:r>
    </w:p>
    <w:p w:rsidR="00E32813" w:rsidRPr="00BE5DA2" w:rsidRDefault="00BE5DA2" w:rsidP="00BE5DA2">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 </w:t>
      </w:r>
      <w:r w:rsidR="00136AED" w:rsidRPr="00136AED">
        <w:rPr>
          <w:rFonts w:ascii="Times New Roman" w:eastAsiaTheme="minorEastAsia" w:hAnsi="Times New Roman" w:cs="Times New Roman"/>
          <w:sz w:val="26"/>
          <w:szCs w:val="26"/>
          <w:lang w:eastAsia="ru-RU"/>
        </w:rPr>
        <w:t xml:space="preserve">иные прочие работы и затраты, учтенные при формировании НМЦК на выполнение подрядных работ. </w:t>
      </w:r>
    </w:p>
    <w:p w:rsidR="00E32813" w:rsidRPr="00BE5DA2" w:rsidRDefault="00136AED" w:rsidP="00BE5DA2">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136AED">
        <w:rPr>
          <w:rFonts w:ascii="Times New Roman" w:eastAsiaTheme="minorEastAsia" w:hAnsi="Times New Roman" w:cs="Times New Roman"/>
          <w:sz w:val="26"/>
          <w:szCs w:val="26"/>
          <w:lang w:eastAsia="ru-RU"/>
        </w:rPr>
        <w:t xml:space="preserve">По решению заказчика непредвиденные работы и затраты (если такие непредвиденные работы и затраты учтены при определении НМЦК) выделяются в смете контракта отдельной строкой в случаях, когда порядок расчетов по строке сметы контракта "непредвиденные работы и затраты" установлен контрактом. </w:t>
      </w:r>
    </w:p>
    <w:p w:rsidR="00DB2536" w:rsidRPr="00F42F24" w:rsidRDefault="00DB2536" w:rsidP="00DB2536">
      <w:pPr>
        <w:pStyle w:val="ConsPlusNormal"/>
        <w:ind w:firstLine="708"/>
        <w:jc w:val="both"/>
        <w:rPr>
          <w:rFonts w:ascii="Times New Roman" w:hAnsi="Times New Roman" w:cs="Times New Roman"/>
          <w:sz w:val="26"/>
          <w:szCs w:val="26"/>
        </w:rPr>
      </w:pPr>
      <w:r w:rsidRPr="00F42F24">
        <w:rPr>
          <w:rFonts w:ascii="Times New Roman" w:hAnsi="Times New Roman" w:cs="Times New Roman"/>
          <w:sz w:val="26"/>
          <w:szCs w:val="26"/>
        </w:rPr>
        <w:t>Таким образом, в качестве обоснования НМЦК (Приложение к извещению о проведении закупки) должны быть подготовлены документы:</w:t>
      </w:r>
    </w:p>
    <w:p w:rsidR="00DB2536" w:rsidRPr="00F42F24" w:rsidRDefault="00DB2536" w:rsidP="00DB2536">
      <w:pPr>
        <w:pStyle w:val="ConsPlusNormal"/>
        <w:jc w:val="both"/>
        <w:rPr>
          <w:rFonts w:ascii="Times New Roman" w:hAnsi="Times New Roman" w:cs="Times New Roman"/>
          <w:sz w:val="26"/>
          <w:szCs w:val="26"/>
        </w:rPr>
      </w:pPr>
      <w:r w:rsidRPr="00F42F24">
        <w:rPr>
          <w:rFonts w:ascii="Times New Roman" w:hAnsi="Times New Roman" w:cs="Times New Roman"/>
          <w:sz w:val="26"/>
          <w:szCs w:val="26"/>
        </w:rPr>
        <w:t>1.</w:t>
      </w:r>
      <w:r w:rsidRPr="00F42F24">
        <w:rPr>
          <w:rFonts w:ascii="Times New Roman" w:hAnsi="Times New Roman" w:cs="Times New Roman"/>
          <w:sz w:val="26"/>
          <w:szCs w:val="26"/>
        </w:rPr>
        <w:tab/>
        <w:t>Обоснование НМЦК</w:t>
      </w:r>
    </w:p>
    <w:p w:rsidR="00DB2536" w:rsidRPr="00F42F24" w:rsidRDefault="00DB2536" w:rsidP="00DB2536">
      <w:pPr>
        <w:pStyle w:val="ConsPlusNormal"/>
        <w:jc w:val="both"/>
        <w:rPr>
          <w:rFonts w:ascii="Times New Roman" w:hAnsi="Times New Roman" w:cs="Times New Roman"/>
          <w:sz w:val="26"/>
          <w:szCs w:val="26"/>
        </w:rPr>
      </w:pPr>
      <w:r w:rsidRPr="00F42F24">
        <w:rPr>
          <w:rFonts w:ascii="Times New Roman" w:hAnsi="Times New Roman" w:cs="Times New Roman"/>
          <w:sz w:val="26"/>
          <w:szCs w:val="26"/>
        </w:rPr>
        <w:t>2.</w:t>
      </w:r>
      <w:r w:rsidRPr="00F42F24">
        <w:rPr>
          <w:rFonts w:ascii="Times New Roman" w:hAnsi="Times New Roman" w:cs="Times New Roman"/>
          <w:sz w:val="26"/>
          <w:szCs w:val="26"/>
        </w:rPr>
        <w:tab/>
        <w:t>Протокол НМЦК</w:t>
      </w:r>
    </w:p>
    <w:p w:rsidR="00DB2536" w:rsidRPr="00F42F24" w:rsidRDefault="00DB2536" w:rsidP="00DB2536">
      <w:pPr>
        <w:pStyle w:val="ConsPlusNormal"/>
        <w:jc w:val="both"/>
        <w:rPr>
          <w:rFonts w:ascii="Times New Roman" w:hAnsi="Times New Roman" w:cs="Times New Roman"/>
          <w:sz w:val="26"/>
          <w:szCs w:val="26"/>
        </w:rPr>
      </w:pPr>
      <w:r w:rsidRPr="00F42F24">
        <w:rPr>
          <w:rFonts w:ascii="Times New Roman" w:hAnsi="Times New Roman" w:cs="Times New Roman"/>
          <w:sz w:val="26"/>
          <w:szCs w:val="26"/>
        </w:rPr>
        <w:t>3.</w:t>
      </w:r>
      <w:r w:rsidRPr="00F42F24">
        <w:rPr>
          <w:rFonts w:ascii="Times New Roman" w:hAnsi="Times New Roman" w:cs="Times New Roman"/>
          <w:sz w:val="26"/>
          <w:szCs w:val="26"/>
        </w:rPr>
        <w:tab/>
        <w:t>Расчет НМЦК</w:t>
      </w:r>
    </w:p>
    <w:p w:rsidR="00DB2536" w:rsidRDefault="00DB2536" w:rsidP="00DB2536">
      <w:pPr>
        <w:pStyle w:val="ConsPlusNormal"/>
        <w:jc w:val="both"/>
        <w:rPr>
          <w:rFonts w:ascii="Times New Roman" w:hAnsi="Times New Roman" w:cs="Times New Roman"/>
          <w:sz w:val="26"/>
          <w:szCs w:val="26"/>
        </w:rPr>
      </w:pPr>
      <w:r w:rsidRPr="00F42F24">
        <w:rPr>
          <w:rFonts w:ascii="Times New Roman" w:hAnsi="Times New Roman" w:cs="Times New Roman"/>
          <w:sz w:val="26"/>
          <w:szCs w:val="26"/>
        </w:rPr>
        <w:t>4.</w:t>
      </w:r>
      <w:r w:rsidRPr="00F42F24">
        <w:rPr>
          <w:rFonts w:ascii="Times New Roman" w:hAnsi="Times New Roman" w:cs="Times New Roman"/>
          <w:sz w:val="26"/>
          <w:szCs w:val="26"/>
        </w:rPr>
        <w:tab/>
      </w:r>
      <w:r>
        <w:rPr>
          <w:rFonts w:ascii="Times New Roman" w:hAnsi="Times New Roman" w:cs="Times New Roman"/>
          <w:sz w:val="26"/>
          <w:szCs w:val="26"/>
        </w:rPr>
        <w:t>Ведомость объемов конструктивных решений</w:t>
      </w:r>
    </w:p>
    <w:p w:rsidR="00DB2536" w:rsidRPr="00F42F24" w:rsidRDefault="00DB2536" w:rsidP="00DB2536">
      <w:pPr>
        <w:pStyle w:val="ConsPlusNormal"/>
        <w:jc w:val="both"/>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Проект сметы контракта</w:t>
      </w:r>
    </w:p>
    <w:p w:rsidR="00DB2536" w:rsidRPr="00F42F24" w:rsidRDefault="00DB2536" w:rsidP="00DB2536">
      <w:pPr>
        <w:pStyle w:val="ConsPlusNormal"/>
        <w:ind w:firstLine="708"/>
        <w:jc w:val="both"/>
        <w:rPr>
          <w:rFonts w:ascii="Times New Roman" w:hAnsi="Times New Roman" w:cs="Times New Roman"/>
          <w:sz w:val="26"/>
          <w:szCs w:val="26"/>
        </w:rPr>
      </w:pPr>
      <w:r w:rsidRPr="00F42F24">
        <w:rPr>
          <w:rFonts w:ascii="Times New Roman" w:hAnsi="Times New Roman" w:cs="Times New Roman"/>
          <w:sz w:val="26"/>
          <w:szCs w:val="26"/>
        </w:rPr>
        <w:t>Все эти документы должны быть размещены в единой информационной системе в сфере закупок.</w:t>
      </w:r>
    </w:p>
    <w:p w:rsidR="00DB2536" w:rsidRPr="00F42F24" w:rsidRDefault="00DB2536" w:rsidP="00DB2536">
      <w:pPr>
        <w:pStyle w:val="ConsPlusNormal"/>
        <w:ind w:firstLine="708"/>
        <w:jc w:val="both"/>
        <w:rPr>
          <w:rFonts w:ascii="Times New Roman" w:hAnsi="Times New Roman" w:cs="Times New Roman"/>
          <w:sz w:val="26"/>
          <w:szCs w:val="26"/>
        </w:rPr>
      </w:pPr>
      <w:r w:rsidRPr="00F42F24">
        <w:rPr>
          <w:rFonts w:ascii="Times New Roman" w:hAnsi="Times New Roman" w:cs="Times New Roman"/>
          <w:sz w:val="26"/>
          <w:szCs w:val="26"/>
        </w:rPr>
        <w:t xml:space="preserve">При закупке работ у единственного </w:t>
      </w:r>
      <w:r>
        <w:rPr>
          <w:rFonts w:ascii="Times New Roman" w:hAnsi="Times New Roman" w:cs="Times New Roman"/>
          <w:sz w:val="26"/>
          <w:szCs w:val="26"/>
        </w:rPr>
        <w:t>подрядчика</w:t>
      </w:r>
      <w:r w:rsidRPr="00F42F24">
        <w:rPr>
          <w:rFonts w:ascii="Times New Roman" w:hAnsi="Times New Roman" w:cs="Times New Roman"/>
          <w:sz w:val="26"/>
          <w:szCs w:val="26"/>
        </w:rPr>
        <w:t xml:space="preserve"> эти документы должны быть подготовлены при заключении контракта.</w:t>
      </w:r>
    </w:p>
    <w:p w:rsidR="00400461" w:rsidRDefault="00400461" w:rsidP="00400461">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400461" w:rsidRDefault="00400461" w:rsidP="00400461">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2101E8" w:rsidRDefault="00400461" w:rsidP="00400461">
      <w:pPr>
        <w:widowControl w:val="0"/>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eastAsiaTheme="minorEastAsia" w:hAnsi="Times New Roman" w:cs="Times New Roman"/>
          <w:sz w:val="26"/>
          <w:szCs w:val="26"/>
          <w:lang w:eastAsia="ru-RU"/>
        </w:rPr>
        <w:t>Пример оформления д</w:t>
      </w:r>
      <w:r>
        <w:rPr>
          <w:rFonts w:ascii="Times New Roman" w:hAnsi="Times New Roman" w:cs="Times New Roman"/>
          <w:sz w:val="26"/>
          <w:szCs w:val="26"/>
        </w:rPr>
        <w:t>окументов:</w:t>
      </w:r>
    </w:p>
    <w:p w:rsidR="00400461" w:rsidRPr="00BE5DA2" w:rsidRDefault="00400461" w:rsidP="00BE5DA2">
      <w:pPr>
        <w:pStyle w:val="ConsPlusNormal"/>
        <w:jc w:val="both"/>
        <w:rPr>
          <w:rFonts w:ascii="Times New Roman" w:hAnsi="Times New Roman" w:cs="Times New Roman"/>
          <w:sz w:val="26"/>
          <w:szCs w:val="26"/>
        </w:rPr>
      </w:pPr>
    </w:p>
    <w:p w:rsidR="002101E8" w:rsidRDefault="00DF27FE" w:rsidP="00BE5DA2">
      <w:pPr>
        <w:pStyle w:val="ConsPlusNormal"/>
        <w:jc w:val="both"/>
        <w:rPr>
          <w:rFonts w:ascii="Times New Roman" w:hAnsi="Times New Roman" w:cs="Times New Roman"/>
          <w:sz w:val="26"/>
          <w:szCs w:val="26"/>
        </w:rPr>
      </w:pPr>
      <w:r>
        <w:rPr>
          <w:noProof/>
        </w:rPr>
        <w:drawing>
          <wp:inline distT="0" distB="0" distL="0" distR="0" wp14:anchorId="3D1DCC2A" wp14:editId="333B18B4">
            <wp:extent cx="6521678" cy="36663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26419" cy="3669048"/>
                    </a:xfrm>
                    <a:prstGeom prst="rect">
                      <a:avLst/>
                    </a:prstGeom>
                  </pic:spPr>
                </pic:pic>
              </a:graphicData>
            </a:graphic>
          </wp:inline>
        </w:drawing>
      </w:r>
    </w:p>
    <w:p w:rsidR="00DF27FE" w:rsidRDefault="00DF27FE" w:rsidP="00BE5DA2">
      <w:pPr>
        <w:pStyle w:val="ConsPlusNormal"/>
        <w:jc w:val="both"/>
        <w:rPr>
          <w:rFonts w:ascii="Times New Roman" w:hAnsi="Times New Roman" w:cs="Times New Roman"/>
          <w:sz w:val="26"/>
          <w:szCs w:val="26"/>
        </w:rPr>
      </w:pPr>
    </w:p>
    <w:p w:rsidR="00DF27FE" w:rsidRDefault="00DF27FE" w:rsidP="00BE5DA2">
      <w:pPr>
        <w:pStyle w:val="ConsPlusNormal"/>
        <w:jc w:val="both"/>
        <w:rPr>
          <w:rFonts w:ascii="Times New Roman" w:hAnsi="Times New Roman" w:cs="Times New Roman"/>
          <w:sz w:val="26"/>
          <w:szCs w:val="26"/>
        </w:rPr>
      </w:pPr>
      <w:r>
        <w:rPr>
          <w:noProof/>
        </w:rPr>
        <w:lastRenderedPageBreak/>
        <w:drawing>
          <wp:inline distT="0" distB="0" distL="0" distR="0" wp14:anchorId="69066BBF" wp14:editId="334AE58B">
            <wp:extent cx="7031284" cy="3952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036395" cy="3955748"/>
                    </a:xfrm>
                    <a:prstGeom prst="rect">
                      <a:avLst/>
                    </a:prstGeom>
                  </pic:spPr>
                </pic:pic>
              </a:graphicData>
            </a:graphic>
          </wp:inline>
        </w:drawing>
      </w:r>
    </w:p>
    <w:p w:rsidR="00DF27FE" w:rsidRDefault="00DF27FE" w:rsidP="00BE5DA2">
      <w:pPr>
        <w:pStyle w:val="ConsPlusNormal"/>
        <w:jc w:val="both"/>
        <w:rPr>
          <w:rFonts w:ascii="Times New Roman" w:hAnsi="Times New Roman" w:cs="Times New Roman"/>
          <w:sz w:val="26"/>
          <w:szCs w:val="26"/>
        </w:rPr>
      </w:pPr>
    </w:p>
    <w:p w:rsidR="00DF27FE" w:rsidRDefault="00DF27FE" w:rsidP="00BE5DA2">
      <w:pPr>
        <w:pStyle w:val="ConsPlusNormal"/>
        <w:jc w:val="both"/>
        <w:rPr>
          <w:rFonts w:ascii="Times New Roman" w:hAnsi="Times New Roman" w:cs="Times New Roman"/>
          <w:sz w:val="26"/>
          <w:szCs w:val="26"/>
        </w:rPr>
      </w:pPr>
      <w:r>
        <w:rPr>
          <w:noProof/>
        </w:rPr>
        <w:drawing>
          <wp:inline distT="0" distB="0" distL="0" distR="0" wp14:anchorId="748914BE" wp14:editId="3B1F854A">
            <wp:extent cx="7099055" cy="39909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104215" cy="3993876"/>
                    </a:xfrm>
                    <a:prstGeom prst="rect">
                      <a:avLst/>
                    </a:prstGeom>
                  </pic:spPr>
                </pic:pic>
              </a:graphicData>
            </a:graphic>
          </wp:inline>
        </w:drawing>
      </w:r>
    </w:p>
    <w:p w:rsidR="00DF27FE" w:rsidRPr="00B36E24" w:rsidRDefault="00B36E24" w:rsidP="00BE5DA2">
      <w:pPr>
        <w:pStyle w:val="ConsPlusNormal"/>
        <w:jc w:val="both"/>
        <w:rPr>
          <w:rFonts w:ascii="Times New Roman" w:hAnsi="Times New Roman" w:cs="Times New Roman"/>
          <w:i/>
          <w:sz w:val="20"/>
          <w:szCs w:val="20"/>
        </w:rPr>
      </w:pPr>
      <w:r w:rsidRPr="00B36E24">
        <w:rPr>
          <w:rFonts w:ascii="Times New Roman" w:hAnsi="Times New Roman" w:cs="Times New Roman"/>
          <w:i/>
          <w:sz w:val="20"/>
          <w:szCs w:val="20"/>
        </w:rPr>
        <w:t>Полезные документы:</w:t>
      </w:r>
    </w:p>
    <w:p w:rsidR="00B36E24" w:rsidRPr="00B36E24" w:rsidRDefault="00B36E24" w:rsidP="00B36E24">
      <w:pPr>
        <w:pStyle w:val="ConsPlusNormal"/>
        <w:jc w:val="both"/>
        <w:rPr>
          <w:rFonts w:ascii="Times New Roman" w:hAnsi="Times New Roman" w:cs="Times New Roman"/>
          <w:sz w:val="20"/>
          <w:szCs w:val="20"/>
        </w:rPr>
      </w:pPr>
      <w:r>
        <w:rPr>
          <w:rFonts w:ascii="Times New Roman" w:hAnsi="Times New Roman" w:cs="Times New Roman"/>
          <w:sz w:val="20"/>
          <w:szCs w:val="20"/>
        </w:rPr>
        <w:t xml:space="preserve">- </w:t>
      </w:r>
      <w:r w:rsidRPr="00B36E24">
        <w:rPr>
          <w:rFonts w:ascii="Times New Roman" w:hAnsi="Times New Roman" w:cs="Times New Roman"/>
          <w:sz w:val="20"/>
          <w:szCs w:val="20"/>
        </w:rPr>
        <w:t xml:space="preserve">Письмо Минстроя России от 16.03.2020 </w:t>
      </w:r>
      <w:r>
        <w:rPr>
          <w:rFonts w:ascii="Times New Roman" w:hAnsi="Times New Roman" w:cs="Times New Roman"/>
          <w:sz w:val="20"/>
          <w:szCs w:val="20"/>
        </w:rPr>
        <w:t xml:space="preserve">№ </w:t>
      </w:r>
      <w:r w:rsidRPr="00B36E24">
        <w:rPr>
          <w:rFonts w:ascii="Times New Roman" w:hAnsi="Times New Roman" w:cs="Times New Roman"/>
          <w:sz w:val="20"/>
          <w:szCs w:val="20"/>
        </w:rPr>
        <w:t xml:space="preserve"> 9333-ИФ/09</w:t>
      </w:r>
      <w:r>
        <w:rPr>
          <w:rFonts w:ascii="Times New Roman" w:hAnsi="Times New Roman" w:cs="Times New Roman"/>
          <w:sz w:val="20"/>
          <w:szCs w:val="20"/>
        </w:rPr>
        <w:t xml:space="preserve"> «</w:t>
      </w:r>
      <w:r w:rsidRPr="00B36E24">
        <w:rPr>
          <w:rFonts w:ascii="Times New Roman" w:hAnsi="Times New Roman" w:cs="Times New Roman"/>
          <w:sz w:val="20"/>
          <w:szCs w:val="20"/>
        </w:rPr>
        <w:t>По вопросу применения официальной статистической информации об индексах цен на продукцию (затраты, услуги) инвестиционного назначения по видам экономической деятельности (строительство), публикуемой Росстатом для соответствующего периода, и индексов-дефляторов Минэ</w:t>
      </w:r>
      <w:r>
        <w:rPr>
          <w:rFonts w:ascii="Times New Roman" w:hAnsi="Times New Roman" w:cs="Times New Roman"/>
          <w:sz w:val="20"/>
          <w:szCs w:val="20"/>
        </w:rPr>
        <w:t>кономразвития России по строке «</w:t>
      </w:r>
      <w:r w:rsidRPr="00B36E24">
        <w:rPr>
          <w:rFonts w:ascii="Times New Roman" w:hAnsi="Times New Roman" w:cs="Times New Roman"/>
          <w:sz w:val="20"/>
          <w:szCs w:val="20"/>
        </w:rPr>
        <w:t>Инвестиции в основной капитал (капитальные вл</w:t>
      </w:r>
      <w:r>
        <w:rPr>
          <w:rFonts w:ascii="Times New Roman" w:hAnsi="Times New Roman" w:cs="Times New Roman"/>
          <w:sz w:val="20"/>
          <w:szCs w:val="20"/>
        </w:rPr>
        <w:t>ожения)»</w:t>
      </w:r>
    </w:p>
    <w:p w:rsidR="00B36E24" w:rsidRPr="00B36E24" w:rsidRDefault="00B36E24" w:rsidP="00B36E24">
      <w:pPr>
        <w:pStyle w:val="ConsPlusNormal"/>
        <w:jc w:val="both"/>
        <w:rPr>
          <w:rFonts w:ascii="Times New Roman" w:hAnsi="Times New Roman" w:cs="Times New Roman"/>
          <w:sz w:val="20"/>
          <w:szCs w:val="20"/>
        </w:rPr>
      </w:pPr>
      <w:r>
        <w:rPr>
          <w:rFonts w:ascii="Times New Roman" w:hAnsi="Times New Roman" w:cs="Times New Roman"/>
          <w:sz w:val="20"/>
          <w:szCs w:val="20"/>
        </w:rPr>
        <w:t xml:space="preserve">- </w:t>
      </w:r>
      <w:bookmarkStart w:id="0" w:name="_GoBack"/>
      <w:bookmarkEnd w:id="0"/>
      <w:r w:rsidRPr="00B36E24">
        <w:rPr>
          <w:rFonts w:ascii="Times New Roman" w:hAnsi="Times New Roman" w:cs="Times New Roman"/>
          <w:sz w:val="20"/>
          <w:szCs w:val="20"/>
        </w:rPr>
        <w:t xml:space="preserve">Письмо Минстроя России от 18.03.2020 </w:t>
      </w:r>
      <w:r>
        <w:rPr>
          <w:rFonts w:ascii="Times New Roman" w:hAnsi="Times New Roman" w:cs="Times New Roman"/>
          <w:sz w:val="20"/>
          <w:szCs w:val="20"/>
        </w:rPr>
        <w:t>№</w:t>
      </w:r>
      <w:r w:rsidRPr="00B36E24">
        <w:rPr>
          <w:rFonts w:ascii="Times New Roman" w:hAnsi="Times New Roman" w:cs="Times New Roman"/>
          <w:sz w:val="20"/>
          <w:szCs w:val="20"/>
        </w:rPr>
        <w:t xml:space="preserve"> 8323-ОГ/09</w:t>
      </w:r>
      <w:r>
        <w:rPr>
          <w:rFonts w:ascii="Times New Roman" w:hAnsi="Times New Roman" w:cs="Times New Roman"/>
          <w:sz w:val="20"/>
          <w:szCs w:val="20"/>
        </w:rPr>
        <w:t xml:space="preserve"> «</w:t>
      </w:r>
      <w:r w:rsidRPr="00B36E24">
        <w:rPr>
          <w:rFonts w:ascii="Times New Roman" w:hAnsi="Times New Roman" w:cs="Times New Roman"/>
          <w:sz w:val="20"/>
          <w:szCs w:val="20"/>
        </w:rPr>
        <w:t>О порядке определения начальной (максимальной) цены контракта, цены контракта, заключаемого с единственным поставщиком (подрядчиком, исполнителем) при осуществлении закупок в сфере</w:t>
      </w:r>
      <w:r>
        <w:rPr>
          <w:rFonts w:ascii="Times New Roman" w:hAnsi="Times New Roman" w:cs="Times New Roman"/>
          <w:sz w:val="20"/>
          <w:szCs w:val="20"/>
        </w:rPr>
        <w:t xml:space="preserve"> градостроительной деятельности»</w:t>
      </w:r>
    </w:p>
    <w:sectPr w:rsidR="00B36E24" w:rsidRPr="00B36E24" w:rsidSect="002101E8">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FF5" w:rsidRDefault="004A7FF5" w:rsidP="0091397A">
      <w:pPr>
        <w:spacing w:after="0" w:line="240" w:lineRule="auto"/>
      </w:pPr>
      <w:r>
        <w:separator/>
      </w:r>
    </w:p>
  </w:endnote>
  <w:endnote w:type="continuationSeparator" w:id="0">
    <w:p w:rsidR="004A7FF5" w:rsidRDefault="004A7FF5" w:rsidP="00913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FF5" w:rsidRDefault="004A7FF5" w:rsidP="0091397A">
      <w:pPr>
        <w:spacing w:after="0" w:line="240" w:lineRule="auto"/>
      </w:pPr>
      <w:r>
        <w:separator/>
      </w:r>
    </w:p>
  </w:footnote>
  <w:footnote w:type="continuationSeparator" w:id="0">
    <w:p w:rsidR="004A7FF5" w:rsidRDefault="004A7FF5" w:rsidP="0091397A">
      <w:pPr>
        <w:spacing w:after="0" w:line="240" w:lineRule="auto"/>
      </w:pPr>
      <w:r>
        <w:continuationSeparator/>
      </w:r>
    </w:p>
  </w:footnote>
  <w:footnote w:id="1">
    <w:p w:rsidR="0091397A" w:rsidRPr="0091397A" w:rsidRDefault="0091397A">
      <w:pPr>
        <w:pStyle w:val="a7"/>
        <w:rPr>
          <w:rFonts w:ascii="Times New Roman" w:hAnsi="Times New Roman" w:cs="Times New Roman"/>
          <w:sz w:val="22"/>
          <w:szCs w:val="22"/>
        </w:rPr>
      </w:pPr>
      <w:r w:rsidRPr="0091397A">
        <w:rPr>
          <w:rStyle w:val="a9"/>
          <w:rFonts w:ascii="Times New Roman" w:hAnsi="Times New Roman" w:cs="Times New Roman"/>
          <w:sz w:val="22"/>
          <w:szCs w:val="22"/>
        </w:rPr>
        <w:footnoteRef/>
      </w:r>
      <w:r w:rsidRPr="0091397A">
        <w:rPr>
          <w:rFonts w:ascii="Times New Roman" w:hAnsi="Times New Roman" w:cs="Times New Roman"/>
          <w:sz w:val="22"/>
          <w:szCs w:val="22"/>
        </w:rPr>
        <w:t xml:space="preserve"> В данном случае необходимо применять Приказ Минстроя России от 30.03.2020 N 175/</w:t>
      </w:r>
      <w:proofErr w:type="spellStart"/>
      <w:proofErr w:type="gramStart"/>
      <w:r w:rsidRPr="0091397A">
        <w:rPr>
          <w:rFonts w:ascii="Times New Roman" w:hAnsi="Times New Roman" w:cs="Times New Roman"/>
          <w:sz w:val="22"/>
          <w:szCs w:val="22"/>
        </w:rPr>
        <w:t>пр</w:t>
      </w:r>
      <w:proofErr w:type="spellEnd"/>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75pt;height:12.75pt;visibility:visible;mso-wrap-style:square" o:bullet="t">
        <v:imagedata r:id="rId1" o:title=""/>
      </v:shape>
    </w:pict>
  </w:numPicBullet>
  <w:numPicBullet w:numPicBulletId="1">
    <w:pict>
      <v:shape id="_x0000_i1037" type="#_x0000_t75" style="width:21.75pt;height:12.75pt;visibility:visible;mso-wrap-style:square" o:bullet="t">
        <v:imagedata r:id="rId2" o:title=""/>
      </v:shape>
    </w:pict>
  </w:numPicBullet>
  <w:abstractNum w:abstractNumId="0">
    <w:nsid w:val="0B323663"/>
    <w:multiLevelType w:val="hybridMultilevel"/>
    <w:tmpl w:val="2D965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639BC"/>
    <w:multiLevelType w:val="hybridMultilevel"/>
    <w:tmpl w:val="F4FC3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B4"/>
    <w:rsid w:val="00023CAC"/>
    <w:rsid w:val="000310B0"/>
    <w:rsid w:val="000874A8"/>
    <w:rsid w:val="000B2EB0"/>
    <w:rsid w:val="000F50C7"/>
    <w:rsid w:val="0011277D"/>
    <w:rsid w:val="00136AED"/>
    <w:rsid w:val="001B20F7"/>
    <w:rsid w:val="002101E8"/>
    <w:rsid w:val="00232BBA"/>
    <w:rsid w:val="0024111D"/>
    <w:rsid w:val="00346974"/>
    <w:rsid w:val="00391091"/>
    <w:rsid w:val="003C10B0"/>
    <w:rsid w:val="00400461"/>
    <w:rsid w:val="00427F0D"/>
    <w:rsid w:val="004A086E"/>
    <w:rsid w:val="004A74B0"/>
    <w:rsid w:val="004A7FF5"/>
    <w:rsid w:val="00523D22"/>
    <w:rsid w:val="005B1EB4"/>
    <w:rsid w:val="005D7718"/>
    <w:rsid w:val="005F4748"/>
    <w:rsid w:val="0061185C"/>
    <w:rsid w:val="00626424"/>
    <w:rsid w:val="00650C5C"/>
    <w:rsid w:val="00652106"/>
    <w:rsid w:val="006D359D"/>
    <w:rsid w:val="00721802"/>
    <w:rsid w:val="007F55FC"/>
    <w:rsid w:val="00821ED4"/>
    <w:rsid w:val="0084387F"/>
    <w:rsid w:val="008868CE"/>
    <w:rsid w:val="008967E4"/>
    <w:rsid w:val="008D29F4"/>
    <w:rsid w:val="008F5268"/>
    <w:rsid w:val="00901A70"/>
    <w:rsid w:val="0091397A"/>
    <w:rsid w:val="00950F5B"/>
    <w:rsid w:val="0097246B"/>
    <w:rsid w:val="00991767"/>
    <w:rsid w:val="009B5F44"/>
    <w:rsid w:val="009B7BF6"/>
    <w:rsid w:val="009C32CF"/>
    <w:rsid w:val="009D66AE"/>
    <w:rsid w:val="00A07CBD"/>
    <w:rsid w:val="00AA0CE3"/>
    <w:rsid w:val="00AE36A7"/>
    <w:rsid w:val="00B0305E"/>
    <w:rsid w:val="00B36E24"/>
    <w:rsid w:val="00B91166"/>
    <w:rsid w:val="00BB15DD"/>
    <w:rsid w:val="00BB5345"/>
    <w:rsid w:val="00BE5DA2"/>
    <w:rsid w:val="00C43CF3"/>
    <w:rsid w:val="00C43E98"/>
    <w:rsid w:val="00C820EF"/>
    <w:rsid w:val="00C959D3"/>
    <w:rsid w:val="00CC7AFD"/>
    <w:rsid w:val="00CE7116"/>
    <w:rsid w:val="00D05D02"/>
    <w:rsid w:val="00DA66E3"/>
    <w:rsid w:val="00DB0A68"/>
    <w:rsid w:val="00DB2536"/>
    <w:rsid w:val="00DB6DB9"/>
    <w:rsid w:val="00DB798A"/>
    <w:rsid w:val="00DE39D3"/>
    <w:rsid w:val="00DF27FE"/>
    <w:rsid w:val="00E143FE"/>
    <w:rsid w:val="00E32813"/>
    <w:rsid w:val="00E850C5"/>
    <w:rsid w:val="00EA10F7"/>
    <w:rsid w:val="00F42F24"/>
    <w:rsid w:val="00FF4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0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1EB4"/>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5B1EB4"/>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5B1EB4"/>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5B1E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EB4"/>
    <w:rPr>
      <w:rFonts w:ascii="Tahoma" w:hAnsi="Tahoma" w:cs="Tahoma"/>
      <w:sz w:val="16"/>
      <w:szCs w:val="16"/>
    </w:rPr>
  </w:style>
  <w:style w:type="character" w:styleId="a5">
    <w:name w:val="Hyperlink"/>
    <w:basedOn w:val="a0"/>
    <w:uiPriority w:val="99"/>
    <w:unhideWhenUsed/>
    <w:rsid w:val="00991767"/>
    <w:rPr>
      <w:color w:val="0000FF" w:themeColor="hyperlink"/>
      <w:u w:val="single"/>
    </w:rPr>
  </w:style>
  <w:style w:type="paragraph" w:styleId="a6">
    <w:name w:val="List Paragraph"/>
    <w:basedOn w:val="a"/>
    <w:uiPriority w:val="34"/>
    <w:qFormat/>
    <w:rsid w:val="00821ED4"/>
    <w:pPr>
      <w:ind w:left="720"/>
      <w:contextualSpacing/>
    </w:pPr>
  </w:style>
  <w:style w:type="paragraph" w:styleId="a7">
    <w:name w:val="footnote text"/>
    <w:basedOn w:val="a"/>
    <w:link w:val="a8"/>
    <w:uiPriority w:val="99"/>
    <w:semiHidden/>
    <w:unhideWhenUsed/>
    <w:rsid w:val="0091397A"/>
    <w:pPr>
      <w:spacing w:after="0" w:line="240" w:lineRule="auto"/>
    </w:pPr>
    <w:rPr>
      <w:sz w:val="20"/>
      <w:szCs w:val="20"/>
    </w:rPr>
  </w:style>
  <w:style w:type="character" w:customStyle="1" w:styleId="a8">
    <w:name w:val="Текст сноски Знак"/>
    <w:basedOn w:val="a0"/>
    <w:link w:val="a7"/>
    <w:uiPriority w:val="99"/>
    <w:semiHidden/>
    <w:rsid w:val="0091397A"/>
    <w:rPr>
      <w:sz w:val="20"/>
      <w:szCs w:val="20"/>
    </w:rPr>
  </w:style>
  <w:style w:type="character" w:styleId="a9">
    <w:name w:val="footnote reference"/>
    <w:basedOn w:val="a0"/>
    <w:uiPriority w:val="99"/>
    <w:semiHidden/>
    <w:unhideWhenUsed/>
    <w:rsid w:val="009139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0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1EB4"/>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5B1EB4"/>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5B1EB4"/>
    <w:pPr>
      <w:widowControl w:val="0"/>
      <w:autoSpaceDE w:val="0"/>
      <w:autoSpaceDN w:val="0"/>
      <w:spacing w:after="0" w:line="240" w:lineRule="auto"/>
    </w:pPr>
    <w:rPr>
      <w:rFonts w:ascii="Tahoma" w:eastAsiaTheme="minorEastAsia" w:hAnsi="Tahoma" w:cs="Tahoma"/>
      <w:sz w:val="20"/>
      <w:lang w:eastAsia="ru-RU"/>
    </w:rPr>
  </w:style>
  <w:style w:type="paragraph" w:styleId="a3">
    <w:name w:val="Balloon Text"/>
    <w:basedOn w:val="a"/>
    <w:link w:val="a4"/>
    <w:uiPriority w:val="99"/>
    <w:semiHidden/>
    <w:unhideWhenUsed/>
    <w:rsid w:val="005B1E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EB4"/>
    <w:rPr>
      <w:rFonts w:ascii="Tahoma" w:hAnsi="Tahoma" w:cs="Tahoma"/>
      <w:sz w:val="16"/>
      <w:szCs w:val="16"/>
    </w:rPr>
  </w:style>
  <w:style w:type="character" w:styleId="a5">
    <w:name w:val="Hyperlink"/>
    <w:basedOn w:val="a0"/>
    <w:uiPriority w:val="99"/>
    <w:unhideWhenUsed/>
    <w:rsid w:val="00991767"/>
    <w:rPr>
      <w:color w:val="0000FF" w:themeColor="hyperlink"/>
      <w:u w:val="single"/>
    </w:rPr>
  </w:style>
  <w:style w:type="paragraph" w:styleId="a6">
    <w:name w:val="List Paragraph"/>
    <w:basedOn w:val="a"/>
    <w:uiPriority w:val="34"/>
    <w:qFormat/>
    <w:rsid w:val="00821ED4"/>
    <w:pPr>
      <w:ind w:left="720"/>
      <w:contextualSpacing/>
    </w:pPr>
  </w:style>
  <w:style w:type="paragraph" w:styleId="a7">
    <w:name w:val="footnote text"/>
    <w:basedOn w:val="a"/>
    <w:link w:val="a8"/>
    <w:uiPriority w:val="99"/>
    <w:semiHidden/>
    <w:unhideWhenUsed/>
    <w:rsid w:val="0091397A"/>
    <w:pPr>
      <w:spacing w:after="0" w:line="240" w:lineRule="auto"/>
    </w:pPr>
    <w:rPr>
      <w:sz w:val="20"/>
      <w:szCs w:val="20"/>
    </w:rPr>
  </w:style>
  <w:style w:type="character" w:customStyle="1" w:styleId="a8">
    <w:name w:val="Текст сноски Знак"/>
    <w:basedOn w:val="a0"/>
    <w:link w:val="a7"/>
    <w:uiPriority w:val="99"/>
    <w:semiHidden/>
    <w:rsid w:val="0091397A"/>
    <w:rPr>
      <w:sz w:val="20"/>
      <w:szCs w:val="20"/>
    </w:rPr>
  </w:style>
  <w:style w:type="character" w:styleId="a9">
    <w:name w:val="footnote reference"/>
    <w:basedOn w:val="a0"/>
    <w:uiPriority w:val="99"/>
    <w:semiHidden/>
    <w:unhideWhenUsed/>
    <w:rsid w:val="009139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100963">
      <w:bodyDiv w:val="1"/>
      <w:marLeft w:val="0"/>
      <w:marRight w:val="0"/>
      <w:marTop w:val="0"/>
      <w:marBottom w:val="0"/>
      <w:divBdr>
        <w:top w:val="none" w:sz="0" w:space="0" w:color="auto"/>
        <w:left w:val="none" w:sz="0" w:space="0" w:color="auto"/>
        <w:bottom w:val="none" w:sz="0" w:space="0" w:color="auto"/>
        <w:right w:val="none" w:sz="0" w:space="0" w:color="auto"/>
      </w:divBdr>
      <w:divsChild>
        <w:div w:id="652686229">
          <w:marLeft w:val="0"/>
          <w:marRight w:val="0"/>
          <w:marTop w:val="0"/>
          <w:marBottom w:val="0"/>
          <w:divBdr>
            <w:top w:val="none" w:sz="0" w:space="0" w:color="auto"/>
            <w:left w:val="none" w:sz="0" w:space="0" w:color="auto"/>
            <w:bottom w:val="none" w:sz="0" w:space="0" w:color="auto"/>
            <w:right w:val="none" w:sz="0" w:space="0" w:color="auto"/>
          </w:divBdr>
        </w:div>
        <w:div w:id="2039770489">
          <w:marLeft w:val="0"/>
          <w:marRight w:val="0"/>
          <w:marTop w:val="0"/>
          <w:marBottom w:val="0"/>
          <w:divBdr>
            <w:top w:val="none" w:sz="0" w:space="0" w:color="auto"/>
            <w:left w:val="none" w:sz="0" w:space="0" w:color="auto"/>
            <w:bottom w:val="none" w:sz="0" w:space="0" w:color="auto"/>
            <w:right w:val="none" w:sz="0" w:space="0" w:color="auto"/>
          </w:divBdr>
        </w:div>
        <w:div w:id="1670014473">
          <w:marLeft w:val="0"/>
          <w:marRight w:val="0"/>
          <w:marTop w:val="0"/>
          <w:marBottom w:val="0"/>
          <w:divBdr>
            <w:top w:val="none" w:sz="0" w:space="0" w:color="auto"/>
            <w:left w:val="none" w:sz="0" w:space="0" w:color="auto"/>
            <w:bottom w:val="none" w:sz="0" w:space="0" w:color="auto"/>
            <w:right w:val="none" w:sz="0" w:space="0" w:color="auto"/>
          </w:divBdr>
        </w:div>
        <w:div w:id="79134661">
          <w:marLeft w:val="0"/>
          <w:marRight w:val="0"/>
          <w:marTop w:val="0"/>
          <w:marBottom w:val="0"/>
          <w:divBdr>
            <w:top w:val="none" w:sz="0" w:space="0" w:color="auto"/>
            <w:left w:val="none" w:sz="0" w:space="0" w:color="auto"/>
            <w:bottom w:val="none" w:sz="0" w:space="0" w:color="auto"/>
            <w:right w:val="none" w:sz="0" w:space="0" w:color="auto"/>
          </w:divBdr>
        </w:div>
        <w:div w:id="1463886989">
          <w:marLeft w:val="0"/>
          <w:marRight w:val="0"/>
          <w:marTop w:val="0"/>
          <w:marBottom w:val="0"/>
          <w:divBdr>
            <w:top w:val="none" w:sz="0" w:space="0" w:color="auto"/>
            <w:left w:val="none" w:sz="0" w:space="0" w:color="auto"/>
            <w:bottom w:val="none" w:sz="0" w:space="0" w:color="auto"/>
            <w:right w:val="none" w:sz="0" w:space="0" w:color="auto"/>
          </w:divBdr>
        </w:div>
        <w:div w:id="1160079532">
          <w:marLeft w:val="0"/>
          <w:marRight w:val="0"/>
          <w:marTop w:val="0"/>
          <w:marBottom w:val="0"/>
          <w:divBdr>
            <w:top w:val="none" w:sz="0" w:space="0" w:color="auto"/>
            <w:left w:val="none" w:sz="0" w:space="0" w:color="auto"/>
            <w:bottom w:val="none" w:sz="0" w:space="0" w:color="auto"/>
            <w:right w:val="none" w:sz="0" w:space="0" w:color="auto"/>
          </w:divBdr>
        </w:div>
        <w:div w:id="945120831">
          <w:marLeft w:val="0"/>
          <w:marRight w:val="0"/>
          <w:marTop w:val="0"/>
          <w:marBottom w:val="0"/>
          <w:divBdr>
            <w:top w:val="none" w:sz="0" w:space="0" w:color="auto"/>
            <w:left w:val="none" w:sz="0" w:space="0" w:color="auto"/>
            <w:bottom w:val="none" w:sz="0" w:space="0" w:color="auto"/>
            <w:right w:val="none" w:sz="0" w:space="0" w:color="auto"/>
          </w:divBdr>
        </w:div>
        <w:div w:id="740064321">
          <w:marLeft w:val="0"/>
          <w:marRight w:val="0"/>
          <w:marTop w:val="0"/>
          <w:marBottom w:val="0"/>
          <w:divBdr>
            <w:top w:val="none" w:sz="0" w:space="0" w:color="auto"/>
            <w:left w:val="none" w:sz="0" w:space="0" w:color="auto"/>
            <w:bottom w:val="none" w:sz="0" w:space="0" w:color="auto"/>
            <w:right w:val="none" w:sz="0" w:space="0" w:color="auto"/>
          </w:divBdr>
        </w:div>
        <w:div w:id="1760712596">
          <w:marLeft w:val="0"/>
          <w:marRight w:val="0"/>
          <w:marTop w:val="0"/>
          <w:marBottom w:val="0"/>
          <w:divBdr>
            <w:top w:val="none" w:sz="0" w:space="0" w:color="auto"/>
            <w:left w:val="none" w:sz="0" w:space="0" w:color="auto"/>
            <w:bottom w:val="none" w:sz="0" w:space="0" w:color="auto"/>
            <w:right w:val="none" w:sz="0" w:space="0" w:color="auto"/>
          </w:divBdr>
        </w:div>
        <w:div w:id="2067026011">
          <w:marLeft w:val="0"/>
          <w:marRight w:val="0"/>
          <w:marTop w:val="0"/>
          <w:marBottom w:val="0"/>
          <w:divBdr>
            <w:top w:val="none" w:sz="0" w:space="0" w:color="auto"/>
            <w:left w:val="none" w:sz="0" w:space="0" w:color="auto"/>
            <w:bottom w:val="none" w:sz="0" w:space="0" w:color="auto"/>
            <w:right w:val="none" w:sz="0" w:space="0" w:color="auto"/>
          </w:divBdr>
        </w:div>
        <w:div w:id="1330251846">
          <w:marLeft w:val="0"/>
          <w:marRight w:val="0"/>
          <w:marTop w:val="0"/>
          <w:marBottom w:val="0"/>
          <w:divBdr>
            <w:top w:val="none" w:sz="0" w:space="0" w:color="auto"/>
            <w:left w:val="none" w:sz="0" w:space="0" w:color="auto"/>
            <w:bottom w:val="none" w:sz="0" w:space="0" w:color="auto"/>
            <w:right w:val="none" w:sz="0" w:space="0" w:color="auto"/>
          </w:divBdr>
        </w:div>
        <w:div w:id="22440314">
          <w:marLeft w:val="0"/>
          <w:marRight w:val="0"/>
          <w:marTop w:val="0"/>
          <w:marBottom w:val="0"/>
          <w:divBdr>
            <w:top w:val="none" w:sz="0" w:space="0" w:color="auto"/>
            <w:left w:val="none" w:sz="0" w:space="0" w:color="auto"/>
            <w:bottom w:val="none" w:sz="0" w:space="0" w:color="auto"/>
            <w:right w:val="none" w:sz="0" w:space="0" w:color="auto"/>
          </w:divBdr>
        </w:div>
        <w:div w:id="128742260">
          <w:marLeft w:val="0"/>
          <w:marRight w:val="0"/>
          <w:marTop w:val="0"/>
          <w:marBottom w:val="0"/>
          <w:divBdr>
            <w:top w:val="none" w:sz="0" w:space="0" w:color="auto"/>
            <w:left w:val="none" w:sz="0" w:space="0" w:color="auto"/>
            <w:bottom w:val="none" w:sz="0" w:space="0" w:color="auto"/>
            <w:right w:val="none" w:sz="0" w:space="0" w:color="auto"/>
          </w:divBdr>
        </w:div>
        <w:div w:id="1175921482">
          <w:marLeft w:val="0"/>
          <w:marRight w:val="0"/>
          <w:marTop w:val="0"/>
          <w:marBottom w:val="0"/>
          <w:divBdr>
            <w:top w:val="none" w:sz="0" w:space="0" w:color="auto"/>
            <w:left w:val="none" w:sz="0" w:space="0" w:color="auto"/>
            <w:bottom w:val="none" w:sz="0" w:space="0" w:color="auto"/>
            <w:right w:val="none" w:sz="0" w:space="0" w:color="auto"/>
          </w:divBdr>
        </w:div>
        <w:div w:id="991329711">
          <w:marLeft w:val="0"/>
          <w:marRight w:val="0"/>
          <w:marTop w:val="0"/>
          <w:marBottom w:val="0"/>
          <w:divBdr>
            <w:top w:val="none" w:sz="0" w:space="0" w:color="auto"/>
            <w:left w:val="none" w:sz="0" w:space="0" w:color="auto"/>
            <w:bottom w:val="none" w:sz="0" w:space="0" w:color="auto"/>
            <w:right w:val="none" w:sz="0" w:space="0" w:color="auto"/>
          </w:divBdr>
        </w:div>
        <w:div w:id="1610351810">
          <w:marLeft w:val="0"/>
          <w:marRight w:val="0"/>
          <w:marTop w:val="0"/>
          <w:marBottom w:val="0"/>
          <w:divBdr>
            <w:top w:val="none" w:sz="0" w:space="0" w:color="auto"/>
            <w:left w:val="none" w:sz="0" w:space="0" w:color="auto"/>
            <w:bottom w:val="none" w:sz="0" w:space="0" w:color="auto"/>
            <w:right w:val="none" w:sz="0" w:space="0" w:color="auto"/>
          </w:divBdr>
        </w:div>
        <w:div w:id="2099327521">
          <w:marLeft w:val="0"/>
          <w:marRight w:val="0"/>
          <w:marTop w:val="0"/>
          <w:marBottom w:val="0"/>
          <w:divBdr>
            <w:top w:val="none" w:sz="0" w:space="0" w:color="auto"/>
            <w:left w:val="none" w:sz="0" w:space="0" w:color="auto"/>
            <w:bottom w:val="none" w:sz="0" w:space="0" w:color="auto"/>
            <w:right w:val="none" w:sz="0" w:space="0" w:color="auto"/>
          </w:divBdr>
        </w:div>
        <w:div w:id="1154252350">
          <w:marLeft w:val="0"/>
          <w:marRight w:val="0"/>
          <w:marTop w:val="0"/>
          <w:marBottom w:val="0"/>
          <w:divBdr>
            <w:top w:val="none" w:sz="0" w:space="0" w:color="auto"/>
            <w:left w:val="none" w:sz="0" w:space="0" w:color="auto"/>
            <w:bottom w:val="none" w:sz="0" w:space="0" w:color="auto"/>
            <w:right w:val="none" w:sz="0" w:space="0" w:color="auto"/>
          </w:divBdr>
        </w:div>
        <w:div w:id="1116413950">
          <w:marLeft w:val="0"/>
          <w:marRight w:val="0"/>
          <w:marTop w:val="0"/>
          <w:marBottom w:val="0"/>
          <w:divBdr>
            <w:top w:val="none" w:sz="0" w:space="0" w:color="auto"/>
            <w:left w:val="none" w:sz="0" w:space="0" w:color="auto"/>
            <w:bottom w:val="none" w:sz="0" w:space="0" w:color="auto"/>
            <w:right w:val="none" w:sz="0" w:space="0" w:color="auto"/>
          </w:divBdr>
        </w:div>
        <w:div w:id="1407610496">
          <w:marLeft w:val="0"/>
          <w:marRight w:val="0"/>
          <w:marTop w:val="0"/>
          <w:marBottom w:val="0"/>
          <w:divBdr>
            <w:top w:val="none" w:sz="0" w:space="0" w:color="auto"/>
            <w:left w:val="none" w:sz="0" w:space="0" w:color="auto"/>
            <w:bottom w:val="none" w:sz="0" w:space="0" w:color="auto"/>
            <w:right w:val="none" w:sz="0" w:space="0" w:color="auto"/>
          </w:divBdr>
        </w:div>
        <w:div w:id="1527208458">
          <w:marLeft w:val="0"/>
          <w:marRight w:val="0"/>
          <w:marTop w:val="0"/>
          <w:marBottom w:val="0"/>
          <w:divBdr>
            <w:top w:val="none" w:sz="0" w:space="0" w:color="auto"/>
            <w:left w:val="none" w:sz="0" w:space="0" w:color="auto"/>
            <w:bottom w:val="none" w:sz="0" w:space="0" w:color="auto"/>
            <w:right w:val="none" w:sz="0" w:space="0" w:color="auto"/>
          </w:divBdr>
        </w:div>
        <w:div w:id="1442265561">
          <w:marLeft w:val="0"/>
          <w:marRight w:val="0"/>
          <w:marTop w:val="0"/>
          <w:marBottom w:val="0"/>
          <w:divBdr>
            <w:top w:val="none" w:sz="0" w:space="0" w:color="auto"/>
            <w:left w:val="none" w:sz="0" w:space="0" w:color="auto"/>
            <w:bottom w:val="none" w:sz="0" w:space="0" w:color="auto"/>
            <w:right w:val="none" w:sz="0" w:space="0" w:color="auto"/>
          </w:divBdr>
        </w:div>
        <w:div w:id="1205601644">
          <w:marLeft w:val="0"/>
          <w:marRight w:val="0"/>
          <w:marTop w:val="0"/>
          <w:marBottom w:val="0"/>
          <w:divBdr>
            <w:top w:val="none" w:sz="0" w:space="0" w:color="auto"/>
            <w:left w:val="none" w:sz="0" w:space="0" w:color="auto"/>
            <w:bottom w:val="none" w:sz="0" w:space="0" w:color="auto"/>
            <w:right w:val="none" w:sz="0" w:space="0" w:color="auto"/>
          </w:divBdr>
        </w:div>
        <w:div w:id="252711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gif"/><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consultantplus://offline/ref=156DC09119EE39056B0962B0A577269B6427DDB28A487B105F531F10B272FF00880E905916321BA935291E1A087D494C557515AC1197KFL4O"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9.wmf"/><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2.gi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454CA-F6A9-4183-B7F8-53A05E56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23</Pages>
  <Words>5660</Words>
  <Characters>32264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 Долуденко</dc:creator>
  <cp:lastModifiedBy>Юля Долуденко</cp:lastModifiedBy>
  <cp:revision>70</cp:revision>
  <dcterms:created xsi:type="dcterms:W3CDTF">2023-02-01T09:50:00Z</dcterms:created>
  <dcterms:modified xsi:type="dcterms:W3CDTF">2023-08-04T07:03:00Z</dcterms:modified>
</cp:coreProperties>
</file>