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4F2735" w:rsidRPr="00B77283">
        <w:rPr>
          <w:color w:val="333333"/>
        </w:rPr>
        <w:t>1</w:t>
      </w:r>
      <w:r w:rsidR="00E3081A" w:rsidRPr="00B77283">
        <w:rPr>
          <w:color w:val="333333"/>
        </w:rPr>
        <w:t>8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C9709E" w:rsidRPr="00B77283">
        <w:rPr>
          <w:color w:val="333333"/>
        </w:rPr>
        <w:t>4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166AEB" w:rsidRPr="00B77283">
        <w:t>жилого дома</w:t>
      </w:r>
      <w:r w:rsidR="000B48FB" w:rsidRPr="00B77283">
        <w:t xml:space="preserve"> с кадастровым номером </w:t>
      </w:r>
      <w:r w:rsidR="00B77283" w:rsidRPr="00B77283">
        <w:t xml:space="preserve">31:21:1101003:143 </w:t>
      </w:r>
      <w:r w:rsidRPr="00B77283">
        <w:rPr>
          <w:color w:val="333333"/>
        </w:rPr>
        <w:t>в качестве его правообладател</w:t>
      </w:r>
      <w:r w:rsidR="00B80323" w:rsidRPr="00B77283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B80323" w:rsidRPr="00B77283">
        <w:rPr>
          <w:color w:val="333333"/>
        </w:rPr>
        <w:t>его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собственности, </w:t>
      </w:r>
      <w:r w:rsidR="009E6206" w:rsidRPr="00B77283">
        <w:rPr>
          <w:color w:val="333333"/>
        </w:rPr>
        <w:t xml:space="preserve">выявлен </w:t>
      </w:r>
      <w:proofErr w:type="spellStart"/>
      <w:r w:rsidR="00B77283" w:rsidRPr="00B77283">
        <w:t>Воржев</w:t>
      </w:r>
      <w:proofErr w:type="spellEnd"/>
      <w:r w:rsidR="00B77283" w:rsidRPr="00B77283">
        <w:t xml:space="preserve"> Сергей Васильевич</w:t>
      </w:r>
      <w:r w:rsidRPr="00B77283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Pr="00E90830" w:rsidRDefault="007C7BA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BA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77283"/>
    <w:rsid w:val="00B80323"/>
    <w:rsid w:val="00BB47C1"/>
    <w:rsid w:val="00BF398D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28</cp:revision>
  <dcterms:created xsi:type="dcterms:W3CDTF">2022-12-21T11:50:00Z</dcterms:created>
  <dcterms:modified xsi:type="dcterms:W3CDTF">2023-04-18T08:00:00Z</dcterms:modified>
</cp:coreProperties>
</file>