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2F41" w14:textId="77777777" w:rsidR="003976CE" w:rsidRDefault="003976CE">
      <w:pPr>
        <w:pStyle w:val="a3"/>
        <w:ind w:left="4416"/>
        <w:rPr>
          <w:sz w:val="20"/>
        </w:rPr>
      </w:pPr>
    </w:p>
    <w:p w14:paraId="6FCDC02E" w14:textId="10CB0279" w:rsidR="00AD4EAA" w:rsidRDefault="00F33271" w:rsidP="00AD4EAA">
      <w:pPr>
        <w:jc w:val="center"/>
        <w:rPr>
          <w:sz w:val="28"/>
        </w:rPr>
      </w:pPr>
      <w:r>
        <w:rPr>
          <w:noProof/>
        </w:rPr>
        <w:drawing>
          <wp:inline distT="0" distB="0" distL="0" distR="0" wp14:anchorId="1115E109" wp14:editId="0F66CEEB">
            <wp:extent cx="790575"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solidFill>
                      <a:srgbClr val="FFFFFF"/>
                    </a:solidFill>
                    <a:ln>
                      <a:noFill/>
                    </a:ln>
                  </pic:spPr>
                </pic:pic>
              </a:graphicData>
            </a:graphic>
          </wp:inline>
        </w:drawing>
      </w:r>
    </w:p>
    <w:p w14:paraId="4352904F" w14:textId="77777777" w:rsidR="00AD4EAA" w:rsidRDefault="00AD4EAA" w:rsidP="00AD4EAA">
      <w:pPr>
        <w:jc w:val="center"/>
        <w:rPr>
          <w:sz w:val="28"/>
        </w:rPr>
      </w:pPr>
    </w:p>
    <w:p w14:paraId="5176FA3E" w14:textId="77777777" w:rsidR="00AD4EAA" w:rsidRPr="00EA39DF" w:rsidRDefault="00AD4EAA" w:rsidP="00AD4EAA">
      <w:pPr>
        <w:tabs>
          <w:tab w:val="left" w:pos="1701"/>
        </w:tabs>
        <w:jc w:val="center"/>
        <w:rPr>
          <w:rFonts w:ascii="Arial" w:hAnsi="Arial" w:cs="Arial"/>
          <w:b/>
          <w:caps/>
          <w:sz w:val="20"/>
          <w:szCs w:val="20"/>
        </w:rPr>
      </w:pPr>
      <w:r w:rsidRPr="00EA39DF">
        <w:rPr>
          <w:rFonts w:ascii="Arial" w:hAnsi="Arial" w:cs="Arial"/>
          <w:b/>
          <w:caps/>
          <w:sz w:val="20"/>
          <w:szCs w:val="20"/>
        </w:rPr>
        <w:t>МУНИЦИПАЛЬНый РАЙОН «Красногвардейский район»</w:t>
      </w:r>
    </w:p>
    <w:p w14:paraId="5C6B0AAB" w14:textId="77777777" w:rsidR="00AD4EAA" w:rsidRPr="00EA39DF" w:rsidRDefault="00AD4EAA" w:rsidP="00AD4EAA">
      <w:pPr>
        <w:tabs>
          <w:tab w:val="left" w:pos="1701"/>
        </w:tabs>
        <w:jc w:val="center"/>
        <w:rPr>
          <w:rFonts w:ascii="Arial" w:hAnsi="Arial" w:cs="Arial"/>
          <w:b/>
          <w:caps/>
          <w:sz w:val="20"/>
          <w:szCs w:val="20"/>
        </w:rPr>
      </w:pPr>
      <w:r w:rsidRPr="00EA39DF">
        <w:rPr>
          <w:rFonts w:ascii="Arial" w:hAnsi="Arial" w:cs="Arial"/>
          <w:b/>
          <w:caps/>
          <w:sz w:val="20"/>
          <w:szCs w:val="20"/>
        </w:rPr>
        <w:t>Белгородской области</w:t>
      </w:r>
    </w:p>
    <w:p w14:paraId="11851C6A" w14:textId="77777777" w:rsidR="00AD4EAA" w:rsidRDefault="00AD4EAA" w:rsidP="00AD4EAA">
      <w:pPr>
        <w:tabs>
          <w:tab w:val="left" w:pos="1701"/>
        </w:tabs>
        <w:jc w:val="center"/>
        <w:rPr>
          <w:b/>
          <w:caps/>
          <w:sz w:val="28"/>
          <w:szCs w:val="28"/>
        </w:rPr>
      </w:pPr>
    </w:p>
    <w:p w14:paraId="3A9FBD44" w14:textId="2F3A615F" w:rsidR="00AD4EAA" w:rsidRPr="00234664" w:rsidRDefault="00AD4EAA" w:rsidP="00AD4EAA">
      <w:pPr>
        <w:pStyle w:val="2"/>
        <w:rPr>
          <w:rFonts w:ascii="Arial Narrow" w:hAnsi="Arial Narrow" w:cs="Arial"/>
          <w:b/>
          <w:i w:val="0"/>
          <w:sz w:val="32"/>
          <w:szCs w:val="32"/>
          <w:u w:val="single"/>
        </w:rPr>
      </w:pPr>
      <w:r w:rsidRPr="00234664">
        <w:rPr>
          <w:rFonts w:ascii="Arial Narrow" w:hAnsi="Arial Narrow" w:cs="Arial"/>
          <w:b/>
          <w:i w:val="0"/>
          <w:caps/>
          <w:sz w:val="32"/>
          <w:szCs w:val="32"/>
        </w:rPr>
        <w:t xml:space="preserve">МУНИЦИПАЛЬНЫЙ СОВЕТ </w:t>
      </w:r>
      <w:r w:rsidR="00F33271">
        <w:rPr>
          <w:rFonts w:ascii="Arial Narrow" w:hAnsi="Arial Narrow" w:cs="Arial"/>
          <w:b/>
          <w:i w:val="0"/>
          <w:caps/>
          <w:sz w:val="32"/>
          <w:szCs w:val="32"/>
        </w:rPr>
        <w:t>МУНИЦИПАЛЬНОГО РАЙОНА «</w:t>
      </w:r>
      <w:r w:rsidRPr="00234664">
        <w:rPr>
          <w:rFonts w:ascii="Arial Narrow" w:hAnsi="Arial Narrow" w:cs="Arial"/>
          <w:b/>
          <w:i w:val="0"/>
          <w:caps/>
          <w:sz w:val="32"/>
          <w:szCs w:val="32"/>
        </w:rPr>
        <w:t>Красногвардейск</w:t>
      </w:r>
      <w:r w:rsidR="00F33271">
        <w:rPr>
          <w:rFonts w:ascii="Arial Narrow" w:hAnsi="Arial Narrow" w:cs="Arial"/>
          <w:b/>
          <w:i w:val="0"/>
          <w:caps/>
          <w:sz w:val="32"/>
          <w:szCs w:val="32"/>
        </w:rPr>
        <w:t>ИЙ</w:t>
      </w:r>
      <w:r w:rsidRPr="00234664">
        <w:rPr>
          <w:rFonts w:ascii="Arial Narrow" w:hAnsi="Arial Narrow" w:cs="Arial"/>
          <w:b/>
          <w:i w:val="0"/>
          <w:caps/>
          <w:sz w:val="32"/>
          <w:szCs w:val="32"/>
        </w:rPr>
        <w:t xml:space="preserve"> Район</w:t>
      </w:r>
      <w:r w:rsidR="00F33271">
        <w:rPr>
          <w:rFonts w:ascii="Arial Narrow" w:hAnsi="Arial Narrow" w:cs="Arial"/>
          <w:b/>
          <w:i w:val="0"/>
          <w:caps/>
          <w:sz w:val="32"/>
          <w:szCs w:val="32"/>
        </w:rPr>
        <w:t>»</w:t>
      </w:r>
    </w:p>
    <w:p w14:paraId="1D2C9A5E" w14:textId="77777777" w:rsidR="00AD4EAA" w:rsidRPr="00234664" w:rsidRDefault="00AD4EAA" w:rsidP="00AD4EAA">
      <w:pPr>
        <w:pStyle w:val="2"/>
        <w:rPr>
          <w:rFonts w:ascii="Arial Narrow" w:hAnsi="Arial Narrow" w:cs="Arial"/>
          <w:b/>
          <w:caps/>
          <w:color w:val="000000"/>
        </w:rPr>
      </w:pPr>
      <w:r>
        <w:rPr>
          <w:rFonts w:ascii="Arial Narrow" w:hAnsi="Arial Narrow" w:cs="Arial"/>
          <w:b/>
          <w:color w:val="000000"/>
        </w:rPr>
        <w:t>заседание</w:t>
      </w:r>
    </w:p>
    <w:p w14:paraId="532AD89F" w14:textId="77777777" w:rsidR="00AD4EAA" w:rsidRPr="00A40138" w:rsidRDefault="00AD4EAA" w:rsidP="00AD4EAA">
      <w:pPr>
        <w:tabs>
          <w:tab w:val="left" w:pos="1701"/>
        </w:tabs>
        <w:jc w:val="center"/>
        <w:rPr>
          <w:rFonts w:ascii="Arial" w:hAnsi="Arial" w:cs="Arial"/>
          <w:b/>
          <w:caps/>
          <w:color w:val="000000"/>
          <w:sz w:val="28"/>
          <w:szCs w:val="28"/>
        </w:rPr>
      </w:pPr>
    </w:p>
    <w:p w14:paraId="2DC528C0" w14:textId="77777777" w:rsidR="00AD4EAA" w:rsidRDefault="00AD4EAA" w:rsidP="00AD4EAA">
      <w:pPr>
        <w:tabs>
          <w:tab w:val="left" w:pos="1701"/>
        </w:tabs>
        <w:jc w:val="center"/>
        <w:rPr>
          <w:rFonts w:ascii="Arial" w:hAnsi="Arial" w:cs="Arial"/>
          <w:b/>
          <w:caps/>
          <w:color w:val="000000"/>
          <w:sz w:val="32"/>
          <w:szCs w:val="32"/>
        </w:rPr>
      </w:pPr>
      <w:r>
        <w:rPr>
          <w:rFonts w:ascii="Arial" w:hAnsi="Arial" w:cs="Arial"/>
          <w:b/>
          <w:caps/>
          <w:color w:val="000000"/>
          <w:sz w:val="32"/>
          <w:szCs w:val="32"/>
        </w:rPr>
        <w:t>РЕШЕНИЕ</w:t>
      </w:r>
    </w:p>
    <w:p w14:paraId="7FB9112F" w14:textId="77777777" w:rsidR="00AD4EAA" w:rsidRDefault="00AD4EAA" w:rsidP="00AD4EAA">
      <w:pPr>
        <w:pStyle w:val="1"/>
        <w:tabs>
          <w:tab w:val="left" w:pos="1701"/>
        </w:tabs>
        <w:rPr>
          <w:color w:val="000000"/>
        </w:rPr>
      </w:pPr>
    </w:p>
    <w:p w14:paraId="79D52431" w14:textId="77777777" w:rsidR="001B2CFA" w:rsidRDefault="00F778BC" w:rsidP="001B2CFA">
      <w:pPr>
        <w:rPr>
          <w:b/>
          <w:sz w:val="28"/>
          <w:szCs w:val="28"/>
        </w:rPr>
      </w:pPr>
      <w:r>
        <w:rPr>
          <w:rFonts w:ascii="Arial" w:hAnsi="Arial" w:cs="Arial"/>
          <w:b/>
          <w:color w:val="000000"/>
          <w:sz w:val="18"/>
          <w:szCs w:val="18"/>
        </w:rPr>
        <w:t xml:space="preserve">    </w:t>
      </w:r>
      <w:proofErr w:type="gramStart"/>
      <w:r w:rsidR="00DF6D91">
        <w:rPr>
          <w:rFonts w:ascii="Arial" w:hAnsi="Arial" w:cs="Arial"/>
          <w:b/>
          <w:color w:val="000000"/>
          <w:sz w:val="18"/>
          <w:szCs w:val="18"/>
        </w:rPr>
        <w:t>июня</w:t>
      </w:r>
      <w:r w:rsidR="001B2CFA">
        <w:rPr>
          <w:rFonts w:ascii="Arial" w:hAnsi="Arial" w:cs="Arial"/>
          <w:b/>
          <w:color w:val="000000"/>
          <w:sz w:val="18"/>
          <w:szCs w:val="18"/>
        </w:rPr>
        <w:t xml:space="preserve">  202</w:t>
      </w:r>
      <w:r w:rsidR="00DF6D91">
        <w:rPr>
          <w:rFonts w:ascii="Arial" w:hAnsi="Arial" w:cs="Arial"/>
          <w:b/>
          <w:color w:val="000000"/>
          <w:sz w:val="18"/>
          <w:szCs w:val="18"/>
        </w:rPr>
        <w:t>4</w:t>
      </w:r>
      <w:proofErr w:type="gramEnd"/>
      <w:r w:rsidR="001B2CFA" w:rsidRPr="00A40138">
        <w:rPr>
          <w:rFonts w:ascii="Arial" w:hAnsi="Arial" w:cs="Arial"/>
          <w:b/>
          <w:color w:val="000000"/>
          <w:sz w:val="18"/>
          <w:szCs w:val="18"/>
        </w:rPr>
        <w:t xml:space="preserve"> года                                                                   </w:t>
      </w:r>
      <w:r w:rsidR="001B2CFA">
        <w:rPr>
          <w:rFonts w:ascii="Arial" w:hAnsi="Arial" w:cs="Arial"/>
          <w:b/>
          <w:color w:val="000000"/>
          <w:sz w:val="18"/>
          <w:szCs w:val="18"/>
        </w:rPr>
        <w:t xml:space="preserve">    </w:t>
      </w:r>
      <w:r w:rsidR="001B2CFA" w:rsidRPr="00A40138">
        <w:rPr>
          <w:rFonts w:ascii="Arial" w:hAnsi="Arial" w:cs="Arial"/>
          <w:b/>
          <w:color w:val="000000"/>
          <w:sz w:val="18"/>
          <w:szCs w:val="18"/>
        </w:rPr>
        <w:t xml:space="preserve">                                                 </w:t>
      </w:r>
      <w:r w:rsidR="001B2CFA">
        <w:rPr>
          <w:rFonts w:ascii="Arial" w:hAnsi="Arial" w:cs="Arial"/>
          <w:b/>
          <w:color w:val="000000"/>
          <w:sz w:val="18"/>
          <w:szCs w:val="18"/>
        </w:rPr>
        <w:t xml:space="preserve">                    </w:t>
      </w:r>
      <w:r w:rsidR="001B2CFA" w:rsidRPr="00A40138">
        <w:rPr>
          <w:rFonts w:ascii="Arial" w:hAnsi="Arial" w:cs="Arial"/>
          <w:b/>
          <w:color w:val="000000"/>
          <w:sz w:val="18"/>
          <w:szCs w:val="18"/>
        </w:rPr>
        <w:t xml:space="preserve">  № </w:t>
      </w:r>
    </w:p>
    <w:p w14:paraId="00DA7034" w14:textId="77777777" w:rsidR="00AD4EAA" w:rsidRDefault="00AD4EAA" w:rsidP="00AD4EAA">
      <w:pPr>
        <w:rPr>
          <w:sz w:val="28"/>
          <w:szCs w:val="28"/>
        </w:rPr>
      </w:pPr>
    </w:p>
    <w:p w14:paraId="570F2CDE" w14:textId="77777777" w:rsidR="008A058D" w:rsidRDefault="008A058D" w:rsidP="00AD4EAA">
      <w:pPr>
        <w:rPr>
          <w:sz w:val="28"/>
          <w:szCs w:val="28"/>
        </w:rPr>
      </w:pPr>
    </w:p>
    <w:p w14:paraId="626EAFC7" w14:textId="77777777" w:rsidR="00D60921" w:rsidRPr="004D4CDE" w:rsidRDefault="00D60921" w:rsidP="00D60921">
      <w:pPr>
        <w:ind w:right="-1"/>
        <w:jc w:val="center"/>
        <w:rPr>
          <w:b/>
          <w:sz w:val="28"/>
          <w:szCs w:val="28"/>
        </w:rPr>
      </w:pPr>
      <w:r w:rsidRPr="004D4CDE">
        <w:rPr>
          <w:b/>
          <w:sz w:val="28"/>
          <w:szCs w:val="28"/>
        </w:rPr>
        <w:t xml:space="preserve">О </w:t>
      </w:r>
      <w:r>
        <w:rPr>
          <w:b/>
          <w:sz w:val="28"/>
          <w:szCs w:val="28"/>
        </w:rPr>
        <w:t>предоставлении мер социальной поддержки при рождении ребенка (детей)</w:t>
      </w:r>
    </w:p>
    <w:p w14:paraId="4B5A57C8" w14:textId="77777777" w:rsidR="00D60921" w:rsidRPr="004D4CDE" w:rsidRDefault="00D60921" w:rsidP="00D60921">
      <w:pPr>
        <w:ind w:right="-1"/>
        <w:jc w:val="center"/>
        <w:rPr>
          <w:sz w:val="28"/>
          <w:szCs w:val="28"/>
        </w:rPr>
      </w:pPr>
    </w:p>
    <w:p w14:paraId="63E68279" w14:textId="77777777" w:rsidR="00D60921" w:rsidRPr="00C26C8A" w:rsidRDefault="00D60921" w:rsidP="00D60921">
      <w:pPr>
        <w:shd w:val="clear" w:color="auto" w:fill="FFFFFF"/>
        <w:adjustRightInd w:val="0"/>
        <w:jc w:val="both"/>
        <w:rPr>
          <w:b/>
          <w:color w:val="000000"/>
          <w:sz w:val="28"/>
          <w:szCs w:val="28"/>
        </w:rPr>
      </w:pPr>
      <w:r w:rsidRPr="00C26C8A">
        <w:rPr>
          <w:sz w:val="28"/>
          <w:szCs w:val="28"/>
        </w:rPr>
        <w:tab/>
      </w:r>
      <w:r>
        <w:rPr>
          <w:color w:val="000000"/>
          <w:sz w:val="28"/>
          <w:szCs w:val="28"/>
        </w:rPr>
        <w:t xml:space="preserve">Во исполнение Указа Президента Российской Федерации от 22 ноября 2023 года № 875 «О проведении в Российской Федерации Года семьи», в </w:t>
      </w:r>
      <w:r w:rsidRPr="00C26C8A">
        <w:rPr>
          <w:color w:val="000000"/>
          <w:sz w:val="28"/>
          <w:szCs w:val="28"/>
        </w:rPr>
        <w:t>соответствии с Федеральным законом от 06</w:t>
      </w:r>
      <w:r>
        <w:rPr>
          <w:color w:val="000000"/>
          <w:sz w:val="28"/>
          <w:szCs w:val="28"/>
        </w:rPr>
        <w:t xml:space="preserve"> октября </w:t>
      </w:r>
      <w:r w:rsidRPr="00C26C8A">
        <w:rPr>
          <w:color w:val="000000"/>
          <w:sz w:val="28"/>
          <w:szCs w:val="28"/>
        </w:rPr>
        <w:t>2003</w:t>
      </w:r>
      <w:r>
        <w:rPr>
          <w:color w:val="000000"/>
          <w:sz w:val="28"/>
          <w:szCs w:val="28"/>
        </w:rPr>
        <w:t xml:space="preserve"> </w:t>
      </w:r>
      <w:r w:rsidRPr="00C26C8A">
        <w:rPr>
          <w:color w:val="000000"/>
          <w:sz w:val="28"/>
          <w:szCs w:val="28"/>
        </w:rPr>
        <w:t>г</w:t>
      </w:r>
      <w:r>
        <w:rPr>
          <w:color w:val="000000"/>
          <w:sz w:val="28"/>
          <w:szCs w:val="28"/>
        </w:rPr>
        <w:t xml:space="preserve">ода </w:t>
      </w:r>
      <w:r w:rsidRPr="00C26C8A">
        <w:rPr>
          <w:color w:val="000000"/>
          <w:sz w:val="28"/>
          <w:szCs w:val="28"/>
        </w:rPr>
        <w:t xml:space="preserve">№ 131-ФЗ «Об общих принципах организации местного самоуправления в Российской Федерации», Уставом муниципального района «Красногвардейский район» Белгородской области, в </w:t>
      </w:r>
      <w:r>
        <w:rPr>
          <w:color w:val="000000"/>
          <w:sz w:val="28"/>
          <w:szCs w:val="28"/>
        </w:rPr>
        <w:t xml:space="preserve">целях поддержки многодетности, материнства и детства, укрепления и повышения статуса семьи, улучшения демографической ситуации в Красногвардейском районе, </w:t>
      </w:r>
      <w:r w:rsidRPr="00C26C8A">
        <w:rPr>
          <w:color w:val="000000"/>
          <w:sz w:val="28"/>
          <w:szCs w:val="28"/>
        </w:rPr>
        <w:t xml:space="preserve"> Муниципальный совет муниципального района «Красногвардейский район» Белгородской  области     </w:t>
      </w:r>
      <w:r w:rsidRPr="00C26C8A">
        <w:rPr>
          <w:b/>
          <w:color w:val="000000"/>
          <w:sz w:val="28"/>
          <w:szCs w:val="28"/>
        </w:rPr>
        <w:t>р е ш и л:</w:t>
      </w:r>
    </w:p>
    <w:p w14:paraId="1D284E9A" w14:textId="77777777" w:rsidR="00D60921" w:rsidRDefault="00D60921" w:rsidP="00D60921">
      <w:pPr>
        <w:shd w:val="clear" w:color="auto" w:fill="FFFFFF"/>
        <w:adjustRightInd w:val="0"/>
        <w:ind w:firstLine="708"/>
        <w:jc w:val="both"/>
        <w:rPr>
          <w:color w:val="000000"/>
          <w:sz w:val="28"/>
          <w:szCs w:val="28"/>
        </w:rPr>
      </w:pPr>
      <w:r>
        <w:rPr>
          <w:color w:val="000000"/>
          <w:sz w:val="28"/>
          <w:szCs w:val="28"/>
        </w:rPr>
        <w:t>1.МКУ «Фонд социальной поддержки населения администрации Красногвардейского района» обеспечить предоставление мер социальной поддержки родителям (одному из родителей), проживающим на территории Красногвардейского района на основании регистрации по месту жительства, в виде:</w:t>
      </w:r>
    </w:p>
    <w:p w14:paraId="2E5C19FA" w14:textId="35B0C6C2" w:rsidR="00D60921" w:rsidRDefault="00D60921" w:rsidP="00D60921">
      <w:pPr>
        <w:shd w:val="clear" w:color="auto" w:fill="FFFFFF"/>
        <w:adjustRightInd w:val="0"/>
        <w:ind w:firstLine="708"/>
        <w:jc w:val="both"/>
        <w:rPr>
          <w:color w:val="000000"/>
          <w:sz w:val="28"/>
          <w:szCs w:val="28"/>
        </w:rPr>
      </w:pPr>
      <w:r>
        <w:rPr>
          <w:color w:val="000000"/>
          <w:sz w:val="28"/>
          <w:szCs w:val="28"/>
        </w:rPr>
        <w:t>1.1</w:t>
      </w:r>
      <w:r w:rsidR="004B3475">
        <w:rPr>
          <w:color w:val="000000"/>
          <w:sz w:val="28"/>
          <w:szCs w:val="28"/>
        </w:rPr>
        <w:t>.</w:t>
      </w:r>
      <w:r>
        <w:rPr>
          <w:color w:val="000000"/>
          <w:sz w:val="28"/>
          <w:szCs w:val="28"/>
        </w:rPr>
        <w:t xml:space="preserve"> Разовой выплаты из расчета при рождении:</w:t>
      </w:r>
    </w:p>
    <w:p w14:paraId="1E5D4FDC" w14:textId="77777777" w:rsidR="00D60921" w:rsidRDefault="00D60921" w:rsidP="00D60921">
      <w:pPr>
        <w:shd w:val="clear" w:color="auto" w:fill="FFFFFF"/>
        <w:adjustRightInd w:val="0"/>
        <w:ind w:firstLine="708"/>
        <w:jc w:val="both"/>
        <w:rPr>
          <w:color w:val="000000"/>
          <w:sz w:val="28"/>
          <w:szCs w:val="28"/>
        </w:rPr>
      </w:pPr>
      <w:r>
        <w:rPr>
          <w:color w:val="000000"/>
          <w:sz w:val="28"/>
          <w:szCs w:val="28"/>
        </w:rPr>
        <w:t>- первого ребенка- 7000 (семь тысяч) рублей;</w:t>
      </w:r>
    </w:p>
    <w:p w14:paraId="7CCD5BB2" w14:textId="77777777" w:rsidR="00D60921" w:rsidRDefault="00D60921" w:rsidP="00D60921">
      <w:pPr>
        <w:shd w:val="clear" w:color="auto" w:fill="FFFFFF"/>
        <w:adjustRightInd w:val="0"/>
        <w:ind w:firstLine="708"/>
        <w:jc w:val="both"/>
        <w:rPr>
          <w:color w:val="000000"/>
          <w:sz w:val="28"/>
          <w:szCs w:val="28"/>
        </w:rPr>
      </w:pPr>
      <w:r>
        <w:rPr>
          <w:color w:val="000000"/>
          <w:sz w:val="28"/>
          <w:szCs w:val="28"/>
        </w:rPr>
        <w:t>- второго ребенка- 7000 (семь тысяч) рублей;</w:t>
      </w:r>
    </w:p>
    <w:p w14:paraId="6D43C561" w14:textId="77777777" w:rsidR="00D60921" w:rsidRDefault="00D60921" w:rsidP="00D60921">
      <w:pPr>
        <w:shd w:val="clear" w:color="auto" w:fill="FFFFFF"/>
        <w:adjustRightInd w:val="0"/>
        <w:ind w:firstLine="708"/>
        <w:jc w:val="both"/>
        <w:rPr>
          <w:color w:val="000000"/>
          <w:sz w:val="28"/>
          <w:szCs w:val="28"/>
        </w:rPr>
      </w:pPr>
      <w:r>
        <w:rPr>
          <w:color w:val="000000"/>
          <w:sz w:val="28"/>
          <w:szCs w:val="28"/>
        </w:rPr>
        <w:t>- третьего ребенка- 18000 (восемнадцать тысяч) рублей;</w:t>
      </w:r>
    </w:p>
    <w:p w14:paraId="5BF8150B" w14:textId="77777777" w:rsidR="00D60921" w:rsidRDefault="00D60921" w:rsidP="00D60921">
      <w:pPr>
        <w:shd w:val="clear" w:color="auto" w:fill="FFFFFF"/>
        <w:adjustRightInd w:val="0"/>
        <w:ind w:firstLine="708"/>
        <w:jc w:val="both"/>
        <w:rPr>
          <w:color w:val="000000"/>
          <w:sz w:val="28"/>
          <w:szCs w:val="28"/>
        </w:rPr>
      </w:pPr>
      <w:r>
        <w:rPr>
          <w:color w:val="000000"/>
          <w:sz w:val="28"/>
          <w:szCs w:val="28"/>
        </w:rPr>
        <w:t>- четвертого ребенка - 30000 (тридцать тысяч) рублей.</w:t>
      </w:r>
    </w:p>
    <w:p w14:paraId="574C3C1C" w14:textId="59C5C4A9" w:rsidR="00D60921" w:rsidRDefault="00D60921" w:rsidP="00D60921">
      <w:pPr>
        <w:shd w:val="clear" w:color="auto" w:fill="FFFFFF"/>
        <w:adjustRightInd w:val="0"/>
        <w:ind w:firstLine="708"/>
        <w:jc w:val="both"/>
        <w:rPr>
          <w:color w:val="000000"/>
          <w:sz w:val="28"/>
          <w:szCs w:val="28"/>
        </w:rPr>
      </w:pPr>
      <w:r>
        <w:rPr>
          <w:color w:val="000000"/>
          <w:sz w:val="28"/>
          <w:szCs w:val="28"/>
        </w:rPr>
        <w:t>1.2</w:t>
      </w:r>
      <w:r w:rsidR="004B3475">
        <w:rPr>
          <w:color w:val="000000"/>
          <w:sz w:val="28"/>
          <w:szCs w:val="28"/>
        </w:rPr>
        <w:t>.</w:t>
      </w:r>
      <w:r>
        <w:rPr>
          <w:color w:val="000000"/>
          <w:sz w:val="28"/>
          <w:szCs w:val="28"/>
        </w:rPr>
        <w:t xml:space="preserve"> Вручения коляски при одновременном рождении двух и более детей.</w:t>
      </w:r>
    </w:p>
    <w:p w14:paraId="22AAD457" w14:textId="2AD56021" w:rsidR="00D60921" w:rsidRPr="00CA5AE3" w:rsidRDefault="00D60921" w:rsidP="00CA5AE3">
      <w:pPr>
        <w:ind w:firstLine="709"/>
        <w:jc w:val="both"/>
        <w:rPr>
          <w:color w:val="000000"/>
          <w:sz w:val="28"/>
          <w:szCs w:val="28"/>
        </w:rPr>
      </w:pPr>
      <w:r w:rsidRPr="00CA5AE3">
        <w:rPr>
          <w:color w:val="000000"/>
          <w:sz w:val="28"/>
          <w:szCs w:val="28"/>
        </w:rPr>
        <w:t>2.</w:t>
      </w:r>
      <w:r w:rsidR="00CA5AE3" w:rsidRPr="00CA5AE3">
        <w:rPr>
          <w:color w:val="000000"/>
          <w:sz w:val="28"/>
          <w:szCs w:val="28"/>
        </w:rPr>
        <w:t xml:space="preserve"> </w:t>
      </w:r>
      <w:r w:rsidRPr="00CA5AE3">
        <w:rPr>
          <w:color w:val="000000"/>
          <w:sz w:val="28"/>
          <w:szCs w:val="28"/>
        </w:rPr>
        <w:t xml:space="preserve">Утвердить </w:t>
      </w:r>
      <w:r w:rsidR="00CA5AE3" w:rsidRPr="00CA5AE3">
        <w:rPr>
          <w:sz w:val="28"/>
          <w:szCs w:val="28"/>
        </w:rPr>
        <w:t>Порядок предоставления мер социальной поддержки в виде разовой выплаты при рождении ребенка, вручения коляски при одновременном рождении двух и более детей</w:t>
      </w:r>
      <w:r w:rsidR="004B3475">
        <w:rPr>
          <w:sz w:val="28"/>
          <w:szCs w:val="28"/>
        </w:rPr>
        <w:t xml:space="preserve"> (</w:t>
      </w:r>
      <w:proofErr w:type="spellStart"/>
      <w:r w:rsidR="004B3475">
        <w:rPr>
          <w:sz w:val="28"/>
          <w:szCs w:val="28"/>
        </w:rPr>
        <w:t>пилагается</w:t>
      </w:r>
      <w:proofErr w:type="spellEnd"/>
      <w:r w:rsidR="004B3475">
        <w:rPr>
          <w:sz w:val="28"/>
          <w:szCs w:val="28"/>
        </w:rPr>
        <w:t>)</w:t>
      </w:r>
      <w:r w:rsidRPr="00CA5AE3">
        <w:rPr>
          <w:color w:val="000000"/>
          <w:sz w:val="28"/>
          <w:szCs w:val="28"/>
        </w:rPr>
        <w:t>.</w:t>
      </w:r>
    </w:p>
    <w:p w14:paraId="0EA0E31A" w14:textId="77777777" w:rsidR="00D60921" w:rsidRPr="001D311F" w:rsidRDefault="00D60921" w:rsidP="00CA5AE3">
      <w:pPr>
        <w:shd w:val="clear" w:color="auto" w:fill="FFFFFF"/>
        <w:adjustRightInd w:val="0"/>
        <w:ind w:firstLine="709"/>
        <w:jc w:val="both"/>
        <w:rPr>
          <w:color w:val="000000"/>
          <w:sz w:val="28"/>
          <w:szCs w:val="28"/>
        </w:rPr>
      </w:pPr>
      <w:r w:rsidRPr="001D311F">
        <w:rPr>
          <w:color w:val="000000"/>
          <w:sz w:val="28"/>
          <w:szCs w:val="28"/>
        </w:rPr>
        <w:lastRenderedPageBreak/>
        <w:t>3.</w:t>
      </w:r>
      <w:r w:rsidRPr="006D2D9A">
        <w:rPr>
          <w:color w:val="000000"/>
          <w:sz w:val="28"/>
          <w:szCs w:val="28"/>
        </w:rPr>
        <w:t xml:space="preserve"> </w:t>
      </w:r>
      <w:r>
        <w:rPr>
          <w:color w:val="000000"/>
          <w:sz w:val="28"/>
          <w:szCs w:val="28"/>
        </w:rPr>
        <w:t>МКУ «Фонд социальной поддержки населения администрации Красногвардейского района» (Белозерова О.А.) финансирование расходов на предоставление мер социальной поддержки в виде разовой выплаты при рождении ребенка, вручения коляски при одновременном рождении двух и более детей, осуществлять в пределах средств, утвержденных в районном бюджете на данные цели на соответствующий год.</w:t>
      </w:r>
    </w:p>
    <w:p w14:paraId="4D351996" w14:textId="77777777" w:rsidR="00D60921" w:rsidRPr="001D311F" w:rsidRDefault="00D60921" w:rsidP="00D60921">
      <w:pPr>
        <w:shd w:val="clear" w:color="auto" w:fill="FFFFFF"/>
        <w:adjustRightInd w:val="0"/>
        <w:ind w:firstLine="567"/>
        <w:jc w:val="both"/>
        <w:rPr>
          <w:color w:val="000000"/>
          <w:sz w:val="28"/>
          <w:szCs w:val="28"/>
        </w:rPr>
      </w:pPr>
      <w:r w:rsidRPr="001D311F">
        <w:rPr>
          <w:color w:val="000000"/>
          <w:sz w:val="28"/>
          <w:szCs w:val="28"/>
        </w:rPr>
        <w:t>4. Информация об оказании мер социальной поддержки размещается в государственной информационной системе «Единая централизованная цифровая платформа в социальной сфере» в соответствии с Федеральным законом от 17 июля 1999 года № 178-ФЗ «О государственной социальной помощи», Федеральным законом от 10 июля 2023 года № 293-ФЗ «О внесении изменений в отдельные законодательные акты Российской Федерации и признании утратившими силу отдельных законодательных актов Российской федерации», Постановлением Правительства Российской Федерации от 29 декабря 2023 года № 2386 «О государственной информационной системе «Единая централизованная цифровая платформа в социальной сфере».</w:t>
      </w:r>
    </w:p>
    <w:p w14:paraId="092371BA" w14:textId="77777777" w:rsidR="00D60921" w:rsidRPr="001D311F" w:rsidRDefault="00D60921" w:rsidP="004B3475">
      <w:pPr>
        <w:shd w:val="clear" w:color="auto" w:fill="FFFFFF"/>
        <w:adjustRightInd w:val="0"/>
        <w:ind w:firstLine="709"/>
        <w:jc w:val="both"/>
        <w:rPr>
          <w:color w:val="000000"/>
          <w:sz w:val="28"/>
          <w:szCs w:val="28"/>
        </w:rPr>
      </w:pPr>
      <w:r w:rsidRPr="001D311F">
        <w:rPr>
          <w:color w:val="000000"/>
          <w:sz w:val="28"/>
          <w:szCs w:val="28"/>
        </w:rPr>
        <w:t>Информирование гражданина о правах, возникающих при наступлении   жизненного события, которое даёт возможность получения мер социальной поддержки, а также  об условиях её  назначения (предоставления), осуществляется при личном обращении гражданина в МКУ «Фонд социальной поддержки населения администрации Красногвардейского района», при наличии согласия гражданина на получение персонифицированной информации в личном кабинете федеральной государственной информационной системы «Единый портал государственных и  муниципальных услуг (функций)» и иными способами информирования,  утвержденными Постановлением Правительства Российской Федерации от     14 ноября 2023 года № 1910 «Об утверждении Правил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w:t>
      </w:r>
    </w:p>
    <w:p w14:paraId="2FCEA511" w14:textId="77777777" w:rsidR="00D60921" w:rsidRPr="001D311F" w:rsidRDefault="00D60921" w:rsidP="00D60921">
      <w:pPr>
        <w:shd w:val="clear" w:color="auto" w:fill="FFFFFF"/>
        <w:adjustRightInd w:val="0"/>
        <w:ind w:firstLine="708"/>
        <w:jc w:val="both"/>
        <w:rPr>
          <w:color w:val="000000"/>
          <w:sz w:val="28"/>
          <w:szCs w:val="28"/>
        </w:rPr>
      </w:pPr>
      <w:r w:rsidRPr="001D311F">
        <w:rPr>
          <w:color w:val="000000"/>
          <w:sz w:val="28"/>
          <w:szCs w:val="28"/>
        </w:rPr>
        <w:t>5.Настоящее решение разместить на официальном сайте органов</w:t>
      </w:r>
      <w:r>
        <w:rPr>
          <w:color w:val="000000"/>
          <w:sz w:val="28"/>
          <w:szCs w:val="28"/>
        </w:rPr>
        <w:t xml:space="preserve"> </w:t>
      </w:r>
      <w:r w:rsidRPr="001D311F">
        <w:rPr>
          <w:color w:val="000000"/>
          <w:sz w:val="28"/>
          <w:szCs w:val="28"/>
        </w:rPr>
        <w:t>местного самоуправления муниципального района «Красногвардейский район» Белгородской области https://biryuch-r31.gosweb.gosuslugi.ru.</w:t>
      </w:r>
    </w:p>
    <w:p w14:paraId="259F555E" w14:textId="77777777" w:rsidR="00D60921" w:rsidRPr="001D311F" w:rsidRDefault="00D60921" w:rsidP="00D60921">
      <w:pPr>
        <w:shd w:val="clear" w:color="auto" w:fill="FFFFFF"/>
        <w:adjustRightInd w:val="0"/>
        <w:ind w:firstLine="708"/>
        <w:jc w:val="both"/>
        <w:rPr>
          <w:color w:val="000000"/>
          <w:sz w:val="28"/>
          <w:szCs w:val="28"/>
        </w:rPr>
      </w:pPr>
      <w:r w:rsidRPr="001D311F">
        <w:rPr>
          <w:color w:val="000000"/>
          <w:sz w:val="28"/>
          <w:szCs w:val="28"/>
        </w:rPr>
        <w:t xml:space="preserve">6.Контроль за исполнением решения возложить на постоянную комиссию по социальной политике, связям с общественными организациями и СМИ Муниципального совета (Рубцова Е.А.). </w:t>
      </w:r>
    </w:p>
    <w:p w14:paraId="6C9AC8F8" w14:textId="77777777" w:rsidR="00D60921" w:rsidRPr="001D311F" w:rsidRDefault="00D60921" w:rsidP="00D60921">
      <w:pPr>
        <w:shd w:val="clear" w:color="auto" w:fill="FFFFFF"/>
        <w:adjustRightInd w:val="0"/>
        <w:ind w:firstLine="708"/>
        <w:jc w:val="both"/>
        <w:rPr>
          <w:color w:val="000000"/>
          <w:sz w:val="28"/>
          <w:szCs w:val="28"/>
        </w:rPr>
      </w:pPr>
      <w:r w:rsidRPr="001D311F">
        <w:rPr>
          <w:color w:val="000000"/>
          <w:sz w:val="28"/>
          <w:szCs w:val="28"/>
        </w:rPr>
        <w:t>7.Настоящее решение вступает в силу с 01 июля 2024 года.</w:t>
      </w:r>
    </w:p>
    <w:p w14:paraId="19C189E9" w14:textId="77777777" w:rsidR="0070106E" w:rsidRPr="000A3B85" w:rsidRDefault="0070106E" w:rsidP="00130C17">
      <w:pPr>
        <w:ind w:firstLine="567"/>
        <w:jc w:val="both"/>
        <w:rPr>
          <w:sz w:val="28"/>
          <w:szCs w:val="28"/>
          <w:lang w:eastAsia="ru-RU"/>
        </w:rPr>
      </w:pPr>
    </w:p>
    <w:p w14:paraId="30D46166" w14:textId="77777777" w:rsidR="001B2CFA" w:rsidRPr="001B2CFA" w:rsidRDefault="001B2CFA" w:rsidP="001B2CFA">
      <w:pPr>
        <w:ind w:firstLine="567"/>
        <w:jc w:val="both"/>
        <w:rPr>
          <w:sz w:val="28"/>
          <w:szCs w:val="28"/>
          <w:lang w:eastAsia="ru-RU"/>
        </w:rPr>
      </w:pPr>
      <w:r>
        <w:rPr>
          <w:sz w:val="28"/>
          <w:szCs w:val="28"/>
          <w:lang w:eastAsia="ru-RU"/>
        </w:rPr>
        <w:t>.</w:t>
      </w:r>
    </w:p>
    <w:tbl>
      <w:tblPr>
        <w:tblW w:w="12900" w:type="dxa"/>
        <w:tblInd w:w="131" w:type="dxa"/>
        <w:tblLayout w:type="fixed"/>
        <w:tblCellMar>
          <w:left w:w="273" w:type="dxa"/>
        </w:tblCellMar>
        <w:tblLook w:val="04A0" w:firstRow="1" w:lastRow="0" w:firstColumn="1" w:lastColumn="0" w:noHBand="0" w:noVBand="1"/>
      </w:tblPr>
      <w:tblGrid>
        <w:gridCol w:w="5245"/>
        <w:gridCol w:w="4962"/>
        <w:gridCol w:w="2693"/>
      </w:tblGrid>
      <w:tr w:rsidR="00130C17" w:rsidRPr="000A3B85" w14:paraId="7BA16068" w14:textId="77777777" w:rsidTr="008A058D">
        <w:trPr>
          <w:trHeight w:val="202"/>
        </w:trPr>
        <w:tc>
          <w:tcPr>
            <w:tcW w:w="5245" w:type="dxa"/>
            <w:hideMark/>
          </w:tcPr>
          <w:p w14:paraId="5EA950E8" w14:textId="77777777" w:rsidR="00F778BC" w:rsidRPr="00F778BC" w:rsidRDefault="00F778BC" w:rsidP="00F778BC">
            <w:pPr>
              <w:suppressAutoHyphens/>
              <w:ind w:right="-703"/>
              <w:jc w:val="both"/>
              <w:rPr>
                <w:b/>
                <w:sz w:val="28"/>
                <w:szCs w:val="28"/>
              </w:rPr>
            </w:pPr>
            <w:r w:rsidRPr="00F778BC">
              <w:rPr>
                <w:b/>
                <w:sz w:val="28"/>
                <w:szCs w:val="28"/>
              </w:rPr>
              <w:t>Председатель Муниципального совета</w:t>
            </w:r>
          </w:p>
          <w:p w14:paraId="2091BFBB" w14:textId="77777777" w:rsidR="00F778BC" w:rsidRPr="00F778BC" w:rsidRDefault="00F778BC" w:rsidP="00F778BC">
            <w:pPr>
              <w:rPr>
                <w:sz w:val="28"/>
                <w:szCs w:val="28"/>
              </w:rPr>
            </w:pPr>
            <w:r w:rsidRPr="00F778BC">
              <w:rPr>
                <w:b/>
                <w:sz w:val="28"/>
                <w:szCs w:val="28"/>
              </w:rPr>
              <w:t xml:space="preserve">        Красногвардейского района</w:t>
            </w:r>
            <w:r>
              <w:rPr>
                <w:b/>
                <w:sz w:val="28"/>
                <w:szCs w:val="28"/>
              </w:rPr>
              <w:t xml:space="preserve"> </w:t>
            </w:r>
          </w:p>
        </w:tc>
        <w:tc>
          <w:tcPr>
            <w:tcW w:w="4962" w:type="dxa"/>
          </w:tcPr>
          <w:p w14:paraId="12752E8C" w14:textId="77777777" w:rsidR="00F778BC" w:rsidRDefault="00F778BC" w:rsidP="00AD4EAA">
            <w:pPr>
              <w:suppressAutoHyphens/>
              <w:snapToGrid w:val="0"/>
              <w:jc w:val="both"/>
              <w:rPr>
                <w:b/>
                <w:sz w:val="28"/>
                <w:szCs w:val="28"/>
              </w:rPr>
            </w:pPr>
          </w:p>
          <w:p w14:paraId="47A879DB" w14:textId="77777777" w:rsidR="00130C17" w:rsidRPr="00F778BC" w:rsidRDefault="001B2CFA" w:rsidP="00120DC7">
            <w:pPr>
              <w:rPr>
                <w:sz w:val="28"/>
                <w:szCs w:val="28"/>
              </w:rPr>
            </w:pPr>
            <w:r>
              <w:rPr>
                <w:b/>
                <w:sz w:val="28"/>
                <w:szCs w:val="28"/>
              </w:rPr>
              <w:t xml:space="preserve">                           Л.Н. Митюшин</w:t>
            </w:r>
            <w:r w:rsidR="00F778BC">
              <w:rPr>
                <w:b/>
                <w:sz w:val="28"/>
                <w:szCs w:val="28"/>
              </w:rPr>
              <w:t xml:space="preserve">                           </w:t>
            </w:r>
          </w:p>
        </w:tc>
        <w:tc>
          <w:tcPr>
            <w:tcW w:w="2693" w:type="dxa"/>
            <w:vAlign w:val="bottom"/>
            <w:hideMark/>
          </w:tcPr>
          <w:p w14:paraId="2557A2B9" w14:textId="77777777" w:rsidR="00AD4EAA" w:rsidRDefault="00AD4EAA" w:rsidP="00120DC7">
            <w:pPr>
              <w:suppressAutoHyphens/>
              <w:rPr>
                <w:sz w:val="28"/>
                <w:szCs w:val="28"/>
              </w:rPr>
            </w:pPr>
          </w:p>
          <w:p w14:paraId="2E0A56B8" w14:textId="77777777" w:rsidR="00AD4EAA" w:rsidRDefault="00AD4EAA" w:rsidP="00AD4EAA">
            <w:pPr>
              <w:suppressAutoHyphens/>
              <w:jc w:val="right"/>
              <w:rPr>
                <w:sz w:val="28"/>
                <w:szCs w:val="28"/>
              </w:rPr>
            </w:pPr>
          </w:p>
          <w:p w14:paraId="5DAD9D92" w14:textId="77777777" w:rsidR="00F778BC" w:rsidRDefault="00F778BC" w:rsidP="00AD4EAA">
            <w:pPr>
              <w:suppressAutoHyphens/>
              <w:rPr>
                <w:sz w:val="28"/>
                <w:szCs w:val="28"/>
              </w:rPr>
            </w:pPr>
          </w:p>
          <w:p w14:paraId="6882C3E0" w14:textId="77777777" w:rsidR="00120DC7" w:rsidRPr="000A3B85" w:rsidRDefault="008A058D" w:rsidP="00AD4EAA">
            <w:pPr>
              <w:suppressAutoHyphens/>
              <w:rPr>
                <w:sz w:val="28"/>
                <w:szCs w:val="28"/>
              </w:rPr>
            </w:pPr>
            <w:r>
              <w:rPr>
                <w:sz w:val="28"/>
                <w:szCs w:val="28"/>
              </w:rPr>
              <w:t xml:space="preserve">     </w:t>
            </w:r>
          </w:p>
        </w:tc>
      </w:tr>
    </w:tbl>
    <w:p w14:paraId="78FC7588" w14:textId="77777777" w:rsidR="0070106E" w:rsidRDefault="008A058D" w:rsidP="00120DC7">
      <w:pPr>
        <w:rPr>
          <w:b/>
          <w:sz w:val="28"/>
          <w:szCs w:val="28"/>
        </w:rPr>
      </w:pPr>
      <w:r>
        <w:rPr>
          <w:b/>
          <w:sz w:val="28"/>
          <w:szCs w:val="28"/>
        </w:rPr>
        <w:lastRenderedPageBreak/>
        <w:t xml:space="preserve"> </w:t>
      </w:r>
      <w:r w:rsidR="00120DC7">
        <w:rPr>
          <w:b/>
          <w:sz w:val="28"/>
          <w:szCs w:val="28"/>
        </w:rPr>
        <w:t xml:space="preserve"> </w:t>
      </w:r>
      <w:r>
        <w:rPr>
          <w:b/>
          <w:sz w:val="28"/>
          <w:szCs w:val="28"/>
        </w:rPr>
        <w:t xml:space="preserve">                                                                                              </w:t>
      </w:r>
    </w:p>
    <w:p w14:paraId="68F9ADE3" w14:textId="7DC2F4D7" w:rsidR="00CA5AE3" w:rsidRPr="00CA5AE3" w:rsidRDefault="00CA5AE3" w:rsidP="00CA5AE3">
      <w:pPr>
        <w:jc w:val="both"/>
        <w:rPr>
          <w:b/>
          <w:sz w:val="28"/>
          <w:szCs w:val="28"/>
        </w:rPr>
      </w:pPr>
      <w:r>
        <w:rPr>
          <w:b/>
          <w:sz w:val="24"/>
          <w:szCs w:val="24"/>
        </w:rPr>
        <w:t xml:space="preserve">                                                                                                   </w:t>
      </w:r>
      <w:r w:rsidRPr="00CA5AE3">
        <w:rPr>
          <w:b/>
          <w:sz w:val="28"/>
          <w:szCs w:val="28"/>
        </w:rPr>
        <w:t>Приложение</w:t>
      </w:r>
    </w:p>
    <w:p w14:paraId="4D90C684" w14:textId="77777777" w:rsidR="00CA5AE3" w:rsidRPr="00072A12" w:rsidRDefault="00CA5AE3" w:rsidP="00CA5AE3">
      <w:pPr>
        <w:jc w:val="both"/>
        <w:rPr>
          <w:b/>
          <w:sz w:val="28"/>
          <w:szCs w:val="28"/>
        </w:rPr>
      </w:pPr>
    </w:p>
    <w:p w14:paraId="461C82C1" w14:textId="77777777" w:rsidR="00CA5AE3" w:rsidRPr="00072A12" w:rsidRDefault="00CA5AE3" w:rsidP="00CA5AE3">
      <w:pPr>
        <w:jc w:val="both"/>
        <w:rPr>
          <w:b/>
          <w:sz w:val="28"/>
          <w:szCs w:val="28"/>
        </w:rPr>
      </w:pPr>
      <w:r>
        <w:rPr>
          <w:b/>
          <w:sz w:val="28"/>
          <w:szCs w:val="28"/>
        </w:rPr>
        <w:t xml:space="preserve">                                                                                   </w:t>
      </w:r>
      <w:r w:rsidRPr="00072A12">
        <w:rPr>
          <w:b/>
          <w:sz w:val="28"/>
          <w:szCs w:val="28"/>
        </w:rPr>
        <w:t>УТВЕРЖДЕН</w:t>
      </w:r>
    </w:p>
    <w:p w14:paraId="4ED106EC" w14:textId="77777777" w:rsidR="00CA5AE3" w:rsidRPr="00072A12" w:rsidRDefault="00CA5AE3" w:rsidP="00CA5AE3">
      <w:pPr>
        <w:jc w:val="both"/>
        <w:rPr>
          <w:b/>
          <w:sz w:val="28"/>
          <w:szCs w:val="28"/>
        </w:rPr>
      </w:pPr>
      <w:r>
        <w:rPr>
          <w:b/>
          <w:sz w:val="28"/>
          <w:szCs w:val="28"/>
        </w:rPr>
        <w:t xml:space="preserve">                                                                 </w:t>
      </w:r>
      <w:r w:rsidRPr="00072A12">
        <w:rPr>
          <w:b/>
          <w:sz w:val="28"/>
          <w:szCs w:val="28"/>
        </w:rPr>
        <w:t xml:space="preserve">решением Муниципального совета </w:t>
      </w:r>
    </w:p>
    <w:p w14:paraId="44035949" w14:textId="77777777" w:rsidR="00CA5AE3" w:rsidRPr="00072A12" w:rsidRDefault="00CA5AE3" w:rsidP="00CA5AE3">
      <w:pPr>
        <w:jc w:val="both"/>
        <w:rPr>
          <w:b/>
          <w:sz w:val="28"/>
          <w:szCs w:val="28"/>
        </w:rPr>
      </w:pPr>
      <w:r>
        <w:rPr>
          <w:b/>
          <w:sz w:val="28"/>
          <w:szCs w:val="28"/>
        </w:rPr>
        <w:t xml:space="preserve">                                                                       </w:t>
      </w:r>
      <w:r w:rsidRPr="00072A12">
        <w:rPr>
          <w:b/>
          <w:sz w:val="28"/>
          <w:szCs w:val="28"/>
        </w:rPr>
        <w:t>Красногвардейского района</w:t>
      </w:r>
    </w:p>
    <w:p w14:paraId="4F851F48" w14:textId="77777777" w:rsidR="00CA5AE3" w:rsidRPr="00072A12" w:rsidRDefault="00CA5AE3" w:rsidP="00CA5AE3">
      <w:pPr>
        <w:jc w:val="both"/>
        <w:rPr>
          <w:b/>
          <w:sz w:val="28"/>
          <w:szCs w:val="28"/>
        </w:rPr>
      </w:pPr>
      <w:r>
        <w:rPr>
          <w:b/>
          <w:sz w:val="28"/>
          <w:szCs w:val="28"/>
        </w:rPr>
        <w:t xml:space="preserve">                                                                   о</w:t>
      </w:r>
      <w:r w:rsidRPr="00072A12">
        <w:rPr>
          <w:b/>
          <w:sz w:val="28"/>
          <w:szCs w:val="28"/>
        </w:rPr>
        <w:t>т «____» _____________ 202</w:t>
      </w:r>
      <w:r>
        <w:rPr>
          <w:b/>
          <w:sz w:val="28"/>
          <w:szCs w:val="28"/>
        </w:rPr>
        <w:t>4</w:t>
      </w:r>
      <w:r w:rsidRPr="00072A12">
        <w:rPr>
          <w:b/>
          <w:sz w:val="28"/>
          <w:szCs w:val="28"/>
        </w:rPr>
        <w:t xml:space="preserve"> года</w:t>
      </w:r>
    </w:p>
    <w:p w14:paraId="410DFE39" w14:textId="77777777" w:rsidR="00CA5AE3" w:rsidRDefault="00CA5AE3" w:rsidP="00CA5AE3">
      <w:pPr>
        <w:jc w:val="both"/>
        <w:rPr>
          <w:b/>
          <w:sz w:val="28"/>
          <w:szCs w:val="28"/>
        </w:rPr>
      </w:pPr>
      <w:r>
        <w:rPr>
          <w:b/>
          <w:sz w:val="28"/>
          <w:szCs w:val="28"/>
        </w:rPr>
        <w:t xml:space="preserve">                                                                                     </w:t>
      </w:r>
      <w:r w:rsidRPr="00072A12">
        <w:rPr>
          <w:b/>
          <w:sz w:val="28"/>
          <w:szCs w:val="28"/>
        </w:rPr>
        <w:t>№ ________</w:t>
      </w:r>
    </w:p>
    <w:p w14:paraId="50DEAE38" w14:textId="77777777" w:rsidR="00CA5AE3" w:rsidRDefault="00CA5AE3" w:rsidP="00CA5AE3">
      <w:pPr>
        <w:jc w:val="both"/>
        <w:rPr>
          <w:b/>
          <w:sz w:val="28"/>
          <w:szCs w:val="28"/>
        </w:rPr>
      </w:pPr>
    </w:p>
    <w:p w14:paraId="09CE6833" w14:textId="77777777" w:rsidR="00CA5AE3" w:rsidRDefault="00CA5AE3" w:rsidP="00CA5AE3">
      <w:pPr>
        <w:jc w:val="both"/>
        <w:rPr>
          <w:b/>
          <w:sz w:val="28"/>
          <w:szCs w:val="28"/>
        </w:rPr>
      </w:pPr>
      <w:r>
        <w:rPr>
          <w:b/>
          <w:sz w:val="28"/>
          <w:szCs w:val="28"/>
        </w:rPr>
        <w:t xml:space="preserve">                                              </w:t>
      </w:r>
    </w:p>
    <w:p w14:paraId="4E801570" w14:textId="77777777" w:rsidR="00CA5AE3" w:rsidRDefault="00CA5AE3" w:rsidP="00CA5AE3">
      <w:pPr>
        <w:jc w:val="both"/>
        <w:rPr>
          <w:b/>
          <w:sz w:val="28"/>
          <w:szCs w:val="28"/>
        </w:rPr>
      </w:pPr>
    </w:p>
    <w:p w14:paraId="22C34A46" w14:textId="77777777" w:rsidR="00CA5AE3" w:rsidRDefault="00CA5AE3" w:rsidP="00CA5AE3">
      <w:pPr>
        <w:jc w:val="center"/>
        <w:rPr>
          <w:b/>
          <w:sz w:val="28"/>
          <w:szCs w:val="28"/>
        </w:rPr>
      </w:pPr>
      <w:r>
        <w:rPr>
          <w:b/>
          <w:sz w:val="28"/>
          <w:szCs w:val="28"/>
        </w:rPr>
        <w:t>Порядок предоставления мер социальной поддержки в виде разовой выплаты при рождении ребенка, вручения коляски при одновременном рождении двух и более детей</w:t>
      </w:r>
    </w:p>
    <w:p w14:paraId="39051814" w14:textId="77777777" w:rsidR="00CA5AE3" w:rsidRDefault="00CA5AE3" w:rsidP="00CA5AE3">
      <w:pPr>
        <w:rPr>
          <w:b/>
          <w:sz w:val="28"/>
          <w:szCs w:val="28"/>
        </w:rPr>
      </w:pPr>
    </w:p>
    <w:p w14:paraId="13797708" w14:textId="77777777" w:rsidR="00CA5AE3" w:rsidRDefault="00CA5AE3" w:rsidP="00CA5AE3">
      <w:pPr>
        <w:ind w:firstLine="567"/>
        <w:jc w:val="both"/>
        <w:rPr>
          <w:sz w:val="28"/>
          <w:szCs w:val="28"/>
        </w:rPr>
      </w:pPr>
      <w:r>
        <w:rPr>
          <w:sz w:val="28"/>
          <w:szCs w:val="28"/>
        </w:rPr>
        <w:t>1. Настоящий порядок определяет предоставление мер социальной поддержки на территории Красногвардейского района в виде разовой выплаты при рождении ребенка, вручения коляски при одновременном рождении двух и более детей (далее - меры социальной поддержки при рождении ребенка (детей).</w:t>
      </w:r>
    </w:p>
    <w:p w14:paraId="35D8377D" w14:textId="77777777" w:rsidR="00CA5AE3" w:rsidRPr="007837B2" w:rsidRDefault="00CA5AE3" w:rsidP="00CA5AE3">
      <w:pPr>
        <w:ind w:firstLine="567"/>
        <w:jc w:val="both"/>
        <w:rPr>
          <w:sz w:val="28"/>
          <w:szCs w:val="28"/>
        </w:rPr>
      </w:pPr>
      <w:r>
        <w:rPr>
          <w:sz w:val="28"/>
          <w:szCs w:val="28"/>
        </w:rPr>
        <w:t>2. Финансирование расходов, связанных с предоставлением мер социальной поддержки при рождении ребенка (детей), производится из средств районного бюджета, предусмотренных на данные цели.</w:t>
      </w:r>
    </w:p>
    <w:p w14:paraId="42D5781F" w14:textId="77777777" w:rsidR="00CA5AE3" w:rsidRDefault="00CA5AE3" w:rsidP="00CA5AE3">
      <w:pPr>
        <w:pStyle w:val="formattext"/>
        <w:shd w:val="clear" w:color="auto" w:fill="FFFFFF"/>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3</w:t>
      </w:r>
      <w:r w:rsidRPr="007837B2">
        <w:rPr>
          <w:sz w:val="28"/>
          <w:szCs w:val="28"/>
          <w:shd w:val="clear" w:color="auto" w:fill="FFFFFF"/>
        </w:rPr>
        <w:t>.</w:t>
      </w:r>
      <w:r>
        <w:rPr>
          <w:sz w:val="28"/>
          <w:szCs w:val="28"/>
          <w:shd w:val="clear" w:color="auto" w:fill="FFFFFF"/>
        </w:rPr>
        <w:t xml:space="preserve"> </w:t>
      </w:r>
      <w:r w:rsidRPr="007837B2">
        <w:rPr>
          <w:sz w:val="28"/>
          <w:szCs w:val="28"/>
          <w:shd w:val="clear" w:color="auto" w:fill="FFFFFF"/>
        </w:rPr>
        <w:t>П</w:t>
      </w:r>
      <w:r>
        <w:rPr>
          <w:sz w:val="28"/>
          <w:szCs w:val="28"/>
          <w:shd w:val="clear" w:color="auto" w:fill="FFFFFF"/>
        </w:rPr>
        <w:t>олучателями мер социальной поддержки при рождении ребенка (детей) являются родители (один из родителей) новорожденного (новорожденных), при условии их (его) проживания и постоянной регистрации в Красногвардейском районе на момент рождения ребенка (детей) и зарегистрировавшие рождение ребенка (детей) в отделе ЗАГС администрации Красногвардейского района, а также в МФЦ.</w:t>
      </w:r>
    </w:p>
    <w:p w14:paraId="126E2291" w14:textId="77777777" w:rsidR="00CA5AE3" w:rsidRDefault="00CA5AE3" w:rsidP="00CA5AE3">
      <w:pPr>
        <w:pStyle w:val="formattext"/>
        <w:shd w:val="clear" w:color="auto" w:fill="FFFFFF"/>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Правом на меры социальной поддержки при рождении ребенка (детей) также обладают родители (один из родителей), зарегистрировавшие рождение ребенка в органе ЗАГС другого муниципального образования или другого региона Российской Федерации, при условии наличия постоянной регистрации родителей (одного из родителей) и новорожденного (новорожденных) в Красногвардейском районе.</w:t>
      </w:r>
    </w:p>
    <w:p w14:paraId="2630DE55" w14:textId="77777777" w:rsidR="00CA5AE3" w:rsidRPr="007837B2" w:rsidRDefault="00CA5AE3" w:rsidP="00CA5AE3">
      <w:pPr>
        <w:pStyle w:val="formattext"/>
        <w:shd w:val="clear" w:color="auto" w:fill="FFFFFF"/>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 xml:space="preserve">В случае регистрации одного из родителей на территории другого муниципального образования или другого региона Российской Федерации, данным родителем предоставляется документ, подтверждающий отсутствие назначения мер социальной поддержки при рождении ребенка (детей) по месту регистрации. </w:t>
      </w:r>
    </w:p>
    <w:p w14:paraId="3BCE2B8F" w14:textId="77777777" w:rsidR="00CA5AE3" w:rsidRDefault="00CA5AE3" w:rsidP="00CA5AE3">
      <w:pPr>
        <w:pStyle w:val="formattext"/>
        <w:shd w:val="clear" w:color="auto" w:fill="FFFFFF"/>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4</w:t>
      </w:r>
      <w:r w:rsidRPr="007837B2">
        <w:rPr>
          <w:sz w:val="28"/>
          <w:szCs w:val="28"/>
          <w:shd w:val="clear" w:color="auto" w:fill="FFFFFF"/>
        </w:rPr>
        <w:t>.</w:t>
      </w:r>
      <w:r w:rsidRPr="00B533A9">
        <w:rPr>
          <w:sz w:val="28"/>
          <w:szCs w:val="28"/>
          <w:shd w:val="clear" w:color="auto" w:fill="FFFFFF"/>
        </w:rPr>
        <w:t>Предоставление мер социальной поддержки при рождении ребенка (детей) осуществляется МКУ «Фонд социальной поддержки населения администрации Красногвардейского района» (Белозерова О.А.)</w:t>
      </w:r>
      <w:r>
        <w:rPr>
          <w:sz w:val="28"/>
          <w:szCs w:val="28"/>
          <w:shd w:val="clear" w:color="auto" w:fill="FFFFFF"/>
        </w:rPr>
        <w:t xml:space="preserve"> </w:t>
      </w:r>
      <w:r w:rsidRPr="00B533A9">
        <w:rPr>
          <w:sz w:val="28"/>
          <w:szCs w:val="28"/>
          <w:shd w:val="clear" w:color="auto" w:fill="FFFFFF"/>
        </w:rPr>
        <w:t>на основании заявления при предоставлении оригиналов документов и их копий:</w:t>
      </w:r>
    </w:p>
    <w:p w14:paraId="6F69EE21" w14:textId="77777777" w:rsidR="00CA5AE3" w:rsidRDefault="00CA5AE3" w:rsidP="00CA5AE3">
      <w:pPr>
        <w:pStyle w:val="formattext"/>
        <w:shd w:val="clear" w:color="auto" w:fill="FFFFFF"/>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 паспортов родителей;</w:t>
      </w:r>
    </w:p>
    <w:p w14:paraId="4DE15861" w14:textId="77777777" w:rsidR="00CA5AE3" w:rsidRDefault="00CA5AE3" w:rsidP="00CA5AE3">
      <w:pPr>
        <w:pStyle w:val="formattext"/>
        <w:shd w:val="clear" w:color="auto" w:fill="FFFFFF"/>
        <w:spacing w:before="0" w:beforeAutospacing="0" w:after="0" w:afterAutospacing="0"/>
        <w:ind w:firstLine="567"/>
        <w:jc w:val="both"/>
        <w:textAlignment w:val="baseline"/>
        <w:rPr>
          <w:sz w:val="28"/>
          <w:szCs w:val="28"/>
          <w:shd w:val="clear" w:color="auto" w:fill="FFFFFF"/>
        </w:rPr>
      </w:pPr>
      <w:r>
        <w:rPr>
          <w:sz w:val="28"/>
          <w:szCs w:val="28"/>
          <w:shd w:val="clear" w:color="auto" w:fill="FFFFFF"/>
        </w:rPr>
        <w:lastRenderedPageBreak/>
        <w:t>- свидетельства о рождении ребенка (детей);</w:t>
      </w:r>
    </w:p>
    <w:p w14:paraId="59086CC2" w14:textId="77777777" w:rsidR="00CA5AE3" w:rsidRDefault="00CA5AE3" w:rsidP="00CA5AE3">
      <w:pPr>
        <w:pStyle w:val="formattext"/>
        <w:shd w:val="clear" w:color="auto" w:fill="FFFFFF"/>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 свидетельства о регистрации ребенка (детей) по месту жительства на территории Красногвардейского района;</w:t>
      </w:r>
    </w:p>
    <w:p w14:paraId="3341416B" w14:textId="77777777" w:rsidR="00CA5AE3" w:rsidRDefault="00CA5AE3" w:rsidP="00CA5AE3">
      <w:pPr>
        <w:pStyle w:val="formattext"/>
        <w:shd w:val="clear" w:color="auto" w:fill="FFFFFF"/>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 ИНН заявителя;</w:t>
      </w:r>
    </w:p>
    <w:p w14:paraId="697771C5" w14:textId="77777777" w:rsidR="00CA5AE3" w:rsidRDefault="00CA5AE3" w:rsidP="00CA5AE3">
      <w:pPr>
        <w:pStyle w:val="formattext"/>
        <w:shd w:val="clear" w:color="auto" w:fill="FFFFFF"/>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 СНИЛС заявителя и ребенка (детей);</w:t>
      </w:r>
    </w:p>
    <w:p w14:paraId="265492D8" w14:textId="77777777" w:rsidR="00CA5AE3" w:rsidRDefault="00CA5AE3" w:rsidP="00CA5AE3">
      <w:pPr>
        <w:pStyle w:val="formattext"/>
        <w:shd w:val="clear" w:color="auto" w:fill="FFFFFF"/>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 списка новорожденных, выданного отделом ЗАГС администрации Красногвардейского района, с указанием какой по счету родился ребенок;</w:t>
      </w:r>
    </w:p>
    <w:p w14:paraId="1592411D" w14:textId="77777777" w:rsidR="00CA5AE3" w:rsidRPr="007837B2" w:rsidRDefault="00CA5AE3" w:rsidP="00CA5AE3">
      <w:pPr>
        <w:pStyle w:val="formattext"/>
        <w:shd w:val="clear" w:color="auto" w:fill="FFFFFF"/>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 реквизитов кредитной организации и счета заявителя.</w:t>
      </w:r>
    </w:p>
    <w:p w14:paraId="26D8A471" w14:textId="77777777" w:rsidR="00CA5AE3" w:rsidRPr="007837B2" w:rsidRDefault="00CA5AE3" w:rsidP="00CA5AE3">
      <w:pPr>
        <w:ind w:firstLine="567"/>
        <w:jc w:val="both"/>
        <w:rPr>
          <w:sz w:val="28"/>
          <w:szCs w:val="28"/>
        </w:rPr>
      </w:pPr>
      <w:r>
        <w:rPr>
          <w:sz w:val="28"/>
          <w:szCs w:val="28"/>
        </w:rPr>
        <w:t>5</w:t>
      </w:r>
      <w:r w:rsidRPr="007837B2">
        <w:rPr>
          <w:sz w:val="28"/>
          <w:szCs w:val="28"/>
        </w:rPr>
        <w:t>.</w:t>
      </w:r>
      <w:r>
        <w:rPr>
          <w:sz w:val="28"/>
          <w:szCs w:val="28"/>
        </w:rPr>
        <w:t>Разовая выплата при рождении ребенка перечисляется на счет, открытый на имя заявителя в кредитной организации.</w:t>
      </w:r>
    </w:p>
    <w:p w14:paraId="602951A6" w14:textId="77777777" w:rsidR="00CA5AE3" w:rsidRPr="007837B2" w:rsidRDefault="00CA5AE3" w:rsidP="00CA5AE3">
      <w:pPr>
        <w:ind w:firstLine="567"/>
        <w:jc w:val="both"/>
        <w:rPr>
          <w:sz w:val="28"/>
          <w:szCs w:val="28"/>
        </w:rPr>
      </w:pPr>
      <w:r>
        <w:rPr>
          <w:sz w:val="28"/>
          <w:szCs w:val="28"/>
        </w:rPr>
        <w:t>6</w:t>
      </w:r>
      <w:r w:rsidRPr="007837B2">
        <w:rPr>
          <w:sz w:val="28"/>
          <w:szCs w:val="28"/>
        </w:rPr>
        <w:t>.</w:t>
      </w:r>
      <w:r>
        <w:rPr>
          <w:sz w:val="28"/>
          <w:szCs w:val="28"/>
        </w:rPr>
        <w:t>Вручение коляски семье при одновременном рождении двух и более детей осуществляется управлением социальной защиты населения администрации района совместно с главой администрации района, а также с главами администраций городского и сельских поселений района</w:t>
      </w:r>
      <w:r w:rsidRPr="007837B2">
        <w:rPr>
          <w:sz w:val="28"/>
          <w:szCs w:val="28"/>
        </w:rPr>
        <w:t>.</w:t>
      </w:r>
    </w:p>
    <w:p w14:paraId="2C2E3BE6" w14:textId="77777777" w:rsidR="00CA5AE3" w:rsidRPr="004B3475" w:rsidRDefault="00CA5AE3" w:rsidP="004B3475">
      <w:pPr>
        <w:ind w:firstLine="567"/>
        <w:jc w:val="both"/>
        <w:rPr>
          <w:sz w:val="28"/>
          <w:szCs w:val="28"/>
        </w:rPr>
      </w:pPr>
      <w:r w:rsidRPr="004B3475">
        <w:rPr>
          <w:sz w:val="28"/>
          <w:szCs w:val="28"/>
        </w:rPr>
        <w:t>7.Коляска приобретается МКУ «Фонд социальной поддержки населения администрации Красногвардейского района» на основании документов, указанных в п.4 настоящего порядка.</w:t>
      </w:r>
    </w:p>
    <w:p w14:paraId="04BCC44B" w14:textId="77777777" w:rsidR="00CA5AE3" w:rsidRPr="007837B2" w:rsidRDefault="00CA5AE3" w:rsidP="00CA5AE3">
      <w:pPr>
        <w:ind w:firstLine="567"/>
        <w:jc w:val="both"/>
        <w:rPr>
          <w:sz w:val="28"/>
          <w:szCs w:val="28"/>
        </w:rPr>
      </w:pPr>
      <w:r w:rsidRPr="007837B2">
        <w:rPr>
          <w:sz w:val="28"/>
          <w:szCs w:val="28"/>
        </w:rPr>
        <w:t>8.</w:t>
      </w:r>
      <w:r>
        <w:rPr>
          <w:sz w:val="28"/>
          <w:szCs w:val="28"/>
        </w:rPr>
        <w:t>Назначение мер социальной поддержки при рождении ребенка (детей) производится не позднее 6 месяцев со дня рождения ребенка (детей)</w:t>
      </w:r>
      <w:r w:rsidRPr="007837B2">
        <w:rPr>
          <w:sz w:val="28"/>
          <w:szCs w:val="28"/>
        </w:rPr>
        <w:t xml:space="preserve">. </w:t>
      </w:r>
    </w:p>
    <w:p w14:paraId="1488A056" w14:textId="77777777" w:rsidR="0070106E" w:rsidRDefault="0070106E" w:rsidP="00120DC7">
      <w:pPr>
        <w:rPr>
          <w:b/>
          <w:sz w:val="28"/>
          <w:szCs w:val="28"/>
        </w:rPr>
      </w:pPr>
    </w:p>
    <w:p w14:paraId="587BD211" w14:textId="77777777" w:rsidR="0070106E" w:rsidRDefault="0070106E" w:rsidP="00120DC7">
      <w:pPr>
        <w:rPr>
          <w:b/>
          <w:sz w:val="28"/>
          <w:szCs w:val="28"/>
        </w:rPr>
      </w:pPr>
    </w:p>
    <w:p w14:paraId="2136B350" w14:textId="77777777" w:rsidR="0070106E" w:rsidRDefault="0070106E" w:rsidP="00120DC7">
      <w:pPr>
        <w:rPr>
          <w:b/>
          <w:sz w:val="28"/>
          <w:szCs w:val="28"/>
        </w:rPr>
      </w:pPr>
    </w:p>
    <w:p w14:paraId="4A89D56F" w14:textId="77777777" w:rsidR="0070106E" w:rsidRDefault="0070106E" w:rsidP="00120DC7">
      <w:pPr>
        <w:rPr>
          <w:b/>
          <w:sz w:val="28"/>
          <w:szCs w:val="28"/>
        </w:rPr>
      </w:pPr>
    </w:p>
    <w:p w14:paraId="24CDE735" w14:textId="77777777" w:rsidR="0070106E" w:rsidRDefault="0070106E" w:rsidP="00120DC7">
      <w:pPr>
        <w:rPr>
          <w:b/>
          <w:sz w:val="28"/>
          <w:szCs w:val="28"/>
        </w:rPr>
      </w:pPr>
    </w:p>
    <w:p w14:paraId="0A2B949B" w14:textId="77777777" w:rsidR="0070106E" w:rsidRDefault="0070106E" w:rsidP="00120DC7">
      <w:pPr>
        <w:rPr>
          <w:b/>
          <w:sz w:val="28"/>
          <w:szCs w:val="28"/>
        </w:rPr>
      </w:pPr>
    </w:p>
    <w:p w14:paraId="44F0A233" w14:textId="77777777" w:rsidR="0070106E" w:rsidRDefault="0070106E" w:rsidP="00120DC7">
      <w:pPr>
        <w:rPr>
          <w:b/>
          <w:sz w:val="28"/>
          <w:szCs w:val="28"/>
        </w:rPr>
      </w:pPr>
    </w:p>
    <w:p w14:paraId="5E8B5897" w14:textId="77777777" w:rsidR="0070106E" w:rsidRDefault="0070106E" w:rsidP="00120DC7">
      <w:pPr>
        <w:rPr>
          <w:b/>
          <w:sz w:val="28"/>
          <w:szCs w:val="28"/>
        </w:rPr>
      </w:pPr>
    </w:p>
    <w:p w14:paraId="22D27F6F" w14:textId="77777777" w:rsidR="0070106E" w:rsidRDefault="0070106E" w:rsidP="00120DC7">
      <w:pPr>
        <w:rPr>
          <w:b/>
          <w:sz w:val="28"/>
          <w:szCs w:val="28"/>
        </w:rPr>
      </w:pPr>
    </w:p>
    <w:p w14:paraId="006F925B" w14:textId="77777777" w:rsidR="0070106E" w:rsidRDefault="0070106E" w:rsidP="00120DC7">
      <w:pPr>
        <w:rPr>
          <w:b/>
          <w:sz w:val="28"/>
          <w:szCs w:val="28"/>
        </w:rPr>
      </w:pPr>
    </w:p>
    <w:p w14:paraId="534E560B" w14:textId="77777777" w:rsidR="0070106E" w:rsidRDefault="0070106E" w:rsidP="00120DC7">
      <w:pPr>
        <w:rPr>
          <w:b/>
          <w:sz w:val="28"/>
          <w:szCs w:val="28"/>
        </w:rPr>
      </w:pPr>
    </w:p>
    <w:p w14:paraId="7F47CB8B" w14:textId="77777777" w:rsidR="0070106E" w:rsidRDefault="0070106E" w:rsidP="00120DC7">
      <w:pPr>
        <w:rPr>
          <w:b/>
          <w:sz w:val="28"/>
          <w:szCs w:val="28"/>
        </w:rPr>
      </w:pPr>
    </w:p>
    <w:p w14:paraId="0058A037" w14:textId="77777777" w:rsidR="0070106E" w:rsidRDefault="0070106E" w:rsidP="00120DC7">
      <w:pPr>
        <w:rPr>
          <w:b/>
          <w:sz w:val="28"/>
          <w:szCs w:val="28"/>
        </w:rPr>
      </w:pPr>
    </w:p>
    <w:p w14:paraId="63071640" w14:textId="77777777" w:rsidR="0070106E" w:rsidRDefault="0070106E" w:rsidP="00120DC7">
      <w:pPr>
        <w:rPr>
          <w:b/>
          <w:sz w:val="28"/>
          <w:szCs w:val="28"/>
        </w:rPr>
      </w:pPr>
    </w:p>
    <w:p w14:paraId="21ED7EE7" w14:textId="77777777" w:rsidR="0070106E" w:rsidRDefault="0070106E" w:rsidP="00120DC7">
      <w:pPr>
        <w:rPr>
          <w:b/>
          <w:sz w:val="28"/>
          <w:szCs w:val="28"/>
        </w:rPr>
      </w:pPr>
    </w:p>
    <w:p w14:paraId="2F2A2A21" w14:textId="77777777" w:rsidR="0070106E" w:rsidRDefault="0070106E" w:rsidP="00120DC7">
      <w:pPr>
        <w:rPr>
          <w:b/>
          <w:sz w:val="28"/>
          <w:szCs w:val="28"/>
        </w:rPr>
      </w:pPr>
    </w:p>
    <w:p w14:paraId="7F9EEF07" w14:textId="77777777" w:rsidR="0070106E" w:rsidRDefault="0070106E" w:rsidP="00120DC7">
      <w:pPr>
        <w:rPr>
          <w:b/>
          <w:sz w:val="28"/>
          <w:szCs w:val="28"/>
        </w:rPr>
      </w:pPr>
    </w:p>
    <w:p w14:paraId="0F44E4D8" w14:textId="77777777" w:rsidR="0070106E" w:rsidRDefault="0070106E" w:rsidP="00120DC7">
      <w:pPr>
        <w:rPr>
          <w:b/>
          <w:sz w:val="28"/>
          <w:szCs w:val="28"/>
        </w:rPr>
      </w:pPr>
    </w:p>
    <w:p w14:paraId="610BEB56" w14:textId="77777777" w:rsidR="0070106E" w:rsidRDefault="0070106E" w:rsidP="00120DC7">
      <w:pPr>
        <w:rPr>
          <w:b/>
          <w:sz w:val="28"/>
          <w:szCs w:val="28"/>
        </w:rPr>
      </w:pPr>
    </w:p>
    <w:p w14:paraId="21503D47" w14:textId="77777777" w:rsidR="0070106E" w:rsidRDefault="0070106E" w:rsidP="00120DC7">
      <w:pPr>
        <w:rPr>
          <w:b/>
          <w:sz w:val="28"/>
          <w:szCs w:val="28"/>
        </w:rPr>
      </w:pPr>
    </w:p>
    <w:p w14:paraId="1E4B8A03" w14:textId="77777777" w:rsidR="0070106E" w:rsidRDefault="0070106E" w:rsidP="00120DC7">
      <w:pPr>
        <w:rPr>
          <w:b/>
          <w:sz w:val="28"/>
          <w:szCs w:val="28"/>
        </w:rPr>
      </w:pPr>
    </w:p>
    <w:p w14:paraId="52FA57ED" w14:textId="77777777" w:rsidR="0070106E" w:rsidRDefault="0070106E" w:rsidP="00120DC7">
      <w:pPr>
        <w:rPr>
          <w:b/>
          <w:sz w:val="28"/>
          <w:szCs w:val="28"/>
        </w:rPr>
      </w:pPr>
    </w:p>
    <w:p w14:paraId="690BF9D5" w14:textId="77777777" w:rsidR="0070106E" w:rsidRDefault="0070106E" w:rsidP="00120DC7">
      <w:pPr>
        <w:rPr>
          <w:b/>
          <w:sz w:val="28"/>
          <w:szCs w:val="28"/>
        </w:rPr>
      </w:pPr>
    </w:p>
    <w:p w14:paraId="0B7C5F50" w14:textId="77777777" w:rsidR="0070106E" w:rsidRDefault="0070106E" w:rsidP="00120DC7">
      <w:pPr>
        <w:rPr>
          <w:b/>
          <w:sz w:val="28"/>
          <w:szCs w:val="28"/>
        </w:rPr>
      </w:pPr>
    </w:p>
    <w:p w14:paraId="3D612800" w14:textId="77777777" w:rsidR="0070106E" w:rsidRDefault="0070106E" w:rsidP="00120DC7">
      <w:pPr>
        <w:rPr>
          <w:b/>
          <w:sz w:val="28"/>
          <w:szCs w:val="28"/>
        </w:rPr>
      </w:pPr>
    </w:p>
    <w:p w14:paraId="53485AB8" w14:textId="77777777" w:rsidR="0070106E" w:rsidRDefault="0070106E" w:rsidP="00120DC7">
      <w:pPr>
        <w:rPr>
          <w:b/>
          <w:sz w:val="28"/>
          <w:szCs w:val="28"/>
        </w:rPr>
      </w:pPr>
    </w:p>
    <w:sectPr w:rsidR="0070106E" w:rsidSect="00F33271">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852E0" w14:textId="77777777" w:rsidR="00D4523F" w:rsidRDefault="00D4523F" w:rsidP="00120DC7">
      <w:r>
        <w:separator/>
      </w:r>
    </w:p>
  </w:endnote>
  <w:endnote w:type="continuationSeparator" w:id="0">
    <w:p w14:paraId="3148422B" w14:textId="77777777" w:rsidR="00D4523F" w:rsidRDefault="00D4523F" w:rsidP="0012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3D0EA" w14:textId="77777777" w:rsidR="00D4523F" w:rsidRDefault="00D4523F" w:rsidP="00120DC7">
      <w:r>
        <w:separator/>
      </w:r>
    </w:p>
  </w:footnote>
  <w:footnote w:type="continuationSeparator" w:id="0">
    <w:p w14:paraId="783DB0FC" w14:textId="77777777" w:rsidR="00D4523F" w:rsidRDefault="00D4523F" w:rsidP="00120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500532"/>
      <w:docPartObj>
        <w:docPartGallery w:val="Page Numbers (Top of Page)"/>
        <w:docPartUnique/>
      </w:docPartObj>
    </w:sdtPr>
    <w:sdtEndPr/>
    <w:sdtContent>
      <w:p w14:paraId="1C60D2D4" w14:textId="77777777" w:rsidR="00120DC7" w:rsidRDefault="0014520D">
        <w:pPr>
          <w:pStyle w:val="a8"/>
          <w:jc w:val="center"/>
        </w:pPr>
        <w:r>
          <w:fldChar w:fldCharType="begin"/>
        </w:r>
        <w:r>
          <w:instrText xml:space="preserve"> PAGE   \* MERGEFORMAT </w:instrText>
        </w:r>
        <w:r>
          <w:fldChar w:fldCharType="separate"/>
        </w:r>
        <w:r w:rsidR="006D2B11">
          <w:rPr>
            <w:noProof/>
          </w:rPr>
          <w:t>4</w:t>
        </w:r>
        <w:r>
          <w:rPr>
            <w:noProof/>
          </w:rPr>
          <w:fldChar w:fldCharType="end"/>
        </w:r>
      </w:p>
    </w:sdtContent>
  </w:sdt>
  <w:p w14:paraId="4984CEB4" w14:textId="77777777" w:rsidR="00120DC7" w:rsidRDefault="00120DC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9568E"/>
    <w:multiLevelType w:val="hybridMultilevel"/>
    <w:tmpl w:val="B7C2FDD6"/>
    <w:lvl w:ilvl="0" w:tplc="B5BC66A0">
      <w:start w:val="1"/>
      <w:numFmt w:val="decimal"/>
      <w:lvlText w:val="%1."/>
      <w:lvlJc w:val="left"/>
      <w:pPr>
        <w:ind w:left="1120" w:hanging="293"/>
      </w:pPr>
      <w:rPr>
        <w:rFonts w:cs="Times New Roman" w:hint="default"/>
        <w:w w:val="99"/>
      </w:rPr>
    </w:lvl>
    <w:lvl w:ilvl="1" w:tplc="6818E218">
      <w:numFmt w:val="bullet"/>
      <w:lvlText w:val="•"/>
      <w:lvlJc w:val="left"/>
      <w:pPr>
        <w:ind w:left="2002" w:hanging="293"/>
      </w:pPr>
      <w:rPr>
        <w:rFonts w:hint="default"/>
      </w:rPr>
    </w:lvl>
    <w:lvl w:ilvl="2" w:tplc="56F42500">
      <w:numFmt w:val="bullet"/>
      <w:lvlText w:val="•"/>
      <w:lvlJc w:val="left"/>
      <w:pPr>
        <w:ind w:left="2884" w:hanging="293"/>
      </w:pPr>
      <w:rPr>
        <w:rFonts w:hint="default"/>
      </w:rPr>
    </w:lvl>
    <w:lvl w:ilvl="3" w:tplc="C6426A10">
      <w:numFmt w:val="bullet"/>
      <w:lvlText w:val="•"/>
      <w:lvlJc w:val="left"/>
      <w:pPr>
        <w:ind w:left="3766" w:hanging="293"/>
      </w:pPr>
      <w:rPr>
        <w:rFonts w:hint="default"/>
      </w:rPr>
    </w:lvl>
    <w:lvl w:ilvl="4" w:tplc="588C57CC">
      <w:numFmt w:val="bullet"/>
      <w:lvlText w:val="•"/>
      <w:lvlJc w:val="left"/>
      <w:pPr>
        <w:ind w:left="4648" w:hanging="293"/>
      </w:pPr>
      <w:rPr>
        <w:rFonts w:hint="default"/>
      </w:rPr>
    </w:lvl>
    <w:lvl w:ilvl="5" w:tplc="C9F43BB8">
      <w:numFmt w:val="bullet"/>
      <w:lvlText w:val="•"/>
      <w:lvlJc w:val="left"/>
      <w:pPr>
        <w:ind w:left="5530" w:hanging="293"/>
      </w:pPr>
      <w:rPr>
        <w:rFonts w:hint="default"/>
      </w:rPr>
    </w:lvl>
    <w:lvl w:ilvl="6" w:tplc="6A26B9E2">
      <w:numFmt w:val="bullet"/>
      <w:lvlText w:val="•"/>
      <w:lvlJc w:val="left"/>
      <w:pPr>
        <w:ind w:left="6412" w:hanging="293"/>
      </w:pPr>
      <w:rPr>
        <w:rFonts w:hint="default"/>
      </w:rPr>
    </w:lvl>
    <w:lvl w:ilvl="7" w:tplc="B7E2E446">
      <w:numFmt w:val="bullet"/>
      <w:lvlText w:val="•"/>
      <w:lvlJc w:val="left"/>
      <w:pPr>
        <w:ind w:left="7294" w:hanging="293"/>
      </w:pPr>
      <w:rPr>
        <w:rFonts w:hint="default"/>
      </w:rPr>
    </w:lvl>
    <w:lvl w:ilvl="8" w:tplc="DFA2CE0A">
      <w:numFmt w:val="bullet"/>
      <w:lvlText w:val="•"/>
      <w:lvlJc w:val="left"/>
      <w:pPr>
        <w:ind w:left="8176" w:hanging="293"/>
      </w:pPr>
      <w:rPr>
        <w:rFonts w:hint="default"/>
      </w:rPr>
    </w:lvl>
  </w:abstractNum>
  <w:abstractNum w:abstractNumId="1" w15:restartNumberingAfterBreak="0">
    <w:nsid w:val="43195AAD"/>
    <w:multiLevelType w:val="hybridMultilevel"/>
    <w:tmpl w:val="69124C4A"/>
    <w:lvl w:ilvl="0" w:tplc="FFFADD02">
      <w:numFmt w:val="bullet"/>
      <w:lvlText w:val="•"/>
      <w:lvlJc w:val="left"/>
      <w:pPr>
        <w:ind w:left="12298" w:hanging="247"/>
      </w:pPr>
      <w:rPr>
        <w:rFonts w:ascii="Times New Roman" w:eastAsia="Times New Roman" w:hAnsi="Times New Roman" w:hint="default"/>
        <w:color w:val="464646"/>
        <w:w w:val="84"/>
        <w:sz w:val="25"/>
      </w:rPr>
    </w:lvl>
    <w:lvl w:ilvl="1" w:tplc="1576A90C">
      <w:numFmt w:val="bullet"/>
      <w:lvlText w:val="•"/>
      <w:lvlJc w:val="left"/>
      <w:pPr>
        <w:ind w:left="12560" w:hanging="247"/>
      </w:pPr>
      <w:rPr>
        <w:rFonts w:hint="default"/>
      </w:rPr>
    </w:lvl>
    <w:lvl w:ilvl="2" w:tplc="B96617EE">
      <w:numFmt w:val="bullet"/>
      <w:lvlText w:val="•"/>
      <w:lvlJc w:val="left"/>
      <w:pPr>
        <w:ind w:left="12820" w:hanging="247"/>
      </w:pPr>
      <w:rPr>
        <w:rFonts w:hint="default"/>
      </w:rPr>
    </w:lvl>
    <w:lvl w:ilvl="3" w:tplc="889EA70A">
      <w:numFmt w:val="bullet"/>
      <w:lvlText w:val="•"/>
      <w:lvlJc w:val="left"/>
      <w:pPr>
        <w:ind w:left="13080" w:hanging="247"/>
      </w:pPr>
      <w:rPr>
        <w:rFonts w:hint="default"/>
      </w:rPr>
    </w:lvl>
    <w:lvl w:ilvl="4" w:tplc="956CBB4C">
      <w:numFmt w:val="bullet"/>
      <w:lvlText w:val="•"/>
      <w:lvlJc w:val="left"/>
      <w:pPr>
        <w:ind w:left="13340" w:hanging="247"/>
      </w:pPr>
      <w:rPr>
        <w:rFonts w:hint="default"/>
      </w:rPr>
    </w:lvl>
    <w:lvl w:ilvl="5" w:tplc="09E6272A">
      <w:numFmt w:val="bullet"/>
      <w:lvlText w:val="•"/>
      <w:lvlJc w:val="left"/>
      <w:pPr>
        <w:ind w:left="13600" w:hanging="247"/>
      </w:pPr>
      <w:rPr>
        <w:rFonts w:hint="default"/>
      </w:rPr>
    </w:lvl>
    <w:lvl w:ilvl="6" w:tplc="D2908E4E">
      <w:numFmt w:val="bullet"/>
      <w:lvlText w:val="•"/>
      <w:lvlJc w:val="left"/>
      <w:pPr>
        <w:ind w:left="13860" w:hanging="247"/>
      </w:pPr>
      <w:rPr>
        <w:rFonts w:hint="default"/>
      </w:rPr>
    </w:lvl>
    <w:lvl w:ilvl="7" w:tplc="ACAAA2B0">
      <w:numFmt w:val="bullet"/>
      <w:lvlText w:val="•"/>
      <w:lvlJc w:val="left"/>
      <w:pPr>
        <w:ind w:left="14120" w:hanging="247"/>
      </w:pPr>
      <w:rPr>
        <w:rFonts w:hint="default"/>
      </w:rPr>
    </w:lvl>
    <w:lvl w:ilvl="8" w:tplc="BC6AC4F4">
      <w:numFmt w:val="bullet"/>
      <w:lvlText w:val="•"/>
      <w:lvlJc w:val="left"/>
      <w:pPr>
        <w:ind w:left="14380" w:hanging="24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47012"/>
    <w:rsid w:val="00022092"/>
    <w:rsid w:val="00023CE0"/>
    <w:rsid w:val="000440D9"/>
    <w:rsid w:val="0008395B"/>
    <w:rsid w:val="000A3B85"/>
    <w:rsid w:val="000B2BF7"/>
    <w:rsid w:val="000C6176"/>
    <w:rsid w:val="00120DC7"/>
    <w:rsid w:val="00121FA6"/>
    <w:rsid w:val="00130C17"/>
    <w:rsid w:val="0014520D"/>
    <w:rsid w:val="00181955"/>
    <w:rsid w:val="001842FF"/>
    <w:rsid w:val="001928D9"/>
    <w:rsid w:val="001B2CFA"/>
    <w:rsid w:val="001D63D1"/>
    <w:rsid w:val="00261E29"/>
    <w:rsid w:val="00286899"/>
    <w:rsid w:val="002B22F5"/>
    <w:rsid w:val="002D4451"/>
    <w:rsid w:val="002D73AD"/>
    <w:rsid w:val="00311AFE"/>
    <w:rsid w:val="00341F9C"/>
    <w:rsid w:val="00344CDB"/>
    <w:rsid w:val="00347012"/>
    <w:rsid w:val="003650BD"/>
    <w:rsid w:val="00365CBF"/>
    <w:rsid w:val="00376006"/>
    <w:rsid w:val="00385914"/>
    <w:rsid w:val="0038660E"/>
    <w:rsid w:val="003976CE"/>
    <w:rsid w:val="003A1527"/>
    <w:rsid w:val="003C04C4"/>
    <w:rsid w:val="003C73EF"/>
    <w:rsid w:val="003F3E41"/>
    <w:rsid w:val="00401309"/>
    <w:rsid w:val="00433D5C"/>
    <w:rsid w:val="00435E3E"/>
    <w:rsid w:val="00474539"/>
    <w:rsid w:val="00474F6F"/>
    <w:rsid w:val="00496DE8"/>
    <w:rsid w:val="004B3475"/>
    <w:rsid w:val="004E44D8"/>
    <w:rsid w:val="004F1706"/>
    <w:rsid w:val="004F36DB"/>
    <w:rsid w:val="004F411B"/>
    <w:rsid w:val="0054094E"/>
    <w:rsid w:val="00541231"/>
    <w:rsid w:val="00547D60"/>
    <w:rsid w:val="005556B9"/>
    <w:rsid w:val="00570D2A"/>
    <w:rsid w:val="00574080"/>
    <w:rsid w:val="005811BE"/>
    <w:rsid w:val="00593C57"/>
    <w:rsid w:val="00594F5B"/>
    <w:rsid w:val="005B2DF2"/>
    <w:rsid w:val="00623124"/>
    <w:rsid w:val="00635050"/>
    <w:rsid w:val="00652603"/>
    <w:rsid w:val="00654677"/>
    <w:rsid w:val="006615C4"/>
    <w:rsid w:val="006D2B11"/>
    <w:rsid w:val="0070106E"/>
    <w:rsid w:val="0072637E"/>
    <w:rsid w:val="00726B7E"/>
    <w:rsid w:val="007635F3"/>
    <w:rsid w:val="007806A9"/>
    <w:rsid w:val="00784F9D"/>
    <w:rsid w:val="00794107"/>
    <w:rsid w:val="007A06A1"/>
    <w:rsid w:val="007A5D33"/>
    <w:rsid w:val="007B229D"/>
    <w:rsid w:val="007C4D5E"/>
    <w:rsid w:val="007C6AF0"/>
    <w:rsid w:val="007E552E"/>
    <w:rsid w:val="007E66D1"/>
    <w:rsid w:val="00840DD0"/>
    <w:rsid w:val="00860FDB"/>
    <w:rsid w:val="008A058D"/>
    <w:rsid w:val="008D07E2"/>
    <w:rsid w:val="008D1EB0"/>
    <w:rsid w:val="00943611"/>
    <w:rsid w:val="00954E5D"/>
    <w:rsid w:val="00991641"/>
    <w:rsid w:val="009A6EB1"/>
    <w:rsid w:val="009C0454"/>
    <w:rsid w:val="00A132E0"/>
    <w:rsid w:val="00A611A6"/>
    <w:rsid w:val="00AC0E2A"/>
    <w:rsid w:val="00AD4EAA"/>
    <w:rsid w:val="00AD5B61"/>
    <w:rsid w:val="00AE0402"/>
    <w:rsid w:val="00AE7256"/>
    <w:rsid w:val="00AF767A"/>
    <w:rsid w:val="00B058A7"/>
    <w:rsid w:val="00B52E94"/>
    <w:rsid w:val="00B848DE"/>
    <w:rsid w:val="00BB50DA"/>
    <w:rsid w:val="00BD092E"/>
    <w:rsid w:val="00BD1BEF"/>
    <w:rsid w:val="00BD28EB"/>
    <w:rsid w:val="00BE6065"/>
    <w:rsid w:val="00BE7E65"/>
    <w:rsid w:val="00BF1230"/>
    <w:rsid w:val="00BF393C"/>
    <w:rsid w:val="00C10FF5"/>
    <w:rsid w:val="00C118EB"/>
    <w:rsid w:val="00C3572B"/>
    <w:rsid w:val="00C600F6"/>
    <w:rsid w:val="00C64746"/>
    <w:rsid w:val="00C771FA"/>
    <w:rsid w:val="00C97CEA"/>
    <w:rsid w:val="00CA5AE3"/>
    <w:rsid w:val="00CD3973"/>
    <w:rsid w:val="00CD7CBD"/>
    <w:rsid w:val="00CE0334"/>
    <w:rsid w:val="00D4523F"/>
    <w:rsid w:val="00D452ED"/>
    <w:rsid w:val="00D60921"/>
    <w:rsid w:val="00D9002A"/>
    <w:rsid w:val="00DA7999"/>
    <w:rsid w:val="00DF2537"/>
    <w:rsid w:val="00DF3761"/>
    <w:rsid w:val="00DF4AF7"/>
    <w:rsid w:val="00DF6D91"/>
    <w:rsid w:val="00E0114C"/>
    <w:rsid w:val="00E1470C"/>
    <w:rsid w:val="00E646F7"/>
    <w:rsid w:val="00E72B18"/>
    <w:rsid w:val="00EB2217"/>
    <w:rsid w:val="00EE34E4"/>
    <w:rsid w:val="00EE7102"/>
    <w:rsid w:val="00F10AC1"/>
    <w:rsid w:val="00F254E5"/>
    <w:rsid w:val="00F33271"/>
    <w:rsid w:val="00F35DC3"/>
    <w:rsid w:val="00F76E82"/>
    <w:rsid w:val="00F778BC"/>
    <w:rsid w:val="00FB0E19"/>
    <w:rsid w:val="00FC0589"/>
    <w:rsid w:val="00FE4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20EAB7"/>
  <w15:docId w15:val="{BD477D71-BDA0-4F07-B326-E9D3F304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012"/>
    <w:pPr>
      <w:widowControl w:val="0"/>
      <w:autoSpaceDE w:val="0"/>
      <w:autoSpaceDN w:val="0"/>
    </w:pPr>
    <w:rPr>
      <w:rFonts w:ascii="Times New Roman" w:eastAsia="Times New Roman" w:hAnsi="Times New Roman"/>
      <w:sz w:val="22"/>
      <w:szCs w:val="22"/>
      <w:lang w:eastAsia="en-US"/>
    </w:rPr>
  </w:style>
  <w:style w:type="paragraph" w:styleId="1">
    <w:name w:val="heading 1"/>
    <w:basedOn w:val="a"/>
    <w:next w:val="a"/>
    <w:link w:val="10"/>
    <w:qFormat/>
    <w:locked/>
    <w:rsid w:val="00AD4EAA"/>
    <w:pPr>
      <w:keepNext/>
      <w:widowControl/>
      <w:autoSpaceDE/>
      <w:autoSpaceDN/>
      <w:ind w:firstLine="561"/>
      <w:outlineLvl w:val="0"/>
    </w:pPr>
    <w:rPr>
      <w:sz w:val="28"/>
      <w:szCs w:val="24"/>
      <w:lang w:eastAsia="ru-RU"/>
    </w:rPr>
  </w:style>
  <w:style w:type="paragraph" w:styleId="2">
    <w:name w:val="heading 2"/>
    <w:basedOn w:val="a"/>
    <w:next w:val="a"/>
    <w:link w:val="20"/>
    <w:qFormat/>
    <w:locked/>
    <w:rsid w:val="00AD4EAA"/>
    <w:pPr>
      <w:keepNext/>
      <w:widowControl/>
      <w:autoSpaceDE/>
      <w:autoSpaceDN/>
      <w:jc w:val="center"/>
      <w:outlineLvl w:val="1"/>
    </w:pPr>
    <w:rPr>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99"/>
    <w:semiHidden/>
    <w:rsid w:val="0034701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347012"/>
    <w:rPr>
      <w:sz w:val="28"/>
      <w:szCs w:val="28"/>
    </w:rPr>
  </w:style>
  <w:style w:type="character" w:customStyle="1" w:styleId="a4">
    <w:name w:val="Основной текст Знак"/>
    <w:basedOn w:val="a0"/>
    <w:link w:val="a3"/>
    <w:uiPriority w:val="99"/>
    <w:semiHidden/>
    <w:rsid w:val="00461ACD"/>
    <w:rPr>
      <w:rFonts w:ascii="Times New Roman" w:eastAsia="Times New Roman" w:hAnsi="Times New Roman"/>
      <w:lang w:eastAsia="en-US"/>
    </w:rPr>
  </w:style>
  <w:style w:type="paragraph" w:styleId="a5">
    <w:name w:val="List Paragraph"/>
    <w:basedOn w:val="a"/>
    <w:uiPriority w:val="99"/>
    <w:qFormat/>
    <w:rsid w:val="00347012"/>
    <w:pPr>
      <w:ind w:left="109" w:right="107" w:hanging="12299"/>
      <w:jc w:val="both"/>
    </w:pPr>
  </w:style>
  <w:style w:type="paragraph" w:customStyle="1" w:styleId="TableParagraph">
    <w:name w:val="Table Paragraph"/>
    <w:basedOn w:val="a"/>
    <w:uiPriority w:val="99"/>
    <w:rsid w:val="00347012"/>
  </w:style>
  <w:style w:type="paragraph" w:styleId="a6">
    <w:name w:val="Balloon Text"/>
    <w:basedOn w:val="a"/>
    <w:link w:val="a7"/>
    <w:uiPriority w:val="99"/>
    <w:semiHidden/>
    <w:rsid w:val="0008395B"/>
    <w:rPr>
      <w:rFonts w:ascii="Tahoma" w:hAnsi="Tahoma" w:cs="Tahoma"/>
      <w:sz w:val="16"/>
      <w:szCs w:val="16"/>
    </w:rPr>
  </w:style>
  <w:style w:type="character" w:customStyle="1" w:styleId="a7">
    <w:name w:val="Текст выноски Знак"/>
    <w:basedOn w:val="a0"/>
    <w:link w:val="a6"/>
    <w:uiPriority w:val="99"/>
    <w:semiHidden/>
    <w:locked/>
    <w:rsid w:val="0008395B"/>
    <w:rPr>
      <w:rFonts w:ascii="Tahoma" w:hAnsi="Tahoma" w:cs="Tahoma"/>
      <w:sz w:val="16"/>
      <w:szCs w:val="16"/>
      <w:lang w:val="ru-RU"/>
    </w:rPr>
  </w:style>
  <w:style w:type="paragraph" w:customStyle="1" w:styleId="ConsPlusTitle">
    <w:name w:val="ConsPlusTitle"/>
    <w:uiPriority w:val="99"/>
    <w:rsid w:val="00F35DC3"/>
    <w:pPr>
      <w:widowControl w:val="0"/>
      <w:autoSpaceDE w:val="0"/>
      <w:autoSpaceDN w:val="0"/>
    </w:pPr>
    <w:rPr>
      <w:rFonts w:eastAsia="Times New Roman" w:cs="Calibri"/>
      <w:b/>
      <w:sz w:val="22"/>
    </w:rPr>
  </w:style>
  <w:style w:type="paragraph" w:customStyle="1" w:styleId="ConsPlusNormal">
    <w:name w:val="ConsPlusNormal"/>
    <w:uiPriority w:val="99"/>
    <w:rsid w:val="000440D9"/>
    <w:pPr>
      <w:widowControl w:val="0"/>
      <w:autoSpaceDE w:val="0"/>
      <w:autoSpaceDN w:val="0"/>
    </w:pPr>
    <w:rPr>
      <w:rFonts w:eastAsia="Times New Roman" w:cs="Calibri"/>
      <w:sz w:val="22"/>
    </w:rPr>
  </w:style>
  <w:style w:type="paragraph" w:customStyle="1" w:styleId="ConsNonformat">
    <w:name w:val="ConsNonformat"/>
    <w:rsid w:val="00130C17"/>
    <w:pPr>
      <w:widowControl w:val="0"/>
      <w:ind w:right="19772"/>
    </w:pPr>
    <w:rPr>
      <w:rFonts w:ascii="Courier New" w:eastAsia="Times New Roman" w:hAnsi="Courier New"/>
    </w:rPr>
  </w:style>
  <w:style w:type="paragraph" w:customStyle="1" w:styleId="ConsTitle">
    <w:name w:val="ConsTitle"/>
    <w:rsid w:val="00130C17"/>
    <w:pPr>
      <w:widowControl w:val="0"/>
      <w:ind w:right="19772"/>
    </w:pPr>
    <w:rPr>
      <w:rFonts w:ascii="Arial" w:eastAsia="Times New Roman" w:hAnsi="Arial"/>
      <w:b/>
      <w:bCs/>
      <w:sz w:val="16"/>
      <w:szCs w:val="16"/>
    </w:rPr>
  </w:style>
  <w:style w:type="paragraph" w:customStyle="1" w:styleId="ConsNormal">
    <w:name w:val="ConsNormal"/>
    <w:rsid w:val="00130C17"/>
    <w:pPr>
      <w:widowControl w:val="0"/>
      <w:ind w:right="19772" w:firstLine="720"/>
    </w:pPr>
    <w:rPr>
      <w:rFonts w:ascii="Arial" w:eastAsia="Times New Roman" w:hAnsi="Arial"/>
    </w:rPr>
  </w:style>
  <w:style w:type="character" w:customStyle="1" w:styleId="10">
    <w:name w:val="Заголовок 1 Знак"/>
    <w:basedOn w:val="a0"/>
    <w:link w:val="1"/>
    <w:rsid w:val="00AD4EAA"/>
    <w:rPr>
      <w:rFonts w:ascii="Times New Roman" w:eastAsia="Times New Roman" w:hAnsi="Times New Roman"/>
      <w:sz w:val="28"/>
      <w:szCs w:val="24"/>
    </w:rPr>
  </w:style>
  <w:style w:type="character" w:customStyle="1" w:styleId="20">
    <w:name w:val="Заголовок 2 Знак"/>
    <w:basedOn w:val="a0"/>
    <w:link w:val="2"/>
    <w:rsid w:val="00AD4EAA"/>
    <w:rPr>
      <w:rFonts w:ascii="Times New Roman" w:eastAsia="Times New Roman" w:hAnsi="Times New Roman"/>
      <w:i/>
      <w:iCs/>
      <w:sz w:val="24"/>
      <w:szCs w:val="24"/>
    </w:rPr>
  </w:style>
  <w:style w:type="paragraph" w:styleId="a8">
    <w:name w:val="header"/>
    <w:basedOn w:val="a"/>
    <w:link w:val="a9"/>
    <w:uiPriority w:val="99"/>
    <w:unhideWhenUsed/>
    <w:rsid w:val="00120DC7"/>
    <w:pPr>
      <w:tabs>
        <w:tab w:val="center" w:pos="4677"/>
        <w:tab w:val="right" w:pos="9355"/>
      </w:tabs>
    </w:pPr>
  </w:style>
  <w:style w:type="character" w:customStyle="1" w:styleId="a9">
    <w:name w:val="Верхний колонтитул Знак"/>
    <w:basedOn w:val="a0"/>
    <w:link w:val="a8"/>
    <w:uiPriority w:val="99"/>
    <w:rsid w:val="00120DC7"/>
    <w:rPr>
      <w:rFonts w:ascii="Times New Roman" w:eastAsia="Times New Roman" w:hAnsi="Times New Roman"/>
      <w:sz w:val="22"/>
      <w:szCs w:val="22"/>
      <w:lang w:eastAsia="en-US"/>
    </w:rPr>
  </w:style>
  <w:style w:type="paragraph" w:styleId="aa">
    <w:name w:val="footer"/>
    <w:basedOn w:val="a"/>
    <w:link w:val="ab"/>
    <w:uiPriority w:val="99"/>
    <w:semiHidden/>
    <w:unhideWhenUsed/>
    <w:rsid w:val="00120DC7"/>
    <w:pPr>
      <w:tabs>
        <w:tab w:val="center" w:pos="4677"/>
        <w:tab w:val="right" w:pos="9355"/>
      </w:tabs>
    </w:pPr>
  </w:style>
  <w:style w:type="character" w:customStyle="1" w:styleId="ab">
    <w:name w:val="Нижний колонтитул Знак"/>
    <w:basedOn w:val="a0"/>
    <w:link w:val="aa"/>
    <w:uiPriority w:val="99"/>
    <w:semiHidden/>
    <w:rsid w:val="00120DC7"/>
    <w:rPr>
      <w:rFonts w:ascii="Times New Roman" w:eastAsia="Times New Roman" w:hAnsi="Times New Roman"/>
      <w:sz w:val="22"/>
      <w:szCs w:val="22"/>
      <w:lang w:eastAsia="en-US"/>
    </w:rPr>
  </w:style>
  <w:style w:type="character" w:styleId="ac">
    <w:name w:val="Hyperlink"/>
    <w:basedOn w:val="a0"/>
    <w:uiPriority w:val="99"/>
    <w:unhideWhenUsed/>
    <w:rsid w:val="0070106E"/>
    <w:rPr>
      <w:color w:val="0000FF" w:themeColor="hyperlink"/>
      <w:u w:val="single"/>
    </w:rPr>
  </w:style>
  <w:style w:type="paragraph" w:styleId="3">
    <w:name w:val="Body Text Indent 3"/>
    <w:basedOn w:val="a"/>
    <w:link w:val="30"/>
    <w:uiPriority w:val="99"/>
    <w:semiHidden/>
    <w:unhideWhenUsed/>
    <w:rsid w:val="00CA5AE3"/>
    <w:pPr>
      <w:spacing w:after="120"/>
      <w:ind w:left="283"/>
    </w:pPr>
    <w:rPr>
      <w:sz w:val="16"/>
      <w:szCs w:val="16"/>
    </w:rPr>
  </w:style>
  <w:style w:type="character" w:customStyle="1" w:styleId="30">
    <w:name w:val="Основной текст с отступом 3 Знак"/>
    <w:basedOn w:val="a0"/>
    <w:link w:val="3"/>
    <w:uiPriority w:val="99"/>
    <w:semiHidden/>
    <w:rsid w:val="00CA5AE3"/>
    <w:rPr>
      <w:rFonts w:ascii="Times New Roman" w:eastAsia="Times New Roman" w:hAnsi="Times New Roman"/>
      <w:sz w:val="16"/>
      <w:szCs w:val="16"/>
      <w:lang w:eastAsia="en-US"/>
    </w:rPr>
  </w:style>
  <w:style w:type="paragraph" w:customStyle="1" w:styleId="formattext">
    <w:name w:val="formattext"/>
    <w:basedOn w:val="a"/>
    <w:rsid w:val="00CA5AE3"/>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23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E2F6D-3D44-4A38-A270-1A80D3B3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1232</Words>
  <Characters>7029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CHif</dc:creator>
  <cp:lastModifiedBy>Пользователь</cp:lastModifiedBy>
  <cp:revision>27</cp:revision>
  <cp:lastPrinted>2024-06-25T07:33:00Z</cp:lastPrinted>
  <dcterms:created xsi:type="dcterms:W3CDTF">2022-03-28T05:07:00Z</dcterms:created>
  <dcterms:modified xsi:type="dcterms:W3CDTF">2024-06-25T07:33:00Z</dcterms:modified>
</cp:coreProperties>
</file>