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616CA1" w14:textId="77777777" w:rsidR="003E0E61" w:rsidRDefault="003E0E6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191374C" w14:textId="77777777" w:rsidR="003E0E61" w:rsidRDefault="002A2178">
      <w:pPr>
        <w:jc w:val="righ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проект постановления</w:t>
      </w:r>
    </w:p>
    <w:p w14:paraId="6B036481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7C33997A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6293DDD2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5DB1AEE8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048FF086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210AE9EC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3ABCC0C7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763C550D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0397CDDC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p w14:paraId="71C12764" w14:textId="77777777" w:rsidR="003E0E61" w:rsidRDefault="003E0E61">
      <w:pPr>
        <w:jc w:val="both"/>
        <w:rPr>
          <w:rFonts w:ascii="Times New Roman" w:hAnsi="Times New Roman" w:cs="Arial"/>
          <w:sz w:val="28"/>
          <w:szCs w:val="28"/>
        </w:rPr>
      </w:pPr>
    </w:p>
    <w:tbl>
      <w:tblPr>
        <w:tblW w:w="8434" w:type="dxa"/>
        <w:tblInd w:w="64" w:type="dxa"/>
        <w:tblLayout w:type="fixed"/>
        <w:tblLook w:val="04A0" w:firstRow="1" w:lastRow="0" w:firstColumn="1" w:lastColumn="0" w:noHBand="0" w:noVBand="1"/>
      </w:tblPr>
      <w:tblGrid>
        <w:gridCol w:w="5392"/>
        <w:gridCol w:w="3042"/>
      </w:tblGrid>
      <w:tr w:rsidR="003E0E61" w14:paraId="3F66E972" w14:textId="77777777">
        <w:tc>
          <w:tcPr>
            <w:tcW w:w="5391" w:type="dxa"/>
          </w:tcPr>
          <w:p w14:paraId="1A11298E" w14:textId="77777777" w:rsidR="003E0E61" w:rsidRDefault="002A2178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создании межведомственного координационного совета при Главе Красногвардейского муниципального округа Белгородской области по защите интересов субъектов малого и среднего предпринимательства, развитию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конкуренции и улучшению инвестиционного климата</w:t>
            </w:r>
          </w:p>
        </w:tc>
        <w:tc>
          <w:tcPr>
            <w:tcW w:w="3042" w:type="dxa"/>
          </w:tcPr>
          <w:p w14:paraId="1F73FABD" w14:textId="77777777" w:rsidR="003E0E61" w:rsidRDefault="003E0E6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A168A83" w14:textId="77777777" w:rsidR="003E0E61" w:rsidRDefault="003E0E61">
      <w:pPr>
        <w:ind w:firstLine="740"/>
        <w:rPr>
          <w:rFonts w:ascii="Times New Roman" w:hAnsi="Times New Roman"/>
          <w:sz w:val="28"/>
          <w:szCs w:val="28"/>
        </w:rPr>
      </w:pPr>
    </w:p>
    <w:p w14:paraId="7DCCA418" w14:textId="77777777" w:rsidR="003E0E61" w:rsidRDefault="003E0E61">
      <w:pPr>
        <w:ind w:firstLine="740"/>
        <w:rPr>
          <w:rFonts w:ascii="Times New Roman" w:hAnsi="Times New Roman"/>
          <w:sz w:val="28"/>
          <w:szCs w:val="28"/>
        </w:rPr>
      </w:pPr>
    </w:p>
    <w:p w14:paraId="2EC02B20" w14:textId="77777777" w:rsidR="003E0E61" w:rsidRDefault="002A2178">
      <w:pPr>
        <w:ind w:right="144" w:firstLine="7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 приведением муниципальных правовых актов в соответствие с действующим законодательством, в целях защиты прав и законных интересов субъектов малого и среднего предпринимательства, создания в рам</w:t>
      </w:r>
      <w:r>
        <w:rPr>
          <w:rFonts w:ascii="Times New Roman" w:hAnsi="Times New Roman"/>
          <w:sz w:val="28"/>
          <w:szCs w:val="28"/>
        </w:rPr>
        <w:t>ках действующего законодательства благоприятных условий ведения предпринимательской деятельности, развития конкуренции и улучшения инвестиционного климата в Красногвардейском муниципальном округе Белгородской области и во исполнение Указов Президента Росси</w:t>
      </w:r>
      <w:r>
        <w:rPr>
          <w:rFonts w:ascii="Times New Roman" w:hAnsi="Times New Roman"/>
          <w:sz w:val="28"/>
          <w:szCs w:val="28"/>
        </w:rPr>
        <w:t>йской Федерации от 2 июля 2005 года № 773 «Вопросы взаимодействия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власти» и от 15 мая 2008 года № 797 «О не</w:t>
      </w:r>
      <w:r>
        <w:rPr>
          <w:rFonts w:ascii="Times New Roman" w:hAnsi="Times New Roman"/>
          <w:sz w:val="28"/>
          <w:szCs w:val="28"/>
        </w:rPr>
        <w:t>отложных мерах по ликвидации административных ограничений при осуществлении предпринимательской деятельности», во исполнение Федерального закона     от 24 июля 2007 года № 209-ФЗ «О развитии малого и среднего предпринимательства в Российской Федерации», Фе</w:t>
      </w:r>
      <w:r>
        <w:rPr>
          <w:rFonts w:ascii="Times New Roman" w:hAnsi="Times New Roman"/>
          <w:sz w:val="28"/>
          <w:szCs w:val="28"/>
        </w:rPr>
        <w:t>дерального закона           от 20 марта 2025 года № 33-ФЗ «Об общих принципах организации местного самоуправления в единой системе публичной власти», постановления Губернатора Белгородской области от 11 сентября 2008 года № 110              «Об областном м</w:t>
      </w:r>
      <w:r>
        <w:rPr>
          <w:rFonts w:ascii="Times New Roman" w:hAnsi="Times New Roman"/>
          <w:sz w:val="28"/>
          <w:szCs w:val="28"/>
        </w:rPr>
        <w:t xml:space="preserve">ежведомственном координационном совете при Губернаторе области по защите интересов субъектов малого и среднего предпринимательства, развитию конкуренции и улучшению инвестиционного климата»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Красногвардейского муниципального округа          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 о с т а н о в л я е т:</w:t>
      </w:r>
    </w:p>
    <w:p w14:paraId="1D432E96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Создать  </w:t>
      </w:r>
      <w:r>
        <w:rPr>
          <w:rFonts w:ascii="Times New Roman" w:hAnsi="Times New Roman" w:cs="Times New Roman"/>
          <w:sz w:val="28"/>
          <w:szCs w:val="28"/>
        </w:rPr>
        <w:t>межведомственный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координационный совет при Главе Красногвардейского муниципального округа Белгородской области по защите интересов субъектов малого и среднего предпринимательства, развитию конкуренции и </w:t>
      </w:r>
      <w:r>
        <w:rPr>
          <w:rFonts w:ascii="Times New Roman" w:hAnsi="Times New Roman" w:cs="Times New Roman"/>
          <w:sz w:val="28"/>
          <w:szCs w:val="28"/>
        </w:rPr>
        <w:t>улучшению инвестиционного климата</w:t>
      </w:r>
      <w:r>
        <w:rPr>
          <w:rFonts w:ascii="Times New Roman" w:hAnsi="Times New Roman"/>
          <w:sz w:val="28"/>
          <w:szCs w:val="28"/>
        </w:rPr>
        <w:t xml:space="preserve"> и утвердить его состав (приложение №1).</w:t>
      </w:r>
    </w:p>
    <w:p w14:paraId="355F00AB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Создать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абочую  группу</w:t>
      </w:r>
      <w:proofErr w:type="gramEnd"/>
      <w:r>
        <w:rPr>
          <w:rFonts w:ascii="Times New Roman" w:hAnsi="Times New Roman" w:cs="Times New Roman"/>
          <w:sz w:val="28"/>
          <w:szCs w:val="28"/>
        </w:rPr>
        <w:t>,  по  организационно-техническому обеспечению деятельности межведомственного координационного совета при Красногвардейского муниципального округа  Белгород</w:t>
      </w:r>
      <w:r>
        <w:rPr>
          <w:rFonts w:ascii="Times New Roman" w:hAnsi="Times New Roman" w:cs="Times New Roman"/>
          <w:sz w:val="28"/>
          <w:szCs w:val="28"/>
        </w:rPr>
        <w:t>ской области по защите  интересов субъектов малого и среднего предпринимательства, развитию конкуренции и улучшению инвестиционного климата (приложение № 2 ).</w:t>
      </w:r>
    </w:p>
    <w:p w14:paraId="18A9613D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Утвердить положение о </w:t>
      </w:r>
      <w:r>
        <w:rPr>
          <w:rFonts w:ascii="Times New Roman" w:hAnsi="Times New Roman" w:cs="Times New Roman"/>
          <w:sz w:val="28"/>
          <w:szCs w:val="28"/>
        </w:rPr>
        <w:t>межведомственном координационном совете при Администрации Красногвардей</w:t>
      </w:r>
      <w:r>
        <w:rPr>
          <w:rFonts w:ascii="Times New Roman" w:hAnsi="Times New Roman" w:cs="Times New Roman"/>
          <w:sz w:val="28"/>
          <w:szCs w:val="28"/>
        </w:rPr>
        <w:t>ского муниципального округа Белгородской области по защите интересов субъектов малого и среднего предпринимательства, развитию конкуренции и улучшению инвестиционного климата</w:t>
      </w:r>
      <w:r>
        <w:rPr>
          <w:rFonts w:ascii="Times New Roman" w:hAnsi="Times New Roman"/>
          <w:sz w:val="28"/>
          <w:szCs w:val="28"/>
        </w:rPr>
        <w:t xml:space="preserve"> (приложение № </w:t>
      </w:r>
      <w:proofErr w:type="gramStart"/>
      <w:r>
        <w:rPr>
          <w:rFonts w:ascii="Times New Roman" w:hAnsi="Times New Roman"/>
          <w:sz w:val="28"/>
          <w:szCs w:val="28"/>
        </w:rPr>
        <w:t>3 )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14:paraId="35040EB8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 Признать утратившими силу:</w:t>
      </w:r>
    </w:p>
    <w:p w14:paraId="77B56D1A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Распоряжение </w:t>
      </w:r>
      <w:r>
        <w:rPr>
          <w:rFonts w:ascii="Times New Roman" w:hAnsi="Times New Roman"/>
          <w:sz w:val="28"/>
          <w:szCs w:val="28"/>
        </w:rPr>
        <w:t>администрации Красногвардейского района                       от 27 апреля 2024 года № 305 «</w:t>
      </w:r>
      <w:r>
        <w:rPr>
          <w:rFonts w:ascii="Times New Roman" w:hAnsi="Times New Roman" w:cs="Times New Roman"/>
          <w:sz w:val="28"/>
          <w:szCs w:val="28"/>
        </w:rPr>
        <w:t>О создании районного межведомственного Координационного Совета при главе администрации Красногвардейского района по поддержке и развитию субъектов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предпринимательства и улучшению инвестиционного климата</w:t>
      </w:r>
      <w:r>
        <w:rPr>
          <w:rFonts w:ascii="Times New Roman" w:hAnsi="Times New Roman"/>
          <w:sz w:val="28"/>
          <w:szCs w:val="28"/>
        </w:rPr>
        <w:t>».</w:t>
      </w:r>
    </w:p>
    <w:p w14:paraId="06276A7F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Распоряжение администрации Красногвардейского района                  от 27 мая 2024 года № 406 «О внесении изменений в распоряжение администрации района от 27 апреля 2024 года № 305 «</w:t>
      </w:r>
      <w:r>
        <w:rPr>
          <w:rFonts w:ascii="Times New Roman" w:hAnsi="Times New Roman" w:cs="Times New Roman"/>
          <w:sz w:val="28"/>
          <w:szCs w:val="28"/>
        </w:rPr>
        <w:t>О создан</w:t>
      </w:r>
      <w:r>
        <w:rPr>
          <w:rFonts w:ascii="Times New Roman" w:hAnsi="Times New Roman" w:cs="Times New Roman"/>
          <w:sz w:val="28"/>
          <w:szCs w:val="28"/>
        </w:rPr>
        <w:t>ии районного межведомственного Координационного Совета при главе администрации Красногвардейского района по поддержке и развитию субъектов малого и среднего предпринимательства и улучшению инвестиционного климата</w:t>
      </w:r>
      <w:r>
        <w:rPr>
          <w:rFonts w:ascii="Times New Roman" w:hAnsi="Times New Roman"/>
          <w:sz w:val="28"/>
          <w:szCs w:val="28"/>
        </w:rPr>
        <w:t>».</w:t>
      </w:r>
    </w:p>
    <w:p w14:paraId="312D3AEB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Отделу </w:t>
      </w:r>
      <w:proofErr w:type="gramStart"/>
      <w:r>
        <w:rPr>
          <w:rFonts w:ascii="Times New Roman" w:hAnsi="Times New Roman"/>
          <w:sz w:val="28"/>
          <w:szCs w:val="28"/>
        </w:rPr>
        <w:t>информационного  обеспечения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уп</w:t>
      </w:r>
      <w:r>
        <w:rPr>
          <w:rFonts w:ascii="Times New Roman" w:hAnsi="Times New Roman"/>
          <w:sz w:val="28"/>
          <w:szCs w:val="28"/>
        </w:rPr>
        <w:t xml:space="preserve">равления общественных коммуникаций  и цифровых технологий аппарата Администрации Красногвардейского муниципального округа (Фетисов П.А.) разместить данное постановление на официальном сайте органов местного самоуправления Красногвардейского муниципального </w:t>
      </w:r>
      <w:r>
        <w:rPr>
          <w:rFonts w:ascii="Times New Roman" w:hAnsi="Times New Roman"/>
          <w:sz w:val="28"/>
          <w:szCs w:val="28"/>
        </w:rPr>
        <w:t>округа в разделе «Антимонопольный комплаенс».</w:t>
      </w:r>
    </w:p>
    <w:p w14:paraId="2F3A065D" w14:textId="77777777" w:rsidR="003E0E61" w:rsidRDefault="002A21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 заместителя Главы Красногвардейского муниципального округа по АПК и экономическому развитию Администрации Красногвардейского муниципального округ</w:t>
      </w:r>
      <w:r>
        <w:rPr>
          <w:rFonts w:ascii="Times New Roman" w:hAnsi="Times New Roman"/>
          <w:sz w:val="28"/>
          <w:szCs w:val="28"/>
        </w:rPr>
        <w:t>а Приходько В.Ю.</w:t>
      </w:r>
    </w:p>
    <w:p w14:paraId="6012F214" w14:textId="77777777" w:rsidR="003E0E61" w:rsidRDefault="003E0E61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0000"/>
        </w:rPr>
      </w:pPr>
    </w:p>
    <w:p w14:paraId="51DDD05E" w14:textId="77777777" w:rsidR="003E0E61" w:rsidRDefault="003E0E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8F7D97" w14:textId="77777777" w:rsidR="003E0E61" w:rsidRDefault="002A2178">
      <w:pPr>
        <w:spacing w:line="307" w:lineRule="exact"/>
        <w:ind w:right="42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Временно исполняющий полномочия</w:t>
      </w:r>
    </w:p>
    <w:p w14:paraId="2CD1E2B9" w14:textId="77777777" w:rsidR="003E0E61" w:rsidRDefault="002A2178">
      <w:pPr>
        <w:widowControl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b/>
          <w:sz w:val="28"/>
          <w:szCs w:val="28"/>
        </w:rPr>
        <w:t>Главы  Красногвардейского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AF39705" w14:textId="77777777" w:rsidR="003E0E61" w:rsidRDefault="002A2178">
      <w:pPr>
        <w:widowControl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муниципального округа </w:t>
      </w:r>
    </w:p>
    <w:p w14:paraId="3DF55D0E" w14:textId="77777777" w:rsidR="003E0E61" w:rsidRDefault="002A2178">
      <w:pPr>
        <w:widowControl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Белгородской области                                                          Н.В.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Таранова</w:t>
      </w:r>
      <w:proofErr w:type="spellEnd"/>
    </w:p>
    <w:tbl>
      <w:tblPr>
        <w:tblW w:w="4561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1"/>
      </w:tblGrid>
      <w:tr w:rsidR="003E0E61" w14:paraId="30537C13" w14:textId="77777777">
        <w:trPr>
          <w:jc w:val="right"/>
        </w:trPr>
        <w:tc>
          <w:tcPr>
            <w:tcW w:w="4561" w:type="dxa"/>
          </w:tcPr>
          <w:p w14:paraId="08FFAB72" w14:textId="77777777" w:rsidR="003E0E61" w:rsidRDefault="002A2178">
            <w:pPr>
              <w:pStyle w:val="af1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Приложение № 1</w:t>
            </w:r>
          </w:p>
          <w:p w14:paraId="5360E138" w14:textId="77777777" w:rsidR="003E0E61" w:rsidRDefault="003E0E61">
            <w:pPr>
              <w:pStyle w:val="af1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AD1303" w14:textId="77777777" w:rsidR="003E0E61" w:rsidRDefault="002A2178">
            <w:pPr>
              <w:pStyle w:val="af1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постановлением Администрации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Красногвардейского муниципального округа</w:t>
            </w:r>
          </w:p>
          <w:p w14:paraId="78BF229E" w14:textId="77777777" w:rsidR="003E0E61" w:rsidRDefault="003E0E61">
            <w:pPr>
              <w:pStyle w:val="af1"/>
              <w:ind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7A00102" w14:textId="77777777" w:rsidR="003E0E61" w:rsidRDefault="002A2178">
            <w:pPr>
              <w:pStyle w:val="af1"/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 _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____» ____________2026 года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№__________</w:t>
            </w:r>
          </w:p>
        </w:tc>
      </w:tr>
    </w:tbl>
    <w:p w14:paraId="0DCBB049" w14:textId="77777777" w:rsidR="003E0E61" w:rsidRDefault="003E0E61">
      <w:pPr>
        <w:pStyle w:val="af1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689A7" w14:textId="77777777" w:rsidR="003E0E61" w:rsidRDefault="003E0E61">
      <w:pPr>
        <w:pStyle w:val="af1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4BC127" w14:textId="77777777" w:rsidR="003E0E61" w:rsidRDefault="003E0E61">
      <w:pPr>
        <w:pStyle w:val="af1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DEE2D" w14:textId="77777777" w:rsidR="003E0E61" w:rsidRDefault="002A2178">
      <w:pPr>
        <w:pStyle w:val="af1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64E71BAC" w14:textId="77777777" w:rsidR="003E0E61" w:rsidRDefault="002A2178">
      <w:pPr>
        <w:pStyle w:val="af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межведомственного координационного совета при Главе Красногвардейского муниципального округа Белгородской области по защите интересов субъектов малого и среднего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предпринимательства, развитию конкуренции и улучшению инвестиционного климата</w:t>
      </w:r>
    </w:p>
    <w:p w14:paraId="111D81D5" w14:textId="77777777" w:rsidR="003E0E61" w:rsidRDefault="003E0E6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0A94E2" w14:textId="77777777" w:rsidR="003E0E61" w:rsidRDefault="003E0E6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1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3"/>
        <w:gridCol w:w="6418"/>
      </w:tblGrid>
      <w:tr w:rsidR="003E0E61" w14:paraId="5096E7E9" w14:textId="77777777">
        <w:tc>
          <w:tcPr>
            <w:tcW w:w="3223" w:type="dxa"/>
          </w:tcPr>
          <w:p w14:paraId="14FE670A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  <w:p w14:paraId="7EC3A24D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Ивановна</w:t>
            </w:r>
          </w:p>
          <w:p w14:paraId="3236629A" w14:textId="77777777" w:rsidR="003E0E61" w:rsidRDefault="003E0E61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</w:p>
          <w:p w14:paraId="6B7186E2" w14:textId="77777777" w:rsidR="003E0E61" w:rsidRDefault="003E0E61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7" w:type="dxa"/>
          </w:tcPr>
          <w:p w14:paraId="7D507D3D" w14:textId="77777777" w:rsidR="003E0E61" w:rsidRDefault="002A2178">
            <w:pPr>
              <w:spacing w:line="307" w:lineRule="exact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Глава Красногвардейского муниципального округа Белгородской области, председатель Координационного совета;</w:t>
            </w:r>
          </w:p>
          <w:p w14:paraId="13E19828" w14:textId="77777777" w:rsidR="003E0E61" w:rsidRDefault="003E0E61">
            <w:pPr>
              <w:spacing w:line="307" w:lineRule="exact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7118BF8C" w14:textId="77777777">
        <w:tc>
          <w:tcPr>
            <w:tcW w:w="3223" w:type="dxa"/>
          </w:tcPr>
          <w:p w14:paraId="484BA405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  <w:p w14:paraId="18E02D82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Юрьевич</w:t>
            </w:r>
          </w:p>
        </w:tc>
        <w:tc>
          <w:tcPr>
            <w:tcW w:w="6417" w:type="dxa"/>
          </w:tcPr>
          <w:p w14:paraId="6B3E97F6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заместитель Главы Красногвардейского муниципального округа по АПК и экономическому развитию Админист</w:t>
            </w:r>
            <w:r>
              <w:rPr>
                <w:rFonts w:ascii="Times New Roman" w:hAnsi="Times New Roman"/>
                <w:sz w:val="28"/>
                <w:szCs w:val="28"/>
              </w:rPr>
              <w:t>рации Красногвардейского муниципального округа, заместитель председателя Координационного совета;</w:t>
            </w:r>
          </w:p>
          <w:p w14:paraId="5B5899FF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0F3A52CD" w14:textId="77777777">
        <w:tc>
          <w:tcPr>
            <w:tcW w:w="3223" w:type="dxa"/>
          </w:tcPr>
          <w:p w14:paraId="5D795DFC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Шарова</w:t>
            </w:r>
          </w:p>
          <w:p w14:paraId="14177DC4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6417" w:type="dxa"/>
          </w:tcPr>
          <w:p w14:paraId="64408D49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главный специалист отдела </w:t>
            </w:r>
            <w:r>
              <w:rPr>
                <w:rFonts w:ascii="Times New Roman" w:hAnsi="Times New Roman"/>
                <w:sz w:val="28"/>
                <w:szCs w:val="28"/>
              </w:rPr>
              <w:t>экономического развития, промышленности, предпринимательства и потребительского рынка управления АПК и экономического развития Красногвардейского муниципального округа Администрации Красногвардейского муниципального округа, секретарь комиссии</w:t>
            </w:r>
          </w:p>
          <w:p w14:paraId="1B79157E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3C05A81B" w14:textId="77777777">
        <w:tc>
          <w:tcPr>
            <w:tcW w:w="9640" w:type="dxa"/>
            <w:gridSpan w:val="2"/>
          </w:tcPr>
          <w:p w14:paraId="4B8735A6" w14:textId="77777777" w:rsidR="003E0E61" w:rsidRDefault="002A2178">
            <w:pPr>
              <w:pStyle w:val="af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Коорд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инационного совета</w:t>
            </w:r>
          </w:p>
          <w:p w14:paraId="1D21FD78" w14:textId="77777777" w:rsidR="003E0E61" w:rsidRDefault="003E0E61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E61" w14:paraId="50A0230E" w14:textId="77777777">
        <w:tc>
          <w:tcPr>
            <w:tcW w:w="3223" w:type="dxa"/>
          </w:tcPr>
          <w:p w14:paraId="400EE089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Богатырев</w:t>
            </w:r>
          </w:p>
          <w:p w14:paraId="15C8C19D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Виталий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Вячеславич</w:t>
            </w:r>
            <w:proofErr w:type="spellEnd"/>
          </w:p>
        </w:tc>
        <w:tc>
          <w:tcPr>
            <w:tcW w:w="6417" w:type="dxa"/>
          </w:tcPr>
          <w:p w14:paraId="51B84F58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 исполняющий обязанности начальника ОГАУ «Ветстанция по Красногвардейскому и Новооскольскому районам» (по согласованию);</w:t>
            </w:r>
          </w:p>
          <w:p w14:paraId="26C8BC5C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EEE3A5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4D6E5537" w14:textId="77777777">
        <w:tc>
          <w:tcPr>
            <w:tcW w:w="3223" w:type="dxa"/>
          </w:tcPr>
          <w:p w14:paraId="2A6DC281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Боднарашек</w:t>
            </w:r>
            <w:proofErr w:type="spellEnd"/>
          </w:p>
          <w:p w14:paraId="4FCB905A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Танасьевич</w:t>
            </w:r>
            <w:proofErr w:type="spellEnd"/>
          </w:p>
        </w:tc>
        <w:tc>
          <w:tcPr>
            <w:tcW w:w="6417" w:type="dxa"/>
          </w:tcPr>
          <w:p w14:paraId="4F6D9D18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предприниматель  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согласованию);</w:t>
            </w:r>
          </w:p>
          <w:p w14:paraId="3B3077BD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781C0154" w14:textId="77777777">
        <w:tc>
          <w:tcPr>
            <w:tcW w:w="3223" w:type="dxa"/>
          </w:tcPr>
          <w:p w14:paraId="1CC80ABB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Воронкова</w:t>
            </w:r>
          </w:p>
          <w:p w14:paraId="4150630D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Ивановна</w:t>
            </w:r>
          </w:p>
        </w:tc>
        <w:tc>
          <w:tcPr>
            <w:tcW w:w="6417" w:type="dxa"/>
          </w:tcPr>
          <w:p w14:paraId="43F4CFA0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предприниматель  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14:paraId="21CE082A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0585B90B" w14:textId="77777777">
        <w:tc>
          <w:tcPr>
            <w:tcW w:w="3223" w:type="dxa"/>
          </w:tcPr>
          <w:p w14:paraId="656BFE0E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Выхованец</w:t>
            </w:r>
            <w:proofErr w:type="spellEnd"/>
          </w:p>
          <w:p w14:paraId="7AFE59BE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Егор Борисович</w:t>
            </w:r>
          </w:p>
        </w:tc>
        <w:tc>
          <w:tcPr>
            <w:tcW w:w="6417" w:type="dxa"/>
          </w:tcPr>
          <w:p w14:paraId="0AC5B521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начальник отдела архитектуры и градостроительства управления ЖКХ и архитектуры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Красногвардейского муниципального округа;</w:t>
            </w:r>
          </w:p>
          <w:p w14:paraId="5DC26411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744AB4EC" w14:textId="77777777">
        <w:tc>
          <w:tcPr>
            <w:tcW w:w="3223" w:type="dxa"/>
          </w:tcPr>
          <w:p w14:paraId="76189ECE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  <w:p w14:paraId="29912D70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Павловна</w:t>
            </w:r>
          </w:p>
        </w:tc>
        <w:tc>
          <w:tcPr>
            <w:tcW w:w="6417" w:type="dxa"/>
          </w:tcPr>
          <w:p w14:paraId="4188EB0B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предприниматель  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14:paraId="3CADD82B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4F19474A" w14:textId="77777777">
        <w:tc>
          <w:tcPr>
            <w:tcW w:w="3223" w:type="dxa"/>
          </w:tcPr>
          <w:p w14:paraId="710BB0A0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Коровин</w:t>
            </w:r>
          </w:p>
          <w:p w14:paraId="6883E3BB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Владислав Юрьевич</w:t>
            </w:r>
          </w:p>
        </w:tc>
        <w:tc>
          <w:tcPr>
            <w:tcW w:w="6417" w:type="dxa"/>
          </w:tcPr>
          <w:p w14:paraId="26C475A5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Главы Красногвардейского муниципального округа по строительству и вопросам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жизнеобеспечения  Красногвардейского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Администрации Красногвардейского муниципального округа;</w:t>
            </w:r>
          </w:p>
          <w:p w14:paraId="59E20651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050CB1F8" w14:textId="77777777">
        <w:tc>
          <w:tcPr>
            <w:tcW w:w="3223" w:type="dxa"/>
          </w:tcPr>
          <w:p w14:paraId="17D0B103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Кравцова</w:t>
            </w:r>
          </w:p>
          <w:p w14:paraId="3C236C5F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6417" w:type="dxa"/>
          </w:tcPr>
          <w:p w14:paraId="36015FC4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управления имущественных и земельных отношений Администрации Красногвардейского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га;</w:t>
            </w:r>
          </w:p>
          <w:p w14:paraId="6DC3A137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436B9E06" w14:textId="77777777">
        <w:tc>
          <w:tcPr>
            <w:tcW w:w="3223" w:type="dxa"/>
          </w:tcPr>
          <w:p w14:paraId="53143BA7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Лобачев</w:t>
            </w:r>
          </w:p>
          <w:p w14:paraId="4A415739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Николаевич</w:t>
            </w:r>
          </w:p>
        </w:tc>
        <w:tc>
          <w:tcPr>
            <w:tcW w:w="6417" w:type="dxa"/>
          </w:tcPr>
          <w:p w14:paraId="47BC1294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начальник управления ЖКХ и архитектуры Администрации Красногвардейского муниципального округа;</w:t>
            </w:r>
          </w:p>
          <w:p w14:paraId="15218EAF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6BC5EA5B" w14:textId="77777777">
        <w:tc>
          <w:tcPr>
            <w:tcW w:w="3223" w:type="dxa"/>
          </w:tcPr>
          <w:p w14:paraId="129A2CD7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Митусова</w:t>
            </w:r>
          </w:p>
          <w:p w14:paraId="3FB6F3B8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Борисовна</w:t>
            </w:r>
          </w:p>
        </w:tc>
        <w:tc>
          <w:tcPr>
            <w:tcW w:w="6417" w:type="dxa"/>
          </w:tcPr>
          <w:p w14:paraId="68B0BBD9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предприниматель  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14:paraId="5F236426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4F5ADCA8" w14:textId="77777777">
        <w:tc>
          <w:tcPr>
            <w:tcW w:w="3223" w:type="dxa"/>
          </w:tcPr>
          <w:p w14:paraId="22BC9C1F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Рудякова</w:t>
            </w:r>
            <w:proofErr w:type="spellEnd"/>
          </w:p>
          <w:p w14:paraId="38BE1CDD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Инна Николаевна</w:t>
            </w:r>
          </w:p>
        </w:tc>
        <w:tc>
          <w:tcPr>
            <w:tcW w:w="6417" w:type="dxa"/>
          </w:tcPr>
          <w:p w14:paraId="70662EB0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индивидуальный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предприниматель  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14:paraId="1B19FF11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55C5EEFC" w14:textId="77777777">
        <w:trPr>
          <w:trHeight w:val="682"/>
        </w:trPr>
        <w:tc>
          <w:tcPr>
            <w:tcW w:w="3223" w:type="dxa"/>
          </w:tcPr>
          <w:p w14:paraId="6BCFFCAF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Савчатова</w:t>
            </w:r>
            <w:proofErr w:type="spellEnd"/>
          </w:p>
          <w:p w14:paraId="251DB5BE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6417" w:type="dxa"/>
          </w:tcPr>
          <w:p w14:paraId="7FD210B6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правового отдела аппарата Администрации Красногвардейского муниципального округа;</w:t>
            </w:r>
          </w:p>
          <w:p w14:paraId="38D81C64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2D3AA2C4" w14:textId="77777777">
        <w:tc>
          <w:tcPr>
            <w:tcW w:w="3223" w:type="dxa"/>
          </w:tcPr>
          <w:p w14:paraId="256E1E67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Семкина</w:t>
            </w:r>
          </w:p>
          <w:p w14:paraId="0C911BA1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Лилия Сергеевна</w:t>
            </w:r>
          </w:p>
        </w:tc>
        <w:tc>
          <w:tcPr>
            <w:tcW w:w="6417" w:type="dxa"/>
          </w:tcPr>
          <w:p w14:paraId="35DDAA88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    начальник   отдела     устойчивого    развития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сельских территорий управления АПК и экономического развития Красногвардейского муниципального округа Администрации Красногвардейского муниципального округа;</w:t>
            </w:r>
          </w:p>
          <w:p w14:paraId="13E40258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5217FDE6" w14:textId="77777777">
        <w:tc>
          <w:tcPr>
            <w:tcW w:w="3223" w:type="dxa"/>
          </w:tcPr>
          <w:p w14:paraId="3D8306E7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Соколова</w:t>
            </w:r>
          </w:p>
          <w:p w14:paraId="66ACB39E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Тихоновна</w:t>
            </w:r>
          </w:p>
        </w:tc>
        <w:tc>
          <w:tcPr>
            <w:tcW w:w="6417" w:type="dxa"/>
          </w:tcPr>
          <w:p w14:paraId="0A739D3A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   начальник управления АПК и экономического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Красногвардейского муниципального округа Администрации Красногвардейского муниципального округа;</w:t>
            </w:r>
          </w:p>
          <w:p w14:paraId="106371F8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54580DCA" w14:textId="77777777">
        <w:tc>
          <w:tcPr>
            <w:tcW w:w="3223" w:type="dxa"/>
          </w:tcPr>
          <w:p w14:paraId="7D745357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  <w:p w14:paraId="72AE3B4C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Александрович</w:t>
            </w:r>
          </w:p>
        </w:tc>
        <w:tc>
          <w:tcPr>
            <w:tcW w:w="6417" w:type="dxa"/>
          </w:tcPr>
          <w:p w14:paraId="2125B4D8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   заместитель    начальника     управления — начальник отдела экономического развития, промышленности, </w:t>
            </w:r>
            <w:r>
              <w:rPr>
                <w:rFonts w:ascii="Times New Roman" w:hAnsi="Times New Roman"/>
                <w:sz w:val="28"/>
                <w:szCs w:val="28"/>
              </w:rPr>
              <w:t>предпринимательства и потребительского рынка управления АПК и экономического развития Красногвардейского муниципального округа Администрации Красногвардейского муниципального округа;</w:t>
            </w:r>
          </w:p>
          <w:p w14:paraId="3E977B0A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28AF3762" w14:textId="77777777">
        <w:tc>
          <w:tcPr>
            <w:tcW w:w="3223" w:type="dxa"/>
          </w:tcPr>
          <w:p w14:paraId="5115F272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Таранова</w:t>
            </w:r>
            <w:proofErr w:type="spellEnd"/>
          </w:p>
          <w:p w14:paraId="5202E71D" w14:textId="77777777" w:rsidR="003E0E61" w:rsidRDefault="002A2178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417" w:type="dxa"/>
          </w:tcPr>
          <w:p w14:paraId="54692C5C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      первый заместитель Главы Красног</w:t>
            </w:r>
            <w:r>
              <w:rPr>
                <w:rFonts w:ascii="Times New Roman" w:hAnsi="Times New Roman"/>
                <w:sz w:val="28"/>
                <w:szCs w:val="28"/>
              </w:rPr>
              <w:t>вардейского муниципального округа — руководитель аппарата Администрации Красногвардейского муниципального округа;</w:t>
            </w:r>
          </w:p>
          <w:p w14:paraId="61D7A3AE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3D0B0583" w14:textId="77777777">
        <w:tc>
          <w:tcPr>
            <w:tcW w:w="3223" w:type="dxa"/>
          </w:tcPr>
          <w:p w14:paraId="64EC7707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Черменева</w:t>
            </w:r>
            <w:proofErr w:type="spellEnd"/>
          </w:p>
          <w:p w14:paraId="5E9F2BDF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Михайловна</w:t>
            </w:r>
          </w:p>
        </w:tc>
        <w:tc>
          <w:tcPr>
            <w:tcW w:w="6417" w:type="dxa"/>
          </w:tcPr>
          <w:p w14:paraId="1B62EC2C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уполномоченный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защите  прав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предпринимателей Красногвардейского муниципального округа Белгородской облас</w:t>
            </w:r>
            <w:r>
              <w:rPr>
                <w:rFonts w:ascii="Times New Roman" w:hAnsi="Times New Roman"/>
                <w:sz w:val="28"/>
                <w:szCs w:val="28"/>
              </w:rPr>
              <w:t>ти (по согласованию).</w:t>
            </w:r>
          </w:p>
        </w:tc>
      </w:tr>
    </w:tbl>
    <w:p w14:paraId="6ADF4EE6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E2C55E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BA6BB4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C2E04F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2423B9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7B2EC7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BE2F1C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21FC18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D10408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945C2F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1302C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C1CB32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9D1461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23B790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45DF7B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9B7F86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780BAD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64B714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D03BD4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940B62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5807F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9F766E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1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21"/>
      </w:tblGrid>
      <w:tr w:rsidR="003E0E61" w14:paraId="04C0A98A" w14:textId="77777777">
        <w:trPr>
          <w:trHeight w:val="2831"/>
        </w:trPr>
        <w:tc>
          <w:tcPr>
            <w:tcW w:w="4820" w:type="dxa"/>
          </w:tcPr>
          <w:p w14:paraId="0E8F4231" w14:textId="77777777" w:rsidR="003E0E61" w:rsidRDefault="003E0E61">
            <w:pPr>
              <w:pStyle w:val="user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EAF851" w14:textId="77777777" w:rsidR="003E0E61" w:rsidRDefault="003E0E61">
            <w:pPr>
              <w:pStyle w:val="user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944FCD6" w14:textId="77777777" w:rsidR="003E0E61" w:rsidRDefault="003E0E61">
            <w:pPr>
              <w:pStyle w:val="user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14:paraId="46A48D89" w14:textId="77777777" w:rsidR="003E0E61" w:rsidRDefault="002A2178">
            <w:pPr>
              <w:pStyle w:val="af1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2</w:t>
            </w:r>
          </w:p>
          <w:p w14:paraId="31D69AE9" w14:textId="77777777" w:rsidR="003E0E61" w:rsidRDefault="003E0E61">
            <w:pPr>
              <w:pStyle w:val="af1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01A3D4" w14:textId="77777777" w:rsidR="003E0E61" w:rsidRDefault="002A2178">
            <w:pPr>
              <w:pStyle w:val="af1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постановлением Администрации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Красногвардейского муниципального округа</w:t>
            </w:r>
          </w:p>
          <w:p w14:paraId="06F6C4ED" w14:textId="77777777" w:rsidR="003E0E61" w:rsidRDefault="003E0E61">
            <w:pPr>
              <w:pStyle w:val="af1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3ED6175" w14:textId="77777777" w:rsidR="003E0E61" w:rsidRDefault="002A2178">
            <w:pPr>
              <w:pStyle w:val="af1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 _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____» ____________2026 года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№__________</w:t>
            </w:r>
          </w:p>
        </w:tc>
      </w:tr>
    </w:tbl>
    <w:p w14:paraId="6E34B30D" w14:textId="77777777" w:rsidR="003E0E61" w:rsidRDefault="003E0E61">
      <w:pPr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C5E218" w14:textId="77777777" w:rsidR="003E0E61" w:rsidRDefault="003E0E61">
      <w:pPr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7FB3F9" w14:textId="77777777" w:rsidR="003E0E61" w:rsidRDefault="003E0E61">
      <w:pPr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817AB" w14:textId="77777777" w:rsidR="003E0E61" w:rsidRDefault="002A2178">
      <w:pPr>
        <w:pStyle w:val="af1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рабочей группы, </w:t>
      </w:r>
    </w:p>
    <w:p w14:paraId="4320EE83" w14:textId="77777777" w:rsidR="003E0E61" w:rsidRDefault="002A2178">
      <w:pPr>
        <w:pStyle w:val="af1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организационно-техническому обеспечению деятельности межведомственного координационного совета при Главе Красно</w:t>
      </w:r>
      <w:r>
        <w:rPr>
          <w:rFonts w:ascii="Times New Roman" w:hAnsi="Times New Roman" w:cs="Times New Roman"/>
          <w:b/>
          <w:sz w:val="28"/>
          <w:szCs w:val="28"/>
        </w:rPr>
        <w:t xml:space="preserve">гвардейского муниципального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округа  Белгородской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области по защите  </w:t>
      </w:r>
      <w:r>
        <w:rPr>
          <w:rFonts w:ascii="Times New Roman" w:hAnsi="Times New Roman" w:cs="Times New Roman"/>
          <w:b/>
          <w:bCs/>
          <w:sz w:val="28"/>
          <w:szCs w:val="28"/>
        </w:rPr>
        <w:t>интересов субъектов малого и среднего предпринимательства, развитию конкуренции и улучшению инвестиционного климата</w:t>
      </w:r>
    </w:p>
    <w:p w14:paraId="616AE6F0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2A6CBD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1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380"/>
      </w:tblGrid>
      <w:tr w:rsidR="003E0E61" w14:paraId="5A3AE65D" w14:textId="77777777">
        <w:tc>
          <w:tcPr>
            <w:tcW w:w="3261" w:type="dxa"/>
          </w:tcPr>
          <w:p w14:paraId="3F9A698C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  <w:p w14:paraId="21D0065D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Юрьевич</w:t>
            </w:r>
          </w:p>
        </w:tc>
        <w:tc>
          <w:tcPr>
            <w:tcW w:w="6379" w:type="dxa"/>
          </w:tcPr>
          <w:p w14:paraId="4490E3D8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Главы </w:t>
            </w:r>
            <w:r>
              <w:rPr>
                <w:rFonts w:ascii="Times New Roman" w:hAnsi="Times New Roman"/>
                <w:sz w:val="28"/>
                <w:szCs w:val="28"/>
              </w:rPr>
              <w:t>Красногвардейского муниципального округа по АПК и экономическому развитию Администрации Красногвардейского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>, руководитель рабочей группы;</w:t>
            </w:r>
          </w:p>
          <w:p w14:paraId="0581A8F1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3E1489D5" w14:textId="77777777">
        <w:tc>
          <w:tcPr>
            <w:tcW w:w="3261" w:type="dxa"/>
          </w:tcPr>
          <w:p w14:paraId="20A45C32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  <w:p w14:paraId="5C71BEE8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Тихоновна</w:t>
            </w:r>
          </w:p>
        </w:tc>
        <w:tc>
          <w:tcPr>
            <w:tcW w:w="6379" w:type="dxa"/>
          </w:tcPr>
          <w:p w14:paraId="12B5B4D5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     начальник управления АПК и экономического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Красногвардейского муниципального округа Администрации Красногвардейского муницип</w:t>
            </w:r>
            <w:r>
              <w:rPr>
                <w:rFonts w:ascii="Times New Roman" w:hAnsi="Times New Roman"/>
                <w:sz w:val="28"/>
                <w:szCs w:val="28"/>
              </w:rPr>
              <w:t>ального округа,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 руководителя рабочей группы;</w:t>
            </w:r>
          </w:p>
          <w:p w14:paraId="5FE70E18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59A3D6CD" w14:textId="77777777">
        <w:tc>
          <w:tcPr>
            <w:tcW w:w="3261" w:type="dxa"/>
          </w:tcPr>
          <w:p w14:paraId="34F8856C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Шарова</w:t>
            </w:r>
          </w:p>
          <w:p w14:paraId="3D23604B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6379" w:type="dxa"/>
          </w:tcPr>
          <w:p w14:paraId="1131F1D8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  главный специалист отдела экономического развития, промышленности, предпринимательства и </w:t>
            </w:r>
            <w:r>
              <w:rPr>
                <w:rFonts w:ascii="Times New Roman" w:hAnsi="Times New Roman"/>
                <w:sz w:val="28"/>
                <w:szCs w:val="28"/>
              </w:rPr>
              <w:t>потребительского рынка управления АПК и экономического развития Красногвардейского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округа Администрации Красногвардейского муниципального округа,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екретарь рабочей группы.</w:t>
            </w:r>
          </w:p>
          <w:p w14:paraId="4417A1B8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350F90FF" w14:textId="77777777">
        <w:tc>
          <w:tcPr>
            <w:tcW w:w="9640" w:type="dxa"/>
            <w:gridSpan w:val="2"/>
          </w:tcPr>
          <w:p w14:paraId="7D7450D5" w14:textId="77777777" w:rsidR="003E0E61" w:rsidRDefault="002A2178">
            <w:pPr>
              <w:pStyle w:val="af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рабочей группы</w:t>
            </w:r>
          </w:p>
          <w:p w14:paraId="724DFDD4" w14:textId="77777777" w:rsidR="003E0E61" w:rsidRDefault="003E0E61">
            <w:pPr>
              <w:pStyle w:val="af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E0E61" w14:paraId="5DB848B4" w14:textId="77777777">
        <w:tc>
          <w:tcPr>
            <w:tcW w:w="3261" w:type="dxa"/>
          </w:tcPr>
          <w:p w14:paraId="313A5E87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Кравцова</w:t>
            </w:r>
          </w:p>
          <w:p w14:paraId="27493D5B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6379" w:type="dxa"/>
          </w:tcPr>
          <w:p w14:paraId="3FC39D82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имущественных и земельных отношений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Красногвардейского муниципального округа;</w:t>
            </w:r>
          </w:p>
          <w:p w14:paraId="4E7E48B6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6AC5942E" w14:textId="77777777">
        <w:tc>
          <w:tcPr>
            <w:tcW w:w="3261" w:type="dxa"/>
          </w:tcPr>
          <w:p w14:paraId="01CA1263" w14:textId="77777777" w:rsidR="003E0E61" w:rsidRDefault="002A2178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Савчатова</w:t>
            </w:r>
            <w:proofErr w:type="spellEnd"/>
          </w:p>
          <w:p w14:paraId="40301025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6379" w:type="dxa"/>
          </w:tcPr>
          <w:p w14:paraId="0EE82D6B" w14:textId="77777777" w:rsidR="003E0E61" w:rsidRDefault="002A2178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правового отдела аппарата Администрации Красногвардейского муниципального округа;</w:t>
            </w:r>
          </w:p>
          <w:p w14:paraId="7C232168" w14:textId="77777777" w:rsidR="003E0E61" w:rsidRDefault="003E0E61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E61" w14:paraId="41CF8561" w14:textId="77777777">
        <w:tc>
          <w:tcPr>
            <w:tcW w:w="3261" w:type="dxa"/>
          </w:tcPr>
          <w:p w14:paraId="38D29D3A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  <w:p w14:paraId="02E67EEF" w14:textId="77777777" w:rsidR="003E0E61" w:rsidRDefault="002A2178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 Александрович</w:t>
            </w:r>
          </w:p>
        </w:tc>
        <w:tc>
          <w:tcPr>
            <w:tcW w:w="6379" w:type="dxa"/>
          </w:tcPr>
          <w:p w14:paraId="5FA04787" w14:textId="77777777" w:rsidR="003E0E61" w:rsidRDefault="002A2178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   заместитель       начальника      управления — начальник отдела экономического развития, промышленности, предпринимательства и потребительского рынка управления АПК и экономического развития Красногвардейского муниципального округа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дминистрации Красногвардейского муниципального округа.</w:t>
            </w:r>
          </w:p>
          <w:p w14:paraId="22E4E26F" w14:textId="77777777" w:rsidR="003E0E61" w:rsidRDefault="003E0E61">
            <w:pPr>
              <w:pStyle w:val="user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13CB7E6" w14:textId="77777777" w:rsidR="003E0E61" w:rsidRDefault="003E0E61">
      <w:pPr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7CE58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63CD01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BC5A55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E246D9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C4AFC1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972613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9C921F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9EACC5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56BEA2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DC281D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FBC385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8876C4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138EA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311837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7ABA18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41E277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99CE78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927FE6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417E22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90C7A1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4726D6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A98DD3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B2A653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A3B3B7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324D2B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754B9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09F87A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8E2DCB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7FBDE8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1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21"/>
      </w:tblGrid>
      <w:tr w:rsidR="003E0E61" w14:paraId="2F6DB2A4" w14:textId="77777777">
        <w:trPr>
          <w:trHeight w:val="2831"/>
        </w:trPr>
        <w:tc>
          <w:tcPr>
            <w:tcW w:w="4820" w:type="dxa"/>
          </w:tcPr>
          <w:p w14:paraId="68A53C1B" w14:textId="77777777" w:rsidR="003E0E61" w:rsidRDefault="003E0E61">
            <w:pPr>
              <w:pStyle w:val="user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FFB4F2" w14:textId="77777777" w:rsidR="003E0E61" w:rsidRDefault="003E0E61">
            <w:pPr>
              <w:pStyle w:val="user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CD7949" w14:textId="77777777" w:rsidR="003E0E61" w:rsidRDefault="003E0E61">
            <w:pPr>
              <w:pStyle w:val="user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14:paraId="2EB2C966" w14:textId="77777777" w:rsidR="003E0E61" w:rsidRDefault="002A2178">
            <w:pPr>
              <w:pStyle w:val="af1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3</w:t>
            </w:r>
          </w:p>
          <w:p w14:paraId="1BE52CC4" w14:textId="77777777" w:rsidR="003E0E61" w:rsidRDefault="003E0E61">
            <w:pPr>
              <w:pStyle w:val="af1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F32575" w14:textId="77777777" w:rsidR="003E0E61" w:rsidRDefault="002A2178">
            <w:pPr>
              <w:pStyle w:val="af1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постановлением Ад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министрации                                                                                                                                                                          Красногвардейского муниципального округа</w:t>
            </w:r>
          </w:p>
          <w:p w14:paraId="27F0D392" w14:textId="77777777" w:rsidR="003E0E61" w:rsidRDefault="003E0E61">
            <w:pPr>
              <w:pStyle w:val="af1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CF14840" w14:textId="77777777" w:rsidR="003E0E61" w:rsidRDefault="002A2178">
            <w:pPr>
              <w:pStyle w:val="af1"/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 _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____________2026 года                                                                                                                                                №__________</w:t>
            </w:r>
          </w:p>
        </w:tc>
      </w:tr>
    </w:tbl>
    <w:p w14:paraId="1E6B0CEE" w14:textId="77777777" w:rsidR="003E0E61" w:rsidRDefault="003E0E61">
      <w:pPr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DBC7A7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870632" w14:textId="77777777" w:rsidR="003E0E61" w:rsidRDefault="003E0E61">
      <w:pPr>
        <w:pStyle w:val="af1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056C4E" w14:textId="77777777" w:rsidR="003E0E61" w:rsidRDefault="002A2178">
      <w:pPr>
        <w:ind w:left="468" w:right="511" w:firstLine="30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</w:p>
    <w:p w14:paraId="1718B266" w14:textId="77777777" w:rsidR="003E0E61" w:rsidRDefault="002A2178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межведомственном координационном совете </w:t>
      </w:r>
    </w:p>
    <w:p w14:paraId="2980A02A" w14:textId="77777777" w:rsidR="003E0E61" w:rsidRDefault="002A2178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 Главе Красногвардейского муниципального округа Белгородской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>по защите интересов субъектов малого и среднего предпринимательства, развитию конкуренции и улучшению инвестиционного климата</w:t>
      </w:r>
    </w:p>
    <w:p w14:paraId="468D2C12" w14:textId="77777777" w:rsidR="003E0E61" w:rsidRDefault="003E0E61">
      <w:pPr>
        <w:ind w:left="468" w:right="511" w:firstLine="30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0E08CF3" w14:textId="77777777" w:rsidR="003E0E61" w:rsidRDefault="002A2178">
      <w:pPr>
        <w:ind w:left="468" w:right="511" w:firstLine="30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Общие полож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</w:p>
    <w:p w14:paraId="318C1B06" w14:textId="77777777" w:rsidR="003E0E61" w:rsidRDefault="003E0E61">
      <w:pPr>
        <w:ind w:left="468" w:right="511" w:firstLine="30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6F5795D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Настоящее положение о межведомственном координационном совете при Главе Красногвардейского муниципального округа Белгородской области </w:t>
      </w:r>
      <w:r>
        <w:rPr>
          <w:rFonts w:ascii="Times New Roman" w:hAnsi="Times New Roman" w:cs="Times New Roman"/>
          <w:sz w:val="28"/>
          <w:szCs w:val="28"/>
        </w:rPr>
        <w:t>по защите интересов субъектов малого и среднего предпринимательства, развитию конкуренции и улучшению инвестици</w:t>
      </w:r>
      <w:r>
        <w:rPr>
          <w:rFonts w:ascii="Times New Roman" w:hAnsi="Times New Roman" w:cs="Times New Roman"/>
          <w:sz w:val="28"/>
          <w:szCs w:val="28"/>
        </w:rPr>
        <w:t>онного климата</w:t>
      </w:r>
      <w:r>
        <w:rPr>
          <w:rFonts w:ascii="Times New Roman" w:hAnsi="Times New Roman"/>
          <w:sz w:val="28"/>
          <w:szCs w:val="28"/>
        </w:rPr>
        <w:t xml:space="preserve"> (далее — Положение) определяет полномочия и порядок деятельности межведомственного координационного совета при Главе Красногвардейского муниципального округа Белгородской области </w:t>
      </w:r>
      <w:r>
        <w:rPr>
          <w:rFonts w:ascii="Times New Roman" w:hAnsi="Times New Roman" w:cs="Times New Roman"/>
          <w:sz w:val="28"/>
          <w:szCs w:val="28"/>
        </w:rPr>
        <w:t>по защите интересов субъектов малого и среднего предпринимател</w:t>
      </w:r>
      <w:r>
        <w:rPr>
          <w:rFonts w:ascii="Times New Roman" w:hAnsi="Times New Roman" w:cs="Times New Roman"/>
          <w:sz w:val="28"/>
          <w:szCs w:val="28"/>
        </w:rPr>
        <w:t>ьства, развитию конкуренции и улучшению инвестиционного климата</w:t>
      </w:r>
      <w:r>
        <w:rPr>
          <w:rFonts w:ascii="Times New Roman" w:hAnsi="Times New Roman"/>
          <w:sz w:val="28"/>
          <w:szCs w:val="28"/>
        </w:rPr>
        <w:t xml:space="preserve"> (далее — Координационный совет).</w:t>
      </w:r>
    </w:p>
    <w:p w14:paraId="723DC9DC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Координационный совет является </w:t>
      </w:r>
      <w:r>
        <w:rPr>
          <w:rFonts w:ascii="Times New Roman" w:hAnsi="Times New Roman"/>
          <w:sz w:val="28"/>
          <w:szCs w:val="28"/>
        </w:rPr>
        <w:t xml:space="preserve">координационным и </w:t>
      </w:r>
      <w:r>
        <w:rPr>
          <w:noProof/>
        </w:rPr>
        <w:drawing>
          <wp:inline distT="0" distB="0" distL="0" distR="0" wp14:anchorId="6B77ED9C" wp14:editId="72E37766">
            <wp:extent cx="14605" cy="14605"/>
            <wp:effectExtent l="0" t="0" r="0" b="0"/>
            <wp:docPr id="1" name="Picture 14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414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консультационно-совещательным органом при Главе Красногвардейского муниципального округа </w:t>
      </w:r>
      <w:r>
        <w:rPr>
          <w:rFonts w:ascii="Times New Roman" w:hAnsi="Times New Roman"/>
          <w:sz w:val="28"/>
          <w:szCs w:val="28"/>
        </w:rPr>
        <w:t xml:space="preserve">Белгородской области по рассмотрению проблемных вопросов предпринимательства, защиты прав и законных интересов субъектов инвестиционной и предпринимательской деятельности, а также реализации мероприятий, направленных на улучшение инвестиционного климата в </w:t>
      </w:r>
      <w:r>
        <w:rPr>
          <w:rFonts w:ascii="Times New Roman" w:hAnsi="Times New Roman"/>
          <w:sz w:val="28"/>
          <w:szCs w:val="28"/>
        </w:rPr>
        <w:t>Красногвардейском муниципальном округе Белгородской области, создание благоприятных условий ведения предпринимательской деятельности, развитие конкуренции и улучшению инвестиционного климата.</w:t>
      </w:r>
    </w:p>
    <w:p w14:paraId="4775FE66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 своей деятельности Координационный совет руководствуется </w:t>
      </w:r>
      <w:r>
        <w:rPr>
          <w:noProof/>
        </w:rPr>
        <w:drawing>
          <wp:inline distT="0" distB="0" distL="0" distR="0" wp14:anchorId="1B687C78" wp14:editId="127BB72D">
            <wp:extent cx="14605" cy="14605"/>
            <wp:effectExtent l="0" t="0" r="0" b="0"/>
            <wp:docPr id="2" name="Picture 14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416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Конституцией Российской Федерации, Указами и распоряжениями Президента Российской Федерации, федеральными конституционными </w:t>
      </w:r>
      <w:r>
        <w:rPr>
          <w:rFonts w:ascii="Times New Roman" w:hAnsi="Times New Roman"/>
          <w:sz w:val="28"/>
          <w:szCs w:val="28"/>
        </w:rPr>
        <w:lastRenderedPageBreak/>
        <w:t xml:space="preserve">законами, федеральными законами, постановлениями и распоряжениями Правительства Российской Федерации, законами </w:t>
      </w:r>
      <w:r>
        <w:rPr>
          <w:noProof/>
        </w:rPr>
        <w:drawing>
          <wp:inline distT="0" distB="0" distL="0" distR="0" wp14:anchorId="2F2EF9F0" wp14:editId="383735B1">
            <wp:extent cx="14605" cy="24765"/>
            <wp:effectExtent l="0" t="0" r="0" b="0"/>
            <wp:docPr id="3" name="Picture 42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28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2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Белгородской области</w:t>
      </w:r>
      <w:r>
        <w:rPr>
          <w:rFonts w:ascii="Times New Roman" w:hAnsi="Times New Roman"/>
          <w:sz w:val="28"/>
          <w:szCs w:val="28"/>
        </w:rPr>
        <w:t>, постановлениями и распоряжениями Губернатора и Правительства Белгородской области, решениями Совета депутатов Красногвардейского муниципального округа Белгородской области, постановлениями и распоряжениями Администрации Красногвардейского</w:t>
      </w:r>
      <w:r>
        <w:rPr>
          <w:rFonts w:ascii="Times New Roman" w:hAnsi="Times New Roman"/>
          <w:sz w:val="28"/>
          <w:szCs w:val="28"/>
        </w:rPr>
        <w:tab/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округа, а также настоящим Положением.</w:t>
      </w:r>
    </w:p>
    <w:p w14:paraId="14AD641A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Координационный совет организует свою работу во взаимодействии с органами местного самоуправления Красногвардейского муниципального округа и органами исполнительной власти Белгородской области, территориальными ор</w:t>
      </w:r>
      <w:r>
        <w:rPr>
          <w:rFonts w:ascii="Times New Roman" w:hAnsi="Times New Roman"/>
          <w:sz w:val="28"/>
          <w:szCs w:val="28"/>
        </w:rPr>
        <w:t>ганами федеральных органов исполнительной власти, учреждениями и организациями независимо от ведомственной принадлежности и организационно-правовой формы и субъектами малого и среднего предпринимательства, соответствующими критериям, установленными Федерал</w:t>
      </w:r>
      <w:r>
        <w:rPr>
          <w:rFonts w:ascii="Times New Roman" w:hAnsi="Times New Roman"/>
          <w:sz w:val="28"/>
          <w:szCs w:val="28"/>
        </w:rPr>
        <w:t>ьным законом от 24 июля 2007 года № 209-ФЗ «О развитии малого и среднего предпринимательства в Российской Федерации».</w:t>
      </w:r>
    </w:p>
    <w:p w14:paraId="5AE5F324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Организационное обеспечение деятельность Координационного совета осуществляет управление АПК и экономического развития Красногвардейс</w:t>
      </w:r>
      <w:r>
        <w:rPr>
          <w:rFonts w:ascii="Times New Roman" w:hAnsi="Times New Roman"/>
          <w:sz w:val="28"/>
          <w:szCs w:val="28"/>
        </w:rPr>
        <w:t>кого муниципального округа Администрации Красногвардейского муниципального округа.</w:t>
      </w:r>
    </w:p>
    <w:p w14:paraId="42AD80AC" w14:textId="77777777" w:rsidR="003E0E61" w:rsidRDefault="003E0E61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</w:p>
    <w:p w14:paraId="152E2319" w14:textId="77777777" w:rsidR="003E0E61" w:rsidRDefault="002A2178">
      <w:pPr>
        <w:ind w:right="510" w:firstLine="7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Основные задачи и функции Координационного совета</w:t>
      </w:r>
    </w:p>
    <w:p w14:paraId="26053D0B" w14:textId="77777777" w:rsidR="003E0E61" w:rsidRDefault="003E0E61">
      <w:pPr>
        <w:ind w:right="510" w:firstLine="73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20382FF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Основными задачами Координационного совета являются:</w:t>
      </w:r>
    </w:p>
    <w:p w14:paraId="4BC54CB9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содействие дальнейшему созданию благоприятных условий веде</w:t>
      </w:r>
      <w:r>
        <w:rPr>
          <w:rFonts w:ascii="Times New Roman" w:hAnsi="Times New Roman"/>
          <w:sz w:val="28"/>
          <w:szCs w:val="28"/>
        </w:rPr>
        <w:t>ния предпринимательской и инвестиционной деятельности, развитию конкуренции на территории Красногвардейского муниципального округа Белгородской области;</w:t>
      </w:r>
    </w:p>
    <w:p w14:paraId="6B1D381C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содействие снижению административных барьеров в сфере малого и среднего предпринимательства;</w:t>
      </w:r>
    </w:p>
    <w:p w14:paraId="5AFE8162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</w:t>
      </w:r>
      <w:r>
        <w:rPr>
          <w:rFonts w:ascii="Times New Roman" w:hAnsi="Times New Roman"/>
          <w:sz w:val="28"/>
          <w:szCs w:val="28"/>
        </w:rPr>
        <w:t>твие формированию открытого информационного пространства инвестиционной деятельности на территории Красногвардейского муниципального округа Белгородской области;</w:t>
      </w:r>
    </w:p>
    <w:p w14:paraId="70B66623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содействие развитию 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sz w:val="28"/>
          <w:szCs w:val="28"/>
        </w:rPr>
        <w:t>-частного партнерства на территории Красногвардейского муниц</w:t>
      </w:r>
      <w:r>
        <w:rPr>
          <w:rFonts w:ascii="Times New Roman" w:hAnsi="Times New Roman"/>
          <w:sz w:val="28"/>
          <w:szCs w:val="28"/>
        </w:rPr>
        <w:t>ипального округа Белгородской области;</w:t>
      </w:r>
    </w:p>
    <w:p w14:paraId="20794F3E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содействие развитию конкуренции на территории Красногвардейского муниципального округа Белгородской области.</w:t>
      </w:r>
    </w:p>
    <w:p w14:paraId="68E1C12E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Основными функциями Координационного совета являются:</w:t>
      </w:r>
    </w:p>
    <w:p w14:paraId="37BD02BD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 Подготовка предложений,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направленных на повышение инвестиционной привлекательности </w:t>
      </w:r>
      <w:r>
        <w:rPr>
          <w:rFonts w:ascii="Times New Roman" w:hAnsi="Times New Roman"/>
          <w:sz w:val="28"/>
          <w:szCs w:val="28"/>
        </w:rPr>
        <w:t>Красногвардейского муниципального округа Белгородской области</w:t>
      </w:r>
      <w:r>
        <w:rPr>
          <w:rFonts w:ascii="Times New Roman" w:hAnsi="Times New Roman"/>
          <w:sz w:val="28"/>
          <w:szCs w:val="28"/>
        </w:rPr>
        <w:t xml:space="preserve">, в том числе по приоритетным </w:t>
      </w:r>
      <w:r>
        <w:rPr>
          <w:noProof/>
        </w:rPr>
        <w:drawing>
          <wp:inline distT="0" distB="0" distL="0" distR="0" wp14:anchorId="3913A869" wp14:editId="42308735">
            <wp:extent cx="14605" cy="14605"/>
            <wp:effectExtent l="0" t="0" r="0" b="0"/>
            <wp:docPr id="4" name="Picture 16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674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направлениям развития муниципального округа.</w:t>
      </w:r>
    </w:p>
    <w:p w14:paraId="691EDE41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2.2.2. Организация</w:t>
      </w:r>
      <w:r>
        <w:rPr>
          <w:rFonts w:ascii="Times New Roman" w:hAnsi="Times New Roman"/>
          <w:sz w:val="28"/>
          <w:szCs w:val="28"/>
        </w:rPr>
        <w:tab/>
        <w:t xml:space="preserve">взаимодействия с органами исполнительной </w:t>
      </w:r>
      <w:r>
        <w:rPr>
          <w:rFonts w:ascii="Times New Roman" w:hAnsi="Times New Roman"/>
          <w:sz w:val="28"/>
          <w:szCs w:val="28"/>
        </w:rPr>
        <w:t xml:space="preserve">власти всех уровней, организациями инфраструктуры поддержки предпринимательства, субъектов предпринимательской деятельности и организаций, представляющих интересы предпринимательского сообщества по вопросам улучшения инвестиционного и предпринимательского </w:t>
      </w:r>
      <w:r>
        <w:rPr>
          <w:rFonts w:ascii="Times New Roman" w:hAnsi="Times New Roman"/>
          <w:sz w:val="28"/>
          <w:szCs w:val="28"/>
        </w:rPr>
        <w:t>климата, развитию конкуренции, соблюдения баланса интересов субъектов предпринимательской деятельности и организаций, исполняющих в рамках своих полномочий контрольно-надзорные функции в сфере предпринимательства.</w:t>
      </w:r>
    </w:p>
    <w:p w14:paraId="60415C65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Исследование и обобщение проблем пр</w:t>
      </w:r>
      <w:r>
        <w:rPr>
          <w:rFonts w:ascii="Times New Roman" w:hAnsi="Times New Roman"/>
          <w:sz w:val="28"/>
          <w:szCs w:val="28"/>
        </w:rPr>
        <w:t>едпринимательства, анализ бизнес-среды, организация информационного обмена по данным вопросам с заинтересованными организациями.</w:t>
      </w:r>
    </w:p>
    <w:p w14:paraId="46828767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2.2.4. </w:t>
      </w:r>
      <w:proofErr w:type="gramStart"/>
      <w:r>
        <w:rPr>
          <w:rFonts w:ascii="Times New Roman" w:hAnsi="Times New Roman"/>
          <w:sz w:val="28"/>
          <w:szCs w:val="28"/>
        </w:rPr>
        <w:t>Подготовка  во</w:t>
      </w:r>
      <w:proofErr w:type="gramEnd"/>
      <w:r>
        <w:rPr>
          <w:rFonts w:ascii="Times New Roman" w:hAnsi="Times New Roman"/>
          <w:sz w:val="28"/>
          <w:szCs w:val="28"/>
        </w:rPr>
        <w:t xml:space="preserve"> взаимодействии с предпринимательским сообществом предложений по правовому регулированию вопросов ликвидац</w:t>
      </w:r>
      <w:r>
        <w:rPr>
          <w:rFonts w:ascii="Times New Roman" w:hAnsi="Times New Roman"/>
          <w:sz w:val="28"/>
          <w:szCs w:val="28"/>
        </w:rPr>
        <w:t>ии административных барьеров, сдерживающих развитие предпринимательства и конкуренции, защите интересов субъектов предпринимательства и прав потребителей в Красногвардейском муниципальном округе Белгородской области.</w:t>
      </w:r>
    </w:p>
    <w:p w14:paraId="189145CC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 Привлечение субъектов малого и с</w:t>
      </w:r>
      <w:r>
        <w:rPr>
          <w:rFonts w:ascii="Times New Roman" w:hAnsi="Times New Roman"/>
          <w:sz w:val="28"/>
          <w:szCs w:val="28"/>
        </w:rPr>
        <w:t>реднего предпринимательства к участию на добровольной основе в решении социально-экономических проблем в области малого и среднего предпринимательства.</w:t>
      </w:r>
    </w:p>
    <w:p w14:paraId="182F729C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proofErr w:type="gramStart"/>
      <w:r>
        <w:rPr>
          <w:rFonts w:ascii="Times New Roman" w:hAnsi="Times New Roman"/>
          <w:sz w:val="28"/>
          <w:szCs w:val="28"/>
        </w:rPr>
        <w:t>6.Выработка</w:t>
      </w:r>
      <w:proofErr w:type="gramEnd"/>
      <w:r>
        <w:rPr>
          <w:rFonts w:ascii="Times New Roman" w:hAnsi="Times New Roman"/>
          <w:sz w:val="28"/>
          <w:szCs w:val="28"/>
        </w:rPr>
        <w:t xml:space="preserve"> рекомендаций по следующим направлениям:</w:t>
      </w:r>
    </w:p>
    <w:p w14:paraId="6F4C99CB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нормативно правовой базы Кра</w:t>
      </w:r>
      <w:r>
        <w:rPr>
          <w:rFonts w:ascii="Times New Roman" w:hAnsi="Times New Roman"/>
          <w:sz w:val="28"/>
          <w:szCs w:val="28"/>
        </w:rPr>
        <w:t>сногвардейского муниципального округа Белгородской области с целью улучшения инвестиционного и предпринимательского климата, решения вопросов развития конкуренции и создания благоприятных условий для привлечения инвестиций;</w:t>
      </w:r>
    </w:p>
    <w:p w14:paraId="68B4F9C1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административных ба</w:t>
      </w:r>
      <w:r>
        <w:rPr>
          <w:rFonts w:ascii="Times New Roman" w:hAnsi="Times New Roman"/>
          <w:sz w:val="28"/>
          <w:szCs w:val="28"/>
        </w:rPr>
        <w:t>рьеров, сдерживающих развитие предпринимательства и конкуренции, защита интересов субъектов предпринимательства и прав потребителей.</w:t>
      </w:r>
    </w:p>
    <w:p w14:paraId="01DE4872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2.2.7. Анализ результатов инвестиционных проектов, реализованных на территории Красногвардейского муниципального округа Бел</w:t>
      </w:r>
      <w:r>
        <w:rPr>
          <w:rFonts w:ascii="Times New Roman" w:hAnsi="Times New Roman"/>
          <w:sz w:val="28"/>
          <w:szCs w:val="28"/>
        </w:rPr>
        <w:t>городской области.</w:t>
      </w:r>
    </w:p>
    <w:p w14:paraId="478DDD09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2.2.8. Рассмотрение вопросов по проведению оценки регулирующего воздействия проектов НПА и экспертизы действующих НПА.</w:t>
      </w:r>
    </w:p>
    <w:p w14:paraId="28656EC7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2.2.9. Рассмотрение вопросов по развитию конкурентной среды на рынках товаров и услуг Красногвардейского муниципальног</w:t>
      </w:r>
      <w:r>
        <w:rPr>
          <w:rFonts w:ascii="Times New Roman" w:hAnsi="Times New Roman"/>
          <w:sz w:val="28"/>
          <w:szCs w:val="28"/>
        </w:rPr>
        <w:t>о округа Белгородской области.</w:t>
      </w:r>
    </w:p>
    <w:p w14:paraId="56577DDE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2.2.10. Разработка и реализация мероприятий для развития 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sz w:val="28"/>
          <w:szCs w:val="28"/>
        </w:rPr>
        <w:t>-частного партнерства.</w:t>
      </w:r>
    </w:p>
    <w:p w14:paraId="7584829D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2.2.11. Осуществление оценки эффективности функционирования в Администрации Красногвардейского муниципального округа Белгородской обл</w:t>
      </w:r>
      <w:r>
        <w:rPr>
          <w:rFonts w:ascii="Times New Roman" w:hAnsi="Times New Roman"/>
          <w:sz w:val="28"/>
          <w:szCs w:val="28"/>
        </w:rPr>
        <w:t>асти антимонопольного комплаенса, в том числе:</w:t>
      </w:r>
    </w:p>
    <w:p w14:paraId="7793C07C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рассмотрение и оценка плана мероприятий по снижению комплаенс рисков;</w:t>
      </w:r>
    </w:p>
    <w:p w14:paraId="7A4C5432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рассмотрение и утверждение ежегодного доклада об антимонопольном комплаенсе.</w:t>
      </w:r>
    </w:p>
    <w:p w14:paraId="5D470BCE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2.2.12. Участие в публичных консультациях в рамках </w:t>
      </w:r>
      <w:r>
        <w:rPr>
          <w:rFonts w:ascii="Times New Roman" w:hAnsi="Times New Roman"/>
          <w:sz w:val="28"/>
          <w:szCs w:val="28"/>
        </w:rPr>
        <w:t>ежегодного анализа действующих нормативно правовых актов Администрации Красногвардейского муниципального округа Белгородской области на предмет выявления рисков нарушения антимонопольного законодательства.</w:t>
      </w:r>
    </w:p>
    <w:p w14:paraId="099CD19B" w14:textId="77777777" w:rsidR="003E0E61" w:rsidRDefault="002A2178">
      <w:pPr>
        <w:ind w:right="51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021CCC5" w14:textId="77777777" w:rsidR="003E0E61" w:rsidRDefault="002A2178">
      <w:pPr>
        <w:spacing w:after="324"/>
        <w:ind w:left="187" w:right="26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Права Координационного совета</w:t>
      </w:r>
    </w:p>
    <w:p w14:paraId="0BB99AE1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Координаци</w:t>
      </w:r>
      <w:r>
        <w:rPr>
          <w:rFonts w:ascii="Times New Roman" w:hAnsi="Times New Roman"/>
          <w:sz w:val="28"/>
          <w:szCs w:val="28"/>
        </w:rPr>
        <w:t>онный совет в рамках вопросов, отнесенных к его компетенции, имеет право:</w:t>
      </w:r>
    </w:p>
    <w:p w14:paraId="6A776022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 Запрашивать и получать в установленном порядке у общественных объединений и организаций документы, информацию, справочные материалы, связанные с развитием предпринимательской и</w:t>
      </w:r>
      <w:r>
        <w:rPr>
          <w:rFonts w:ascii="Times New Roman" w:hAnsi="Times New Roman"/>
          <w:sz w:val="28"/>
          <w:szCs w:val="28"/>
        </w:rPr>
        <w:t xml:space="preserve"> инвестиционной деятельности.</w:t>
      </w:r>
    </w:p>
    <w:p w14:paraId="00AFF39D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3.1.2. Анализировать информацию руководителей предприятий, организаций и учреждений независимо от их организационно-правовых форм, субъектов предпринимательской деятельности и их общественных объединений по вопросам соблюдения</w:t>
      </w:r>
      <w:r>
        <w:rPr>
          <w:rFonts w:ascii="Times New Roman" w:hAnsi="Times New Roman"/>
          <w:sz w:val="28"/>
          <w:szCs w:val="28"/>
        </w:rPr>
        <w:t xml:space="preserve"> действующего законодательства.</w:t>
      </w:r>
    </w:p>
    <w:p w14:paraId="792179CA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 Содействовать эффективному взаимодействию территориальных органов федеральных органов исполнительной власти в целях улучшения инвестиционного климата и развития конкуренции в Красногвардейском муниципальном округе Бел</w:t>
      </w:r>
      <w:r>
        <w:rPr>
          <w:rFonts w:ascii="Times New Roman" w:hAnsi="Times New Roman"/>
          <w:sz w:val="28"/>
          <w:szCs w:val="28"/>
        </w:rPr>
        <w:t>городской области.</w:t>
      </w:r>
    </w:p>
    <w:p w14:paraId="144A3D96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3.1.4. Направлять информацию о наличии признаков нарушения организациями, исполняющими в рамках своих полномочий контрольно-надзорные функции, прав субъектов предпринимательства, осуществляющих деятельность на территории </w:t>
      </w:r>
      <w:r>
        <w:rPr>
          <w:rFonts w:ascii="Times New Roman" w:hAnsi="Times New Roman"/>
          <w:sz w:val="28"/>
          <w:szCs w:val="28"/>
        </w:rPr>
        <w:t>Красногвардейского муниципального округа Белгородской области, в территориальные органы федеральных органов исполнительной власти в соответствии с действующим законодательством.</w:t>
      </w:r>
    </w:p>
    <w:p w14:paraId="7F29649A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 Приглашать на заседания Координационного совета представителей территор</w:t>
      </w:r>
      <w:r>
        <w:rPr>
          <w:rFonts w:ascii="Times New Roman" w:hAnsi="Times New Roman"/>
          <w:sz w:val="28"/>
          <w:szCs w:val="28"/>
        </w:rPr>
        <w:t>иальных органов федеральных органов исполнительной власти, руководителей и представителей заинтересованных организаций, экспертов.</w:t>
      </w:r>
    </w:p>
    <w:p w14:paraId="7205623A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3.1.6. Направлять предложения в адрес структурных подразделений Администрации Красногвардейского муниципального округа Белгор</w:t>
      </w:r>
      <w:r>
        <w:rPr>
          <w:rFonts w:ascii="Times New Roman" w:hAnsi="Times New Roman"/>
          <w:sz w:val="28"/>
          <w:szCs w:val="28"/>
        </w:rPr>
        <w:t>одской области по внесению изменений в действующие муниципальные нормативные правовые акты в целях сокращения административных барьеров в развитии инвестиционной деятельности.</w:t>
      </w:r>
    </w:p>
    <w:p w14:paraId="539635B1" w14:textId="77777777" w:rsidR="003E0E61" w:rsidRDefault="003E0E61">
      <w:pPr>
        <w:ind w:right="340" w:firstLine="73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496B36C" w14:textId="77777777" w:rsidR="003E0E61" w:rsidRDefault="003E0E61">
      <w:pPr>
        <w:ind w:right="340" w:firstLine="73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6E1431" w14:textId="77777777" w:rsidR="003E0E61" w:rsidRDefault="003E0E61">
      <w:pPr>
        <w:ind w:right="340" w:firstLine="73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E099375" w14:textId="77777777" w:rsidR="003E0E61" w:rsidRDefault="002A2178">
      <w:pPr>
        <w:ind w:right="340" w:firstLine="73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Организация работы Координационного совета</w:t>
      </w:r>
    </w:p>
    <w:p w14:paraId="006AF2C8" w14:textId="77777777" w:rsidR="003E0E61" w:rsidRDefault="003E0E61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</w:p>
    <w:p w14:paraId="21F09F20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Состав Координационного с</w:t>
      </w:r>
      <w:r>
        <w:rPr>
          <w:rFonts w:ascii="Times New Roman" w:hAnsi="Times New Roman"/>
          <w:sz w:val="28"/>
          <w:szCs w:val="28"/>
        </w:rPr>
        <w:t>овета утверждается постановлением Администрации Красногвардейского муниципального округа Белгородской области. В состав Координационного совета входит председатель, заместитель председателя, секретарь и члены Координационного совета.</w:t>
      </w:r>
    </w:p>
    <w:p w14:paraId="27155882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Руководство Координаци</w:t>
      </w:r>
      <w:r>
        <w:rPr>
          <w:rFonts w:ascii="Times New Roman" w:hAnsi="Times New Roman"/>
          <w:sz w:val="28"/>
          <w:szCs w:val="28"/>
        </w:rPr>
        <w:t>онным советом осуществляет председатель Координационного совета. Председателем Координационного совета является Глава Красногвардейского муниципального округа Белгородской области.</w:t>
      </w:r>
    </w:p>
    <w:p w14:paraId="78F135F2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Председатель Координационного совета:</w:t>
      </w:r>
    </w:p>
    <w:p w14:paraId="58AF8EBE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руководит деятельностью Коорди</w:t>
      </w:r>
      <w:r>
        <w:rPr>
          <w:rFonts w:ascii="Times New Roman" w:hAnsi="Times New Roman"/>
          <w:sz w:val="28"/>
          <w:szCs w:val="28"/>
        </w:rPr>
        <w:t>национного совета;</w:t>
      </w:r>
    </w:p>
    <w:p w14:paraId="620400FD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ведет заседания Координационного совета;</w:t>
      </w:r>
    </w:p>
    <w:p w14:paraId="4EA6CE50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распределяет обязанности между членами Координационного совета и дает им отдельные поручения.</w:t>
      </w:r>
    </w:p>
    <w:p w14:paraId="7045BC2F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 В период отсутствия председателя Координационного Совета или по его поручению обязанности пр</w:t>
      </w:r>
      <w:r>
        <w:rPr>
          <w:rFonts w:ascii="Times New Roman" w:hAnsi="Times New Roman"/>
          <w:sz w:val="28"/>
          <w:szCs w:val="28"/>
        </w:rPr>
        <w:t>едседателя выполняет заместитель председателя Координационного совета.</w:t>
      </w:r>
    </w:p>
    <w:p w14:paraId="3E515135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4.Регламент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работы Координационного совета:</w:t>
      </w:r>
      <w:r>
        <w:rPr>
          <w:noProof/>
        </w:rPr>
        <w:drawing>
          <wp:inline distT="0" distB="0" distL="0" distR="0" wp14:anchorId="5ABFC588" wp14:editId="0A09E4FA">
            <wp:extent cx="14605" cy="14605"/>
            <wp:effectExtent l="0" t="0" r="0" b="0"/>
            <wp:docPr id="5" name="Picture 21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149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A53B17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заседания Координационного совета проводятся по необходимости, но не реже одного раза в полугодие;</w:t>
      </w:r>
    </w:p>
    <w:p w14:paraId="6DD8BD37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уведомления о проведении заседания </w:t>
      </w:r>
      <w:r>
        <w:rPr>
          <w:rFonts w:ascii="Times New Roman" w:hAnsi="Times New Roman"/>
          <w:sz w:val="28"/>
          <w:szCs w:val="28"/>
        </w:rPr>
        <w:t xml:space="preserve">направляются членам Координационного совета </w:t>
      </w:r>
      <w:proofErr w:type="gramStart"/>
      <w:r>
        <w:rPr>
          <w:rFonts w:ascii="Times New Roman" w:hAnsi="Times New Roman"/>
          <w:sz w:val="28"/>
          <w:szCs w:val="28"/>
        </w:rPr>
        <w:t>официально  не</w:t>
      </w:r>
      <w:proofErr w:type="gramEnd"/>
      <w:r>
        <w:rPr>
          <w:rFonts w:ascii="Times New Roman" w:hAnsi="Times New Roman"/>
          <w:sz w:val="28"/>
          <w:szCs w:val="28"/>
        </w:rPr>
        <w:t xml:space="preserve"> позднее чем за три рабочих дня до дня проведения заседания;</w:t>
      </w:r>
    </w:p>
    <w:p w14:paraId="2EDFDB58" w14:textId="77777777" w:rsidR="003E0E61" w:rsidRDefault="002A2178">
      <w:pPr>
        <w:ind w:right="34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повестка дня заседания Координационного совета формируется председателем Координационного совета или заместителем председателя Координа</w:t>
      </w:r>
      <w:r>
        <w:rPr>
          <w:rFonts w:ascii="Times New Roman" w:hAnsi="Times New Roman"/>
          <w:sz w:val="28"/>
          <w:szCs w:val="28"/>
        </w:rPr>
        <w:t>ционного совета с учетом предложений структурных подразделений Администрации Красногвардейского муниципального округа Белгородской области, общественных организаций и объединений. Заседание Координационного совета считается правомочным, если на нем присутс</w:t>
      </w:r>
      <w:r>
        <w:rPr>
          <w:rFonts w:ascii="Times New Roman" w:hAnsi="Times New Roman"/>
          <w:sz w:val="28"/>
          <w:szCs w:val="28"/>
        </w:rPr>
        <w:t>твует не менее половины его членов.</w:t>
      </w:r>
    </w:p>
    <w:p w14:paraId="5CEE9C41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Решения Координационного совета принимаются большинством голосов присутствующих членов совета путем открытого голосования. В случае равенства голосов решающим является голос председателя Координационного совета.</w:t>
      </w:r>
    </w:p>
    <w:p w14:paraId="48ED48EC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Заседа</w:t>
      </w:r>
      <w:r>
        <w:rPr>
          <w:rFonts w:ascii="Times New Roman" w:hAnsi="Times New Roman"/>
          <w:sz w:val="28"/>
          <w:szCs w:val="28"/>
        </w:rPr>
        <w:t>ние Координационного совета проводятся публично и открыто.</w:t>
      </w:r>
    </w:p>
    <w:p w14:paraId="5213615F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Решения Координационного совета утверждаются председателем Координационного совета, в случае его отсутствия, заместителем председателя Координационного совета в срок не более пяти рабочих дней пос</w:t>
      </w:r>
      <w:r>
        <w:rPr>
          <w:rFonts w:ascii="Times New Roman" w:hAnsi="Times New Roman"/>
          <w:sz w:val="28"/>
          <w:szCs w:val="28"/>
        </w:rPr>
        <w:t>ле проведения заседания.</w:t>
      </w:r>
    </w:p>
    <w:p w14:paraId="4C8B58F8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заседании Координационного совета приглашаются представители территориальных органов федеральных органов исполнительной власти, органов местного самоуправления Красногвардейского муниципального округа Белгородской области, обще</w:t>
      </w:r>
      <w:r>
        <w:rPr>
          <w:rFonts w:ascii="Times New Roman" w:hAnsi="Times New Roman"/>
          <w:sz w:val="28"/>
          <w:szCs w:val="28"/>
        </w:rPr>
        <w:t xml:space="preserve">ственных объединений и организаций, </w:t>
      </w:r>
      <w:r>
        <w:rPr>
          <w:rFonts w:ascii="Times New Roman" w:hAnsi="Times New Roman"/>
          <w:sz w:val="28"/>
          <w:szCs w:val="28"/>
        </w:rPr>
        <w:lastRenderedPageBreak/>
        <w:t xml:space="preserve">представляющих интересы  </w:t>
      </w:r>
      <w:r>
        <w:rPr>
          <w:rFonts w:ascii="Times New Roman" w:hAnsi="Times New Roman"/>
          <w:sz w:val="28"/>
          <w:szCs w:val="28"/>
        </w:rPr>
        <w:t xml:space="preserve">предпринимательского сообщества, научных и других организаций, не входящие в его состав при рассмотрении на заседаниях вопросов, находящихся в их компетенции. В случае необходимости на заседание </w:t>
      </w:r>
      <w:r>
        <w:rPr>
          <w:rFonts w:ascii="Times New Roman" w:hAnsi="Times New Roman"/>
          <w:sz w:val="28"/>
          <w:szCs w:val="28"/>
        </w:rPr>
        <w:t>Координационного совета могут быть приглашены представители хозяйствующих субъектов.</w:t>
      </w:r>
    </w:p>
    <w:p w14:paraId="18E10BAC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4.5. В целях обеспечения организации деятельности Координационного совета, подготовки материалов к заседаниям, при Координационном совете действует рабочая группа из </w:t>
      </w:r>
      <w:proofErr w:type="gramStart"/>
      <w:r>
        <w:rPr>
          <w:rFonts w:ascii="Times New Roman" w:hAnsi="Times New Roman"/>
          <w:sz w:val="28"/>
          <w:szCs w:val="28"/>
        </w:rPr>
        <w:t>представителей 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Красногвардейского муниципального округа Белгородской области.</w:t>
      </w:r>
    </w:p>
    <w:p w14:paraId="0C897657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4.6. </w:t>
      </w:r>
      <w:r>
        <w:rPr>
          <w:rFonts w:ascii="Times New Roman" w:hAnsi="Times New Roman"/>
          <w:sz w:val="28"/>
          <w:szCs w:val="28"/>
        </w:rPr>
        <w:t>Члены Координационного совета имеют право:</w:t>
      </w:r>
    </w:p>
    <w:p w14:paraId="108DAB92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 вносить предложения в организацию работы Координационного совета;</w:t>
      </w:r>
    </w:p>
    <w:p w14:paraId="25FBA9DA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участвовать в обсуждении </w:t>
      </w:r>
      <w:r>
        <w:rPr>
          <w:rFonts w:ascii="Times New Roman" w:hAnsi="Times New Roman"/>
          <w:sz w:val="28"/>
          <w:szCs w:val="28"/>
        </w:rPr>
        <w:t>вопросов, вынесенных на заседание Координационного совета.</w:t>
      </w:r>
    </w:p>
    <w:p w14:paraId="42AFD14F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4.7. Заседание Координационного Совета протоколируется секретарем Координационного совета, и по итогам его заседания принимается решение. Протокол решений Координационного совета утверждается пред</w:t>
      </w:r>
      <w:r>
        <w:rPr>
          <w:rFonts w:ascii="Times New Roman" w:hAnsi="Times New Roman"/>
          <w:sz w:val="28"/>
          <w:szCs w:val="28"/>
        </w:rPr>
        <w:t>седателем Координационного совета или его заместителем.</w:t>
      </w:r>
    </w:p>
    <w:p w14:paraId="6DFD979E" w14:textId="77777777" w:rsidR="003E0E61" w:rsidRDefault="003E0E61">
      <w:pPr>
        <w:ind w:right="340"/>
        <w:jc w:val="both"/>
        <w:rPr>
          <w:rFonts w:ascii="Times New Roman" w:hAnsi="Times New Roman"/>
          <w:sz w:val="28"/>
          <w:szCs w:val="28"/>
        </w:rPr>
      </w:pPr>
    </w:p>
    <w:p w14:paraId="34AE7306" w14:textId="77777777" w:rsidR="003E0E61" w:rsidRDefault="002A2178">
      <w:pPr>
        <w:ind w:right="3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Порядок работы</w:t>
      </w:r>
    </w:p>
    <w:p w14:paraId="237F72F1" w14:textId="77777777" w:rsidR="003E0E61" w:rsidRDefault="002A2178">
      <w:pPr>
        <w:ind w:right="3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Координационного совета с обращениями субъектов малого и среднего предпринимательства, органов местного самоуправления Красногвардейского муниципального округа Белгородской области,</w:t>
      </w:r>
      <w:r>
        <w:rPr>
          <w:rFonts w:ascii="Times New Roman" w:hAnsi="Times New Roman"/>
          <w:b/>
          <w:bCs/>
          <w:sz w:val="28"/>
          <w:szCs w:val="28"/>
        </w:rPr>
        <w:t xml:space="preserve"> территориальных органов федеральных органов исполнительной власти и других заинтересованных организаций</w:t>
      </w:r>
    </w:p>
    <w:p w14:paraId="6B693F25" w14:textId="77777777" w:rsidR="003E0E61" w:rsidRDefault="003E0E61">
      <w:pPr>
        <w:ind w:right="34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FA8661A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5.1. Субъекты предпринимательской и инвестиционной деятельности, органов местного самоуправления Красногвардейского муниципального округа Белгородско</w:t>
      </w:r>
      <w:r>
        <w:rPr>
          <w:rFonts w:ascii="Times New Roman" w:hAnsi="Times New Roman"/>
          <w:sz w:val="28"/>
          <w:szCs w:val="28"/>
        </w:rPr>
        <w:t xml:space="preserve">й области, территориальный орган федеральных органов исполнительной власти и другие заинтересованные организации в рамках настоящего Положения имеют право направлять письменное обращение в адрес </w:t>
      </w:r>
      <w:r>
        <w:rPr>
          <w:noProof/>
        </w:rPr>
        <w:drawing>
          <wp:inline distT="0" distB="0" distL="0" distR="0" wp14:anchorId="38A1F3E2" wp14:editId="3815ED42">
            <wp:extent cx="14605" cy="14605"/>
            <wp:effectExtent l="0" t="0" r="0" b="0"/>
            <wp:docPr id="6" name="Picture 23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364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председателя Координационного совета или его заместителя по </w:t>
      </w:r>
      <w:r>
        <w:rPr>
          <w:rFonts w:ascii="Times New Roman" w:hAnsi="Times New Roman"/>
          <w:sz w:val="28"/>
          <w:szCs w:val="28"/>
        </w:rPr>
        <w:t>вопросам, находящимся в компетенции Координационного совета.</w:t>
      </w:r>
    </w:p>
    <w:p w14:paraId="3A61D06F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5.2. Письменное обращение подлежит обязательной регистрации в день поступления в рабочую группу, действующую при Координационном совете.</w:t>
      </w:r>
    </w:p>
    <w:p w14:paraId="5585F5C2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5.3. Обращение, поступившее </w:t>
      </w:r>
      <w:proofErr w:type="gramStart"/>
      <w:r>
        <w:rPr>
          <w:rFonts w:ascii="Times New Roman" w:hAnsi="Times New Roman"/>
          <w:sz w:val="28"/>
          <w:szCs w:val="28"/>
        </w:rPr>
        <w:t>рабочей группе</w:t>
      </w:r>
      <w:proofErr w:type="gramEnd"/>
      <w:r>
        <w:rPr>
          <w:rFonts w:ascii="Times New Roman" w:hAnsi="Times New Roman"/>
          <w:sz w:val="28"/>
          <w:szCs w:val="28"/>
        </w:rPr>
        <w:t xml:space="preserve"> подлежит обяз</w:t>
      </w:r>
      <w:r>
        <w:rPr>
          <w:rFonts w:ascii="Times New Roman" w:hAnsi="Times New Roman"/>
          <w:sz w:val="28"/>
          <w:szCs w:val="28"/>
        </w:rPr>
        <w:t>ательному рассмотрению на заседании рабочей группы.</w:t>
      </w:r>
    </w:p>
    <w:p w14:paraId="0F31FF9A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5.4. Рабочая группа:</w:t>
      </w:r>
    </w:p>
    <w:p w14:paraId="0C276E8C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объективно рассматривает обращения в течение 15 дней со дня его регистрации, при необходимости с участием заинтересованных лиц;</w:t>
      </w:r>
    </w:p>
    <w:p w14:paraId="5FC89BCB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рассматривает возможность урегулирования разногл</w:t>
      </w:r>
      <w:r>
        <w:rPr>
          <w:rFonts w:ascii="Times New Roman" w:hAnsi="Times New Roman"/>
          <w:sz w:val="28"/>
          <w:szCs w:val="28"/>
        </w:rPr>
        <w:t>асий, проведения согласительных процедур или принятия других мер;</w:t>
      </w:r>
    </w:p>
    <w:p w14:paraId="2E0D97A9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- в пятидневный срок со дня принятия соответствующего решения направляет письменную информацию заявителям по существу поставленных вопросов;</w:t>
      </w:r>
    </w:p>
    <w:p w14:paraId="5A7FEADC" w14:textId="77777777" w:rsidR="003E0E61" w:rsidRDefault="002A2178">
      <w:pPr>
        <w:ind w:righ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направляет предложения председателю Координац</w:t>
      </w:r>
      <w:r>
        <w:rPr>
          <w:rFonts w:ascii="Times New Roman" w:hAnsi="Times New Roman"/>
          <w:sz w:val="28"/>
          <w:szCs w:val="28"/>
        </w:rPr>
        <w:t>ионного совета или его заместителю о рассмотрении нерешенного вопроса на заседании Координационного совета в случае невозможности урегулирования вопроса в рамках проведения согласительных процедур или принятия других мер.</w:t>
      </w:r>
    </w:p>
    <w:p w14:paraId="7861EA29" w14:textId="77777777" w:rsidR="003E0E61" w:rsidRDefault="002A2178">
      <w:pPr>
        <w:ind w:right="3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5.5. Члены рабочей группы </w:t>
      </w:r>
      <w:r>
        <w:rPr>
          <w:rFonts w:ascii="Times New Roman" w:hAnsi="Times New Roman"/>
          <w:sz w:val="28"/>
          <w:szCs w:val="28"/>
        </w:rPr>
        <w:t xml:space="preserve">имеют право взаимодействовать с территориальными органами федеральных органов исполнительной власти, учреждениями и организациями независимо от ведомственной принадлежности и организационно-правовой формы и субъектами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>в целях реализации задач, предусмотренных настоящим Положением.</w:t>
      </w:r>
    </w:p>
    <w:p w14:paraId="5F612AD7" w14:textId="77777777" w:rsidR="003E0E61" w:rsidRDefault="003E0E61">
      <w:pPr>
        <w:ind w:left="101" w:right="14"/>
        <w:jc w:val="both"/>
        <w:rPr>
          <w:rFonts w:ascii="Times New Roman" w:hAnsi="Times New Roman"/>
          <w:b/>
          <w:sz w:val="28"/>
          <w:szCs w:val="28"/>
        </w:rPr>
      </w:pPr>
    </w:p>
    <w:p w14:paraId="2DB5755D" w14:textId="77777777" w:rsidR="003E0E61" w:rsidRDefault="003E0E61">
      <w:pPr>
        <w:ind w:left="101" w:right="14"/>
        <w:jc w:val="both"/>
        <w:rPr>
          <w:rFonts w:ascii="Times New Roman" w:hAnsi="Times New Roman"/>
          <w:b/>
          <w:sz w:val="28"/>
          <w:szCs w:val="28"/>
        </w:rPr>
      </w:pPr>
    </w:p>
    <w:p w14:paraId="256442E9" w14:textId="77777777" w:rsidR="003E0E61" w:rsidRDefault="003E0E61">
      <w:pPr>
        <w:ind w:left="101" w:right="14"/>
        <w:jc w:val="both"/>
        <w:rPr>
          <w:rFonts w:ascii="Times New Roman" w:hAnsi="Times New Roman"/>
          <w:b/>
          <w:sz w:val="28"/>
          <w:szCs w:val="28"/>
        </w:rPr>
      </w:pPr>
    </w:p>
    <w:p w14:paraId="12679B1F" w14:textId="77777777" w:rsidR="003E0E61" w:rsidRDefault="003E0E61">
      <w:pPr>
        <w:ind w:left="101" w:right="14"/>
        <w:jc w:val="both"/>
        <w:rPr>
          <w:rFonts w:ascii="Times New Roman" w:hAnsi="Times New Roman"/>
          <w:b/>
          <w:sz w:val="28"/>
          <w:szCs w:val="28"/>
        </w:rPr>
      </w:pPr>
    </w:p>
    <w:p w14:paraId="2BB6A9C3" w14:textId="77777777" w:rsidR="003E0E61" w:rsidRDefault="003E0E61">
      <w:pPr>
        <w:ind w:left="101" w:right="14"/>
        <w:jc w:val="both"/>
        <w:rPr>
          <w:rFonts w:ascii="Times New Roman" w:hAnsi="Times New Roman"/>
          <w:b/>
          <w:sz w:val="28"/>
          <w:szCs w:val="28"/>
        </w:rPr>
      </w:pPr>
    </w:p>
    <w:p w14:paraId="6A056170" w14:textId="0116D70C" w:rsidR="003E0E61" w:rsidRDefault="003E0E61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</w:p>
    <w:sectPr w:rsidR="003E0E61">
      <w:headerReference w:type="even" r:id="rId12"/>
      <w:headerReference w:type="default" r:id="rId13"/>
      <w:headerReference w:type="first" r:id="rId14"/>
      <w:pgSz w:w="11906" w:h="16838"/>
      <w:pgMar w:top="1358" w:right="567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58718" w14:textId="77777777" w:rsidR="002A2178" w:rsidRDefault="002A2178">
      <w:r>
        <w:separator/>
      </w:r>
    </w:p>
  </w:endnote>
  <w:endnote w:type="continuationSeparator" w:id="0">
    <w:p w14:paraId="754C843D" w14:textId="77777777" w:rsidR="002A2178" w:rsidRDefault="002A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1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F691" w14:textId="77777777" w:rsidR="002A2178" w:rsidRDefault="002A2178">
      <w:r>
        <w:separator/>
      </w:r>
    </w:p>
  </w:footnote>
  <w:footnote w:type="continuationSeparator" w:id="0">
    <w:p w14:paraId="7EF2CD23" w14:textId="77777777" w:rsidR="002A2178" w:rsidRDefault="002A2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7E6A3" w14:textId="77777777" w:rsidR="003E0E61" w:rsidRDefault="003E0E61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A742B" w14:textId="77777777" w:rsidR="003E0E61" w:rsidRDefault="003E0E61">
    <w:pPr>
      <w:pStyle w:val="af4"/>
      <w:jc w:val="center"/>
      <w:rPr>
        <w:rFonts w:ascii="Times New Roman" w:hAnsi="Times New Roman"/>
        <w:sz w:val="28"/>
        <w:szCs w:val="28"/>
      </w:rPr>
    </w:pPr>
  </w:p>
  <w:p w14:paraId="78E747F8" w14:textId="77777777" w:rsidR="003E0E61" w:rsidRDefault="003E0E61">
    <w:pPr>
      <w:pStyle w:val="af4"/>
      <w:jc w:val="center"/>
      <w:rPr>
        <w:rFonts w:ascii="Times New Roman" w:hAnsi="Times New Roman"/>
        <w:sz w:val="28"/>
        <w:szCs w:val="28"/>
      </w:rPr>
    </w:pPr>
  </w:p>
  <w:p w14:paraId="5BC0F7B1" w14:textId="77777777" w:rsidR="003E0E61" w:rsidRDefault="002A2178">
    <w:pPr>
      <w:pStyle w:val="af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16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5DEC" w14:textId="77777777" w:rsidR="003E0E61" w:rsidRDefault="003E0E61">
    <w:pPr>
      <w:pStyle w:val="af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E61"/>
    <w:rsid w:val="002A2178"/>
    <w:rsid w:val="003E0E61"/>
    <w:rsid w:val="00C4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0498"/>
  <w15:docId w15:val="{FE38F9B8-4F76-4959-A93B-8EE9B54E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60"/>
      <w:sz w:val="34"/>
      <w:szCs w:val="34"/>
      <w:u w:val="none"/>
    </w:rPr>
  </w:style>
  <w:style w:type="character" w:customStyle="1" w:styleId="3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4">
    <w:name w:val="Основной текст (4)_"/>
    <w:basedOn w:val="a0"/>
    <w:link w:val="4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a4">
    <w:name w:val="Колонтитул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a5">
    <w:name w:val="Колонтитул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CordiaUPC14pt0pt">
    <w:name w:val="Колонтитул + CordiaUPC;14 pt;Интервал 0 pt"/>
    <w:basedOn w:val="a4"/>
    <w:qFormat/>
    <w:rPr>
      <w:rFonts w:ascii="CordiaUPC" w:eastAsia="CordiaUPC" w:hAnsi="CordiaUPC" w:cs="CordiaUPC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28"/>
      <w:szCs w:val="28"/>
      <w:u w:val="none"/>
      <w:lang w:val="ru-RU" w:eastAsia="ru-RU" w:bidi="ru-RU"/>
    </w:rPr>
  </w:style>
  <w:style w:type="character" w:customStyle="1" w:styleId="48pt">
    <w:name w:val="Основной текст (4) + Малые прописные;Интервал 8 pt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/>
      <w:strike w:val="0"/>
      <w:dstrike w:val="0"/>
      <w:color w:val="000000"/>
      <w:spacing w:val="170"/>
      <w:w w:val="100"/>
      <w:sz w:val="26"/>
      <w:szCs w:val="26"/>
      <w:u w:val="single"/>
      <w:lang w:val="ru-RU" w:eastAsia="ru-RU" w:bidi="ru-RU"/>
    </w:rPr>
  </w:style>
  <w:style w:type="character" w:customStyle="1" w:styleId="48pt0">
    <w:name w:val="Основной текст (4) + Интервал 8 pt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70"/>
      <w:w w:val="100"/>
      <w:sz w:val="26"/>
      <w:szCs w:val="26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  <w:lang w:val="en-US" w:eastAsia="en-US" w:bidi="en-US"/>
    </w:rPr>
  </w:style>
  <w:style w:type="character" w:customStyle="1" w:styleId="51">
    <w:name w:val="Основной текст (5) + Малые прописные"/>
    <w:basedOn w:val="5"/>
    <w:qFormat/>
    <w:rPr>
      <w:rFonts w:ascii="Times New Roman" w:eastAsia="Times New Roman" w:hAnsi="Times New Roman" w:cs="Times New Roman"/>
      <w:b/>
      <w:bCs/>
      <w:i w:val="0"/>
      <w:iCs w:val="0"/>
      <w:caps w:val="0"/>
      <w:smallCaps/>
      <w:strike w:val="0"/>
      <w:dstrike w:val="0"/>
      <w:color w:val="000000"/>
      <w:spacing w:val="0"/>
      <w:w w:val="100"/>
      <w:sz w:val="26"/>
      <w:szCs w:val="26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4-1pt">
    <w:name w:val="Основной текст (4) + Не полужирный;Курсив;Интервал -1 pt"/>
    <w:basedOn w:val="4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-20"/>
      <w:w w:val="100"/>
      <w:sz w:val="26"/>
      <w:szCs w:val="26"/>
      <w:u w:val="single"/>
      <w:lang w:val="ru-RU" w:eastAsia="ru-RU" w:bidi="ru-RU"/>
    </w:rPr>
  </w:style>
  <w:style w:type="character" w:customStyle="1" w:styleId="40">
    <w:name w:val="Основной текст (4)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495pt-1pt">
    <w:name w:val="Основной текст (4) + 9;5 pt;Интервал -1 pt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20"/>
      <w:w w:val="100"/>
      <w:sz w:val="19"/>
      <w:szCs w:val="19"/>
      <w:u w:val="none"/>
      <w:lang w:val="ru-RU" w:eastAsia="ru-RU" w:bidi="ru-RU"/>
    </w:rPr>
  </w:style>
  <w:style w:type="character" w:customStyle="1" w:styleId="495pt">
    <w:name w:val="Основной текст (4) + 9;5 pt;Не полужирный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CordiaUPC16pt">
    <w:name w:val="Основной текст (2) + CordiaUPC;16 pt;Полужирный"/>
    <w:basedOn w:val="2"/>
    <w:qFormat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 w:eastAsia="ru-RU" w:bidi="ru-RU"/>
    </w:rPr>
  </w:style>
  <w:style w:type="character" w:customStyle="1" w:styleId="2FranklinGothicMedium10pt">
    <w:name w:val="Основной текст (2) + Franklin Gothic Medium;10 pt"/>
    <w:basedOn w:val="2"/>
    <w:qFormat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) + Не полужирный;Курсив"/>
    <w:basedOn w:val="4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qFormat/>
    <w:rPr>
      <w:rFonts w:ascii="Constantia" w:eastAsia="Constantia" w:hAnsi="Constantia" w:cs="Constantia"/>
      <w:b/>
      <w:bCs/>
      <w:i/>
      <w:iCs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79pt">
    <w:name w:val="Основной текст (7) + 9 pt;Не полужирный;Не курсив"/>
    <w:basedOn w:val="7"/>
    <w:qFormat/>
    <w:rPr>
      <w:rFonts w:ascii="Constantia" w:eastAsia="Constantia" w:hAnsi="Constantia" w:cs="Constantia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7TimesNewRoman">
    <w:name w:val="Основной текст (7) + Times New Roman;Не полужирный"/>
    <w:basedOn w:val="7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7TimesNewRoman14pt">
    <w:name w:val="Основной текст (7) + Times New Roman;14 pt;Не полужирный;Не курсив"/>
    <w:basedOn w:val="7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Constantia13pt">
    <w:name w:val="Основной текст (2) + Constantia;13 pt;Полужирный;Курсив"/>
    <w:basedOn w:val="2"/>
    <w:qFormat/>
    <w:rPr>
      <w:rFonts w:ascii="Constantia" w:eastAsia="Constantia" w:hAnsi="Constantia" w:cs="Constantia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Constantia9pt">
    <w:name w:val="Основной текст (2) + Constantia;9 pt"/>
    <w:basedOn w:val="2"/>
    <w:qFormat/>
    <w:rPr>
      <w:rFonts w:ascii="Constantia" w:eastAsia="Constantia" w:hAnsi="Constantia" w:cs="Constant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81">
    <w:name w:val="Основной текст (8) + Не полужирный;Не курсив"/>
    <w:basedOn w:val="8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;Курсив"/>
    <w:basedOn w:val="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9pt-1pt">
    <w:name w:val="Основной текст (2) + 19 pt;Полужирный;Курсив;Интервал -1 pt"/>
    <w:basedOn w:val="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-20"/>
      <w:w w:val="100"/>
      <w:sz w:val="38"/>
      <w:szCs w:val="3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2">
    <w:name w:val="Заголовок №2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23">
    <w:name w:val="Заголовок №2 + Не полужирный;Не курсив"/>
    <w:basedOn w:val="2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4pt">
    <w:name w:val="Заголовок №2 + 14 pt;Не полужирный;Не курсив"/>
    <w:basedOn w:val="2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6">
    <w:name w:val="Верхний колонтитул Знак"/>
    <w:basedOn w:val="a0"/>
    <w:qFormat/>
    <w:rPr>
      <w:color w:val="000000"/>
    </w:rPr>
  </w:style>
  <w:style w:type="character" w:customStyle="1" w:styleId="a7">
    <w:name w:val="Нижний колонтитул Знак"/>
    <w:basedOn w:val="a0"/>
    <w:qFormat/>
    <w:rPr>
      <w:color w:val="000000"/>
    </w:rPr>
  </w:style>
  <w:style w:type="character" w:customStyle="1" w:styleId="30">
    <w:name w:val="Основной текст с отступом 3 Знак"/>
    <w:basedOn w:val="a0"/>
    <w:qFormat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24">
    <w:name w:val="Основной текст 2 Знак"/>
    <w:basedOn w:val="a0"/>
    <w:link w:val="210"/>
    <w:qFormat/>
    <w:rPr>
      <w:color w:val="000000"/>
    </w:rPr>
  </w:style>
  <w:style w:type="character" w:customStyle="1" w:styleId="a8">
    <w:name w:val="Основной текст Знак"/>
    <w:basedOn w:val="a0"/>
    <w:qFormat/>
    <w:rPr>
      <w:color w:val="000000"/>
    </w:rPr>
  </w:style>
  <w:style w:type="character" w:styleId="a9">
    <w:name w:val="Emphasis"/>
    <w:basedOn w:val="a0"/>
    <w:qFormat/>
    <w:rPr>
      <w:i/>
      <w:iCs/>
    </w:rPr>
  </w:style>
  <w:style w:type="character" w:customStyle="1" w:styleId="aa">
    <w:name w:val="Текст выноски Знак"/>
    <w:basedOn w:val="a0"/>
    <w:qFormat/>
    <w:rPr>
      <w:rFonts w:ascii="Tahoma" w:hAnsi="Tahoma" w:cs="Tahoma"/>
      <w:color w:val="000000"/>
      <w:sz w:val="16"/>
      <w:szCs w:val="16"/>
    </w:rPr>
  </w:style>
  <w:style w:type="character" w:customStyle="1" w:styleId="ab">
    <w:name w:val="Символ нумерации"/>
    <w:qFormat/>
  </w:style>
  <w:style w:type="paragraph" w:styleId="ac">
    <w:name w:val="Title"/>
    <w:basedOn w:val="a"/>
    <w:next w:val="ad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 №1"/>
    <w:basedOn w:val="a"/>
    <w:link w:val="1"/>
    <w:qFormat/>
    <w:pPr>
      <w:shd w:val="clear" w:color="auto" w:fill="FFFFFF"/>
      <w:spacing w:before="300" w:after="360"/>
      <w:jc w:val="center"/>
      <w:outlineLvl w:val="0"/>
    </w:pPr>
    <w:rPr>
      <w:rFonts w:ascii="Times New Roman" w:eastAsia="Times New Roman" w:hAnsi="Times New Roman" w:cs="Times New Roman"/>
      <w:b/>
      <w:bCs/>
      <w:spacing w:val="60"/>
      <w:sz w:val="34"/>
      <w:szCs w:val="34"/>
    </w:rPr>
  </w:style>
  <w:style w:type="paragraph" w:customStyle="1" w:styleId="31">
    <w:name w:val="Основной текст с отступом 3 Знак1"/>
    <w:basedOn w:val="a"/>
    <w:qFormat/>
    <w:pPr>
      <w:shd w:val="clear" w:color="auto" w:fill="FFFFFF"/>
      <w:spacing w:before="360" w:after="7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41">
    <w:name w:val="Основной текст (4)1"/>
    <w:basedOn w:val="a"/>
    <w:link w:val="4"/>
    <w:qFormat/>
    <w:pPr>
      <w:shd w:val="clear" w:color="auto" w:fill="FFFFFF"/>
      <w:spacing w:before="600" w:after="300" w:line="317" w:lineRule="exact"/>
      <w:ind w:hanging="4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0">
    <w:name w:val="Основной текст (2)1"/>
    <w:basedOn w:val="a"/>
    <w:link w:val="24"/>
    <w:qFormat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Колонтитул1"/>
    <w:basedOn w:val="a"/>
    <w:qFormat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after="180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60">
    <w:name w:val="Основной текст (6)"/>
    <w:basedOn w:val="a"/>
    <w:link w:val="6"/>
    <w:qFormat/>
    <w:pPr>
      <w:shd w:val="clear" w:color="auto" w:fill="FFFFFF"/>
      <w:spacing w:before="180" w:after="6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qFormat/>
    <w:pPr>
      <w:shd w:val="clear" w:color="auto" w:fill="FFFFFF"/>
      <w:spacing w:before="300" w:after="360"/>
      <w:ind w:firstLine="740"/>
      <w:jc w:val="both"/>
    </w:pPr>
    <w:rPr>
      <w:rFonts w:ascii="Constantia" w:eastAsia="Constantia" w:hAnsi="Constantia" w:cs="Constantia"/>
      <w:b/>
      <w:bCs/>
      <w:i/>
      <w:iCs/>
      <w:sz w:val="26"/>
      <w:szCs w:val="26"/>
    </w:rPr>
  </w:style>
  <w:style w:type="paragraph" w:customStyle="1" w:styleId="80">
    <w:name w:val="Основной текст (8)"/>
    <w:basedOn w:val="a"/>
    <w:link w:val="8"/>
    <w:qFormat/>
    <w:pPr>
      <w:shd w:val="clear" w:color="auto" w:fill="FFFFFF"/>
      <w:spacing w:before="300" w:after="360"/>
      <w:ind w:firstLine="74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11">
    <w:name w:val="Основной текст 2 Знак1"/>
    <w:basedOn w:val="a"/>
    <w:qFormat/>
    <w:pPr>
      <w:shd w:val="clear" w:color="auto" w:fill="FFFFFF"/>
      <w:spacing w:before="300" w:after="360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styleId="af1">
    <w:name w:val="No Spacing"/>
    <w:qFormat/>
    <w:pPr>
      <w:widowControl w:val="0"/>
      <w:overflowPunct w:val="0"/>
    </w:pPr>
    <w:rPr>
      <w:color w:val="000000"/>
    </w:rPr>
  </w:style>
  <w:style w:type="paragraph" w:customStyle="1" w:styleId="af2">
    <w:name w:val="Верхний и нижний колонтитулы"/>
    <w:basedOn w:val="a"/>
    <w:qFormat/>
  </w:style>
  <w:style w:type="paragraph" w:customStyle="1" w:styleId="af3">
    <w:name w:val="Колонтитулы"/>
    <w:basedOn w:val="a"/>
    <w:qFormat/>
  </w:style>
  <w:style w:type="paragraph" w:customStyle="1" w:styleId="user1">
    <w:name w:val="Колонтитулы (user)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qFormat/>
    <w:pPr>
      <w:ind w:firstLine="709"/>
      <w:jc w:val="both"/>
    </w:pPr>
    <w:rPr>
      <w:sz w:val="28"/>
    </w:rPr>
  </w:style>
  <w:style w:type="paragraph" w:styleId="af6">
    <w:name w:val="List Paragraph"/>
    <w:basedOn w:val="a"/>
    <w:qFormat/>
    <w:pPr>
      <w:widowControl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 w:bidi="ar-SA"/>
    </w:rPr>
  </w:style>
  <w:style w:type="paragraph" w:customStyle="1" w:styleId="Default">
    <w:name w:val="Default"/>
    <w:qFormat/>
    <w:pPr>
      <w:overflowPunct w:val="0"/>
    </w:pPr>
    <w:rPr>
      <w:rFonts w:ascii="Times New Roman" w:eastAsia="Calibri" w:hAnsi="Times New Roman" w:cs="Times New Roman"/>
      <w:color w:val="000000"/>
      <w:lang w:eastAsia="en-US" w:bidi="ar-SA"/>
    </w:rPr>
  </w:style>
  <w:style w:type="paragraph" w:styleId="25">
    <w:name w:val="Body Text 2"/>
    <w:basedOn w:val="a"/>
    <w:qFormat/>
    <w:pPr>
      <w:spacing w:after="120" w:line="480" w:lineRule="auto"/>
    </w:p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user2">
    <w:name w:val="Содержимое врезки (user)"/>
    <w:basedOn w:val="a"/>
    <w:qFormat/>
  </w:style>
  <w:style w:type="paragraph" w:customStyle="1" w:styleId="af8">
    <w:name w:val="Содержимое врезки"/>
    <w:basedOn w:val="a"/>
    <w:qFormat/>
  </w:style>
  <w:style w:type="paragraph" w:customStyle="1" w:styleId="af9">
    <w:name w:val="Содержимое таблицы"/>
    <w:basedOn w:val="a"/>
    <w:qFormat/>
    <w:pPr>
      <w:suppressLineNumbers/>
    </w:pPr>
  </w:style>
  <w:style w:type="paragraph" w:customStyle="1" w:styleId="user3">
    <w:name w:val="Содержимое таблицы (user)"/>
    <w:basedOn w:val="a"/>
    <w:qFormat/>
  </w:style>
  <w:style w:type="paragraph" w:customStyle="1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customStyle="1" w:styleId="afb">
    <w:name w:val="Верхний колонтитул слева"/>
    <w:basedOn w:val="af4"/>
    <w:qFormat/>
    <w:pPr>
      <w:suppressLineNumbers/>
      <w:tabs>
        <w:tab w:val="clear" w:pos="4677"/>
        <w:tab w:val="clear" w:pos="9355"/>
        <w:tab w:val="center" w:pos="4819"/>
        <w:tab w:val="right" w:pos="9638"/>
      </w:tabs>
    </w:pPr>
  </w:style>
  <w:style w:type="numbering" w:customStyle="1" w:styleId="afc">
    <w:name w:val="Без списка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2896</TotalTime>
  <Pages>14</Pages>
  <Words>3880</Words>
  <Characters>22118</Characters>
  <Application>Microsoft Office Word</Application>
  <DocSecurity>0</DocSecurity>
  <Lines>184</Lines>
  <Paragraphs>51</Paragraphs>
  <ScaleCrop>false</ScaleCrop>
  <Company/>
  <LinksUpToDate>false</LinksUpToDate>
  <CharactersWithSpaces>25947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dc:description/>
  <cp:lastModifiedBy>Пользователь</cp:lastModifiedBy>
  <cp:revision>65</cp:revision>
  <cp:lastPrinted>2026-08-04T16:15:00Z</cp:lastPrinted>
  <dcterms:created xsi:type="dcterms:W3CDTF">2025-01-21T12:06:00Z</dcterms:created>
  <dcterms:modified xsi:type="dcterms:W3CDTF">2026-08-05T13:36:00Z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