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0"/>
        <w:gridCol w:w="5218"/>
      </w:tblGrid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>
              <w:rPr>
                <w:bCs/>
                <w:sz w:val="24"/>
                <w:szCs w:val="24"/>
              </w:rPr>
              <w:t>«Об утверждении административного регламента предоставления муниципальной услуги «Признание садового дома жилым домом и жилого дома садовым домом» на территории муниципального района «Красногвардейский район</w:t>
            </w:r>
            <w:r>
              <w:rPr>
                <w:rStyle w:val="21"/>
                <w:bCs w:val="false"/>
                <w:sz w:val="24"/>
                <w:szCs w:val="24"/>
              </w:rPr>
              <w:t>».</w:t>
            </w:r>
            <w:bookmarkStart w:id="0" w:name="_GoBack"/>
            <w:bookmarkEnd w:id="0"/>
          </w:p>
          <w:p>
            <w:pPr>
              <w:pStyle w:val="Normal"/>
              <w:widowControl w:val="false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г. Бирюч, пл. Соборная, д. 1, а также по адресу электронной почты: </w:t>
            </w:r>
            <w:r>
              <w:rPr>
                <w:color w:val="000000"/>
                <w:sz w:val="24"/>
                <w:szCs w:val="24"/>
                <w:u w:val="single"/>
                <w:shd w:fill="FFFFFF" w:val="clear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18 февраля 2025 года по 10 марта 2025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4963d8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4963d8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LibreOffice/7.5.6.2$Linux_X86_64 LibreOffice_project/50$Build-2</Application>
  <AppVersion>15.0000</AppVersion>
  <Pages>1</Pages>
  <Words>262</Words>
  <Characters>1893</Characters>
  <CharactersWithSpaces>2134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>Пользователь</cp:lastModifiedBy>
  <cp:lastPrinted>2019-08-23T07:45:00Z</cp:lastPrinted>
  <dcterms:modified xsi:type="dcterms:W3CDTF">2025-02-18T11:22:00Z</dcterms:modified>
  <cp:revision>29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