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B550" w14:textId="77777777" w:rsidR="007D1DD2" w:rsidRDefault="007D1DD2" w:rsidP="007D1DD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69D2E7B" wp14:editId="770CDEE6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BDAA" w14:textId="77777777" w:rsidR="007D1DD2" w:rsidRDefault="007D1DD2" w:rsidP="007D1DD2">
      <w:pPr>
        <w:jc w:val="center"/>
        <w:rPr>
          <w:sz w:val="28"/>
        </w:rPr>
      </w:pPr>
    </w:p>
    <w:p w14:paraId="1B04097D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04ECB504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07E8FB33" w14:textId="77777777" w:rsidR="007D1DD2" w:rsidRDefault="007D1DD2" w:rsidP="007D1DD2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0FF99578" w14:textId="6F536065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6D29A7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6D29A7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6D29A7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74E7CA13" w14:textId="77777777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7B401E8E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65E11DE7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14:paraId="08450B8D" w14:textId="77777777" w:rsidR="007D1DD2" w:rsidRDefault="007D1DD2" w:rsidP="000C1C44">
      <w:pPr>
        <w:pStyle w:val="1"/>
        <w:tabs>
          <w:tab w:val="left" w:pos="1701"/>
        </w:tabs>
        <w:rPr>
          <w:b w:val="0"/>
          <w:sz w:val="28"/>
          <w:szCs w:val="28"/>
        </w:rPr>
      </w:pPr>
      <w:r>
        <w:rPr>
          <w:color w:val="000000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202</w:t>
      </w:r>
      <w:r w:rsidR="000C1C44">
        <w:rPr>
          <w:rFonts w:ascii="Arial" w:hAnsi="Arial" w:cs="Arial"/>
          <w:b w:val="0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                       № </w:t>
      </w:r>
    </w:p>
    <w:p w14:paraId="5BD8D186" w14:textId="77777777" w:rsidR="007D1DD2" w:rsidRPr="00C44114" w:rsidRDefault="007D1DD2" w:rsidP="007D1DD2">
      <w:pPr>
        <w:rPr>
          <w:sz w:val="28"/>
          <w:szCs w:val="28"/>
        </w:rPr>
      </w:pPr>
    </w:p>
    <w:p w14:paraId="27EAEF74" w14:textId="77777777" w:rsidR="000C44DE" w:rsidRDefault="000C44DE" w:rsidP="000C44DE">
      <w:pPr>
        <w:pStyle w:val="2"/>
        <w:ind w:firstLine="0"/>
        <w:jc w:val="center"/>
        <w:rPr>
          <w:b/>
        </w:rPr>
      </w:pPr>
      <w:r>
        <w:rPr>
          <w:b/>
        </w:rPr>
        <w:t xml:space="preserve">О </w:t>
      </w:r>
      <w:r w:rsidR="000C1C44">
        <w:rPr>
          <w:b/>
        </w:rPr>
        <w:t>ходатайстве о безвозмездной передаче имущества из государственной собственности Белгородской области в муниципальную собственность муниципального района «Красногвардейский район» Белгородской области</w:t>
      </w:r>
      <w:r>
        <w:rPr>
          <w:b/>
        </w:rPr>
        <w:t xml:space="preserve"> </w:t>
      </w:r>
    </w:p>
    <w:p w14:paraId="7AF0EC96" w14:textId="77777777" w:rsidR="000C44DE" w:rsidRDefault="000C44DE" w:rsidP="000C44DE"/>
    <w:p w14:paraId="07B12038" w14:textId="77777777" w:rsidR="00EB7EB0" w:rsidRDefault="00EB7EB0" w:rsidP="00EB7EB0">
      <w:pPr>
        <w:autoSpaceDE w:val="0"/>
        <w:autoSpaceDN w:val="0"/>
        <w:adjustRightInd w:val="0"/>
        <w:ind w:right="3685"/>
        <w:rPr>
          <w:b/>
          <w:bCs/>
          <w:sz w:val="20"/>
          <w:szCs w:val="20"/>
          <w:lang w:eastAsia="en-US"/>
        </w:rPr>
      </w:pPr>
    </w:p>
    <w:p w14:paraId="312DC336" w14:textId="77777777" w:rsidR="000C1C44" w:rsidRPr="000C1C44" w:rsidRDefault="000C1C44" w:rsidP="000C1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1C44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0C1C44">
          <w:rPr>
            <w:color w:val="000000"/>
            <w:sz w:val="28"/>
            <w:szCs w:val="28"/>
          </w:rPr>
          <w:t>законом</w:t>
        </w:r>
      </w:hyperlink>
      <w:r w:rsidRPr="000C1C44">
        <w:rPr>
          <w:color w:val="000000"/>
          <w:sz w:val="28"/>
          <w:szCs w:val="28"/>
        </w:rPr>
        <w:t xml:space="preserve"> от 06 октября 2003 года                        № 131-ФЗ «Об общих принципах организации местного самоуправления в Российской Федерации», законом Белгородской области от 07 июня </w:t>
      </w:r>
      <w:r>
        <w:rPr>
          <w:color w:val="000000"/>
          <w:sz w:val="28"/>
          <w:szCs w:val="28"/>
        </w:rPr>
        <w:t xml:space="preserve">          </w:t>
      </w:r>
      <w:r w:rsidRPr="000C1C44">
        <w:rPr>
          <w:color w:val="000000"/>
          <w:sz w:val="28"/>
          <w:szCs w:val="28"/>
        </w:rPr>
        <w:t xml:space="preserve">2011 года № 44 «О порядке управления и распоряжения государственной собственностью Белгородской области», </w:t>
      </w:r>
      <w:hyperlink r:id="rId7" w:history="1">
        <w:r w:rsidRPr="000C1C44">
          <w:rPr>
            <w:color w:val="000000"/>
            <w:sz w:val="28"/>
            <w:szCs w:val="28"/>
          </w:rPr>
          <w:t>Уставом</w:t>
        </w:r>
      </w:hyperlink>
      <w:r w:rsidRPr="000C1C44">
        <w:rPr>
          <w:color w:val="000000"/>
          <w:sz w:val="28"/>
          <w:szCs w:val="28"/>
        </w:rPr>
        <w:t xml:space="preserve"> муниципального района «Красногвардейский район»  Белгородской области», </w:t>
      </w:r>
      <w:hyperlink r:id="rId8" w:history="1">
        <w:r w:rsidRPr="000C1C44">
          <w:rPr>
            <w:color w:val="000000"/>
            <w:sz w:val="28"/>
            <w:szCs w:val="28"/>
          </w:rPr>
          <w:t>Порядком</w:t>
        </w:r>
      </w:hyperlink>
      <w:r w:rsidRPr="000C1C44">
        <w:rPr>
          <w:color w:val="000000"/>
          <w:sz w:val="28"/>
          <w:szCs w:val="28"/>
        </w:rPr>
        <w:t xml:space="preserve">  управления и распоряжения муниципальным имуществом Красногвардейского района, утвержденным решением сорок первого заседания Муниципального совета Красногвардейского района </w:t>
      </w:r>
      <w:r>
        <w:rPr>
          <w:color w:val="000000"/>
          <w:sz w:val="28"/>
          <w:szCs w:val="28"/>
        </w:rPr>
        <w:t xml:space="preserve"> </w:t>
      </w:r>
      <w:r w:rsidRPr="000C1C44">
        <w:rPr>
          <w:color w:val="000000"/>
          <w:sz w:val="28"/>
          <w:szCs w:val="28"/>
        </w:rPr>
        <w:t>от 27 апреля 2022 года № 13,  Муниципальный</w:t>
      </w:r>
      <w:r w:rsidRPr="000C1C44">
        <w:rPr>
          <w:b/>
          <w:color w:val="000000"/>
          <w:sz w:val="28"/>
          <w:szCs w:val="28"/>
        </w:rPr>
        <w:t xml:space="preserve"> </w:t>
      </w:r>
      <w:r w:rsidRPr="000C1C44">
        <w:rPr>
          <w:color w:val="000000"/>
          <w:sz w:val="28"/>
          <w:szCs w:val="28"/>
        </w:rPr>
        <w:t>совет</w:t>
      </w:r>
      <w:r w:rsidRPr="000C1C44">
        <w:rPr>
          <w:sz w:val="28"/>
          <w:szCs w:val="28"/>
        </w:rPr>
        <w:t xml:space="preserve"> Красногвардейского района  </w:t>
      </w:r>
      <w:r w:rsidRPr="000C1C44">
        <w:rPr>
          <w:b/>
          <w:sz w:val="28"/>
          <w:szCs w:val="28"/>
        </w:rPr>
        <w:t>р е ш и л :</w:t>
      </w:r>
    </w:p>
    <w:p w14:paraId="43A6B14E" w14:textId="77777777" w:rsidR="000C1C44" w:rsidRPr="000C1C44" w:rsidRDefault="000C1C44" w:rsidP="000C1C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C1C44">
        <w:rPr>
          <w:sz w:val="28"/>
          <w:szCs w:val="28"/>
          <w:lang w:eastAsia="en-US"/>
        </w:rPr>
        <w:t xml:space="preserve">Ходатайствовать перед </w:t>
      </w:r>
      <w:r w:rsidRPr="000C1C44">
        <w:rPr>
          <w:sz w:val="28"/>
          <w:szCs w:val="28"/>
        </w:rPr>
        <w:t xml:space="preserve">Правительством Белгородской области </w:t>
      </w:r>
      <w:r w:rsidRPr="000C1C44">
        <w:rPr>
          <w:sz w:val="28"/>
          <w:szCs w:val="28"/>
          <w:lang w:eastAsia="en-US"/>
        </w:rPr>
        <w:t>о безвозмездной передаче из государственной собственности Белгородской области в муниципальную собственность муниципального района «Красногвардейский район» Белгородской области имущества:</w:t>
      </w:r>
    </w:p>
    <w:p w14:paraId="6CECCA23" w14:textId="77777777" w:rsidR="007B48BF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945">
        <w:rPr>
          <w:sz w:val="28"/>
          <w:szCs w:val="28"/>
        </w:rPr>
        <w:t xml:space="preserve"> </w:t>
      </w:r>
      <w:r w:rsidR="00F93227">
        <w:rPr>
          <w:sz w:val="28"/>
          <w:szCs w:val="28"/>
        </w:rPr>
        <w:t>оборудования</w:t>
      </w:r>
      <w:r w:rsidR="000C1C44">
        <w:rPr>
          <w:sz w:val="28"/>
          <w:szCs w:val="28"/>
        </w:rPr>
        <w:t xml:space="preserve"> – системы индивидуального контроля загазованности СИКЗ-25 СКЭГМ</w:t>
      </w:r>
      <w:r w:rsidR="00885875">
        <w:rPr>
          <w:sz w:val="28"/>
          <w:szCs w:val="28"/>
        </w:rPr>
        <w:t>.</w:t>
      </w:r>
    </w:p>
    <w:p w14:paraId="53138185" w14:textId="77777777" w:rsidR="00885875" w:rsidRDefault="000C1C44" w:rsidP="008858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4DE">
        <w:rPr>
          <w:sz w:val="28"/>
          <w:szCs w:val="28"/>
        </w:rPr>
        <w:t xml:space="preserve">. </w:t>
      </w:r>
      <w:r w:rsidR="00885875" w:rsidRPr="00A458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85875">
        <w:rPr>
          <w:rFonts w:ascii="Times New Roman" w:hAnsi="Times New Roman" w:cs="Times New Roman"/>
          <w:sz w:val="28"/>
          <w:szCs w:val="28"/>
        </w:rPr>
        <w:t>настоящего</w:t>
      </w:r>
      <w:r w:rsidR="00885875" w:rsidRPr="00A4582F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</w:t>
      </w:r>
      <w:r w:rsidR="00885875">
        <w:rPr>
          <w:rFonts w:ascii="Times New Roman" w:hAnsi="Times New Roman" w:cs="Times New Roman"/>
          <w:sz w:val="28"/>
          <w:szCs w:val="28"/>
        </w:rPr>
        <w:t xml:space="preserve"> по экономическому развитию, бюджету, предпринимательству и инновационной деятельности </w:t>
      </w:r>
      <w:r w:rsidR="00885875" w:rsidRPr="00A4582F">
        <w:rPr>
          <w:rFonts w:ascii="Times New Roman" w:hAnsi="Times New Roman" w:cs="Times New Roman"/>
          <w:sz w:val="28"/>
          <w:szCs w:val="28"/>
        </w:rPr>
        <w:t>Муниципального совета Красногвардейского района (</w:t>
      </w:r>
      <w:r w:rsidR="00885875">
        <w:rPr>
          <w:rFonts w:ascii="Times New Roman" w:hAnsi="Times New Roman" w:cs="Times New Roman"/>
          <w:sz w:val="28"/>
          <w:szCs w:val="28"/>
        </w:rPr>
        <w:t>Лихолетов В.Е.)</w:t>
      </w:r>
      <w:r w:rsidR="00885875" w:rsidRPr="00A4582F">
        <w:rPr>
          <w:rFonts w:ascii="Times New Roman" w:hAnsi="Times New Roman" w:cs="Times New Roman"/>
          <w:sz w:val="28"/>
          <w:szCs w:val="28"/>
        </w:rPr>
        <w:t>.</w:t>
      </w:r>
    </w:p>
    <w:p w14:paraId="2E5CBF3B" w14:textId="77777777" w:rsidR="007D1DD2" w:rsidRDefault="007D1DD2" w:rsidP="00885875">
      <w:pPr>
        <w:ind w:firstLine="708"/>
        <w:jc w:val="both"/>
        <w:rPr>
          <w:b/>
          <w:sz w:val="28"/>
          <w:szCs w:val="28"/>
        </w:rPr>
      </w:pPr>
    </w:p>
    <w:p w14:paraId="0B10B33C" w14:textId="77777777" w:rsidR="0061564F" w:rsidRDefault="0061564F" w:rsidP="007D1DD2">
      <w:pPr>
        <w:ind w:left="708" w:firstLine="708"/>
        <w:jc w:val="center"/>
        <w:rPr>
          <w:b/>
          <w:sz w:val="28"/>
          <w:szCs w:val="28"/>
        </w:rPr>
      </w:pPr>
    </w:p>
    <w:p w14:paraId="1AB8BBF2" w14:textId="77777777" w:rsidR="007D1DD2" w:rsidRPr="00A5780A" w:rsidRDefault="007D1DD2" w:rsidP="007D1DD2">
      <w:pPr>
        <w:jc w:val="both"/>
        <w:rPr>
          <w:b/>
          <w:sz w:val="28"/>
          <w:szCs w:val="28"/>
        </w:rPr>
      </w:pPr>
      <w:r w:rsidRPr="00A5780A">
        <w:rPr>
          <w:b/>
          <w:sz w:val="28"/>
          <w:szCs w:val="28"/>
        </w:rPr>
        <w:t xml:space="preserve">Председатель Муниципального совета </w:t>
      </w:r>
    </w:p>
    <w:p w14:paraId="3C0F00C4" w14:textId="77777777" w:rsidR="000C44DE" w:rsidRDefault="007D1DD2" w:rsidP="000C1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5780A">
        <w:rPr>
          <w:b/>
          <w:sz w:val="28"/>
          <w:szCs w:val="28"/>
        </w:rPr>
        <w:t xml:space="preserve">Красногвардейского района                  </w:t>
      </w:r>
      <w:r>
        <w:rPr>
          <w:b/>
          <w:sz w:val="28"/>
          <w:szCs w:val="28"/>
        </w:rPr>
        <w:t xml:space="preserve">                       </w:t>
      </w:r>
      <w:r w:rsidRPr="00A5780A">
        <w:rPr>
          <w:b/>
          <w:sz w:val="28"/>
          <w:szCs w:val="28"/>
        </w:rPr>
        <w:t xml:space="preserve">   Л.Н. Митюшин</w:t>
      </w:r>
    </w:p>
    <w:sectPr w:rsidR="000C44DE" w:rsidSect="005B1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53A"/>
    <w:multiLevelType w:val="hybridMultilevel"/>
    <w:tmpl w:val="927C208E"/>
    <w:lvl w:ilvl="0" w:tplc="FCA02A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9D"/>
    <w:rsid w:val="00034512"/>
    <w:rsid w:val="000C1C44"/>
    <w:rsid w:val="000C44DE"/>
    <w:rsid w:val="0016418E"/>
    <w:rsid w:val="00372945"/>
    <w:rsid w:val="00391A2B"/>
    <w:rsid w:val="00555886"/>
    <w:rsid w:val="005B154C"/>
    <w:rsid w:val="0061564F"/>
    <w:rsid w:val="006B63DB"/>
    <w:rsid w:val="006D29A7"/>
    <w:rsid w:val="007B48BF"/>
    <w:rsid w:val="007D1DD2"/>
    <w:rsid w:val="008501BA"/>
    <w:rsid w:val="00885875"/>
    <w:rsid w:val="008E3592"/>
    <w:rsid w:val="00914FCB"/>
    <w:rsid w:val="00AD5903"/>
    <w:rsid w:val="00BD6DB4"/>
    <w:rsid w:val="00D22415"/>
    <w:rsid w:val="00E5499D"/>
    <w:rsid w:val="00EB7EB0"/>
    <w:rsid w:val="00F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C43A"/>
  <w15:docId w15:val="{217124A8-2693-4549-9EE0-28369BD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DD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1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7E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44DE"/>
    <w:pPr>
      <w:ind w:left="720"/>
      <w:contextualSpacing/>
    </w:pPr>
  </w:style>
  <w:style w:type="paragraph" w:customStyle="1" w:styleId="ConsPlusNormal">
    <w:name w:val="ConsPlusNormal"/>
    <w:rsid w:val="00885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10FB7EBFFD1CA75B4B9BAEA4720DFFA2A418A87B8D1545E0B8B7E8480115DB25A441C0F60900015AFBBN3b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10FB7EBFFD1CA75B4B9BAEA4720DFFA2A418A86B4D756510B8B7E8480115DNBb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310FB7EBFFD1CA75B4A7B7FC2B7AD2FF271A8E82B5DB030454D023D3N8b9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МУНИЦИПАЛЬНЫЙ СОВЕТ Красногвардейского Района</vt:lpstr>
      <vt:lpstr>    заседание</vt:lpstr>
      <vt:lpstr/>
      <vt:lpstr>    О безвозмездной передаче имущества из муниципальной собственности района в муниц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ShirokihMN</dc:creator>
  <cp:keywords/>
  <dc:description/>
  <cp:lastModifiedBy>Пользователь</cp:lastModifiedBy>
  <cp:revision>18</cp:revision>
  <cp:lastPrinted>2023-12-19T08:49:00Z</cp:lastPrinted>
  <dcterms:created xsi:type="dcterms:W3CDTF">2022-05-17T05:41:00Z</dcterms:created>
  <dcterms:modified xsi:type="dcterms:W3CDTF">2024-01-29T13:12:00Z</dcterms:modified>
</cp:coreProperties>
</file>