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14E2C" w14:textId="77777777" w:rsidR="00CC6656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Информационный обзор</w:t>
      </w:r>
    </w:p>
    <w:p w14:paraId="2720B5B1" w14:textId="77777777" w:rsidR="00751521" w:rsidRP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6">
        <w:rPr>
          <w:rFonts w:ascii="Times New Roman" w:hAnsi="Times New Roman" w:cs="Times New Roman"/>
          <w:b/>
          <w:sz w:val="28"/>
          <w:szCs w:val="28"/>
        </w:rPr>
        <w:t>обращений граждан, организаций в администрацию Красногвардейского района, в адрес главы администрации Красногвардейского района</w:t>
      </w:r>
    </w:p>
    <w:p w14:paraId="2CE71A9F" w14:textId="5D0E6083" w:rsidR="00CC6656" w:rsidRDefault="00CC6656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60761">
        <w:rPr>
          <w:rFonts w:ascii="Times New Roman" w:hAnsi="Times New Roman" w:cs="Times New Roman"/>
          <w:b/>
          <w:sz w:val="28"/>
          <w:szCs w:val="28"/>
        </w:rPr>
        <w:t>август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20785">
        <w:rPr>
          <w:rFonts w:ascii="Times New Roman" w:hAnsi="Times New Roman" w:cs="Times New Roman"/>
          <w:b/>
          <w:sz w:val="28"/>
          <w:szCs w:val="28"/>
        </w:rPr>
        <w:t>4</w:t>
      </w:r>
      <w:r w:rsidRPr="00CC665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F51F01" w14:textId="77777777" w:rsidR="00932C3B" w:rsidRDefault="00932C3B" w:rsidP="00A17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329A7" w14:textId="7C945C44" w:rsidR="00B874D3" w:rsidRDefault="00B874D3" w:rsidP="00BE677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4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60761">
        <w:rPr>
          <w:rFonts w:ascii="Times New Roman" w:hAnsi="Times New Roman" w:cs="Times New Roman"/>
          <w:bCs/>
          <w:sz w:val="28"/>
          <w:szCs w:val="28"/>
        </w:rPr>
        <w:t>августе</w:t>
      </w:r>
      <w:r w:rsidR="00AE02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4D3">
        <w:rPr>
          <w:rFonts w:ascii="Times New Roman" w:hAnsi="Times New Roman" w:cs="Times New Roman"/>
          <w:bCs/>
          <w:sz w:val="28"/>
          <w:szCs w:val="28"/>
        </w:rPr>
        <w:t>202</w:t>
      </w:r>
      <w:r w:rsidR="00920785">
        <w:rPr>
          <w:rFonts w:ascii="Times New Roman" w:hAnsi="Times New Roman" w:cs="Times New Roman"/>
          <w:bCs/>
          <w:sz w:val="28"/>
          <w:szCs w:val="28"/>
        </w:rPr>
        <w:t>4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зарегистрировано в СЭД «Электронное правительство» </w:t>
      </w:r>
      <w:r w:rsidR="00436438">
        <w:rPr>
          <w:rFonts w:ascii="Times New Roman" w:hAnsi="Times New Roman" w:cs="Times New Roman"/>
          <w:bCs/>
          <w:sz w:val="28"/>
          <w:szCs w:val="28"/>
        </w:rPr>
        <w:t>и</w:t>
      </w:r>
      <w:r w:rsidRPr="00B874D3">
        <w:rPr>
          <w:rFonts w:ascii="Times New Roman" w:hAnsi="Times New Roman" w:cs="Times New Roman"/>
          <w:bCs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рассмотрение в администрацию Красногвардейского района</w:t>
      </w:r>
      <w:r w:rsidR="00462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1F3">
        <w:rPr>
          <w:rFonts w:ascii="Times New Roman" w:hAnsi="Times New Roman" w:cs="Times New Roman"/>
          <w:bCs/>
          <w:sz w:val="28"/>
          <w:szCs w:val="28"/>
        </w:rPr>
        <w:t>3</w:t>
      </w:r>
      <w:r w:rsidR="00E60761">
        <w:rPr>
          <w:rFonts w:ascii="Times New Roman" w:hAnsi="Times New Roman" w:cs="Times New Roman"/>
          <w:bCs/>
          <w:sz w:val="28"/>
          <w:szCs w:val="28"/>
        </w:rPr>
        <w:t>4</w:t>
      </w:r>
      <w:r w:rsidR="00436438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E60761">
        <w:rPr>
          <w:rFonts w:ascii="Times New Roman" w:hAnsi="Times New Roman" w:cs="Times New Roman"/>
          <w:bCs/>
          <w:sz w:val="28"/>
          <w:szCs w:val="28"/>
        </w:rPr>
        <w:t>я</w:t>
      </w:r>
      <w:r w:rsidR="0043643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A51BFAA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2A7FD" w14:textId="62A48886" w:rsidR="00E34C41" w:rsidRDefault="00E34C41" w:rsidP="00104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635679" w14:textId="28773651" w:rsidR="00E34C41" w:rsidRDefault="00E6076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6B82B1" wp14:editId="72930863">
            <wp:extent cx="6067425" cy="43910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F93752" w14:textId="77777777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CC3D0D" w14:textId="0C4277EE" w:rsidR="00E34C41" w:rsidRDefault="00E34C41" w:rsidP="00B874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Из </w:t>
      </w:r>
      <w:r w:rsidR="006371F3">
        <w:rPr>
          <w:rFonts w:ascii="Times New Roman" w:hAnsi="Times New Roman" w:cs="Times New Roman"/>
          <w:bCs/>
          <w:sz w:val="28"/>
          <w:szCs w:val="28"/>
        </w:rPr>
        <w:t>3</w:t>
      </w:r>
      <w:r w:rsidR="00E60761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592EA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24625E7C" w14:textId="23B22B56" w:rsidR="00BE6776" w:rsidRDefault="006371F3" w:rsidP="00BE67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находятся на рассмотрении – 2</w:t>
      </w:r>
      <w:r w:rsidR="00E60761">
        <w:rPr>
          <w:rFonts w:ascii="Times New Roman" w:hAnsi="Times New Roman" w:cs="Times New Roman"/>
          <w:bCs/>
          <w:sz w:val="28"/>
          <w:szCs w:val="28"/>
        </w:rPr>
        <w:t>4</w:t>
      </w:r>
    </w:p>
    <w:p w14:paraId="4B124F70" w14:textId="5EEAFFA3" w:rsidR="00BE6776" w:rsidRDefault="00E34C4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разъяснено – </w:t>
      </w:r>
      <w:r w:rsidR="00E60761">
        <w:rPr>
          <w:rFonts w:ascii="Times New Roman" w:hAnsi="Times New Roman" w:cs="Times New Roman"/>
          <w:bCs/>
          <w:sz w:val="28"/>
          <w:szCs w:val="28"/>
        </w:rPr>
        <w:t>9</w:t>
      </w:r>
    </w:p>
    <w:p w14:paraId="396E9BC5" w14:textId="1B8A554E" w:rsidR="00736CF8" w:rsidRDefault="00E60761" w:rsidP="00E34C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поддержано – 1</w:t>
      </w:r>
    </w:p>
    <w:p w14:paraId="24936865" w14:textId="24F75DC4" w:rsidR="0077666C" w:rsidRDefault="0077666C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4E62B" w14:textId="428EE1C7" w:rsidR="00E60761" w:rsidRDefault="00E60761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8672E" w14:textId="77777777" w:rsidR="00E60761" w:rsidRDefault="00E60761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1BFA1" w14:textId="3A716B1D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271965" w14:textId="7305F3B5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63538D" w14:textId="6B89182B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71228F" w14:textId="60478204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3CAE4" w14:textId="77777777" w:rsidR="00AF4BEF" w:rsidRDefault="00AF4BEF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838F6" w14:textId="4618BB8A" w:rsidR="00C76AFE" w:rsidRDefault="002B1BB5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76AFE" w:rsidRPr="00C76AFE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094DF73C" w14:textId="77777777" w:rsidR="00C76AFE" w:rsidRDefault="00C76AFE" w:rsidP="00C76A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25F50" w14:textId="675DBA29" w:rsidR="00C76AFE" w:rsidRPr="00C76AFE" w:rsidRDefault="00EF0BDB" w:rsidP="007766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BBB05B" wp14:editId="3ED46E4B">
            <wp:extent cx="6057900" cy="30003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EDF4179" w14:textId="77777777" w:rsidR="00E34C41" w:rsidRDefault="00E34C41" w:rsidP="00CC6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FAEC0" w14:textId="77777777" w:rsidR="00E96D31" w:rsidRDefault="00E96D31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3FD5E3" w14:textId="77777777" w:rsidR="008F7014" w:rsidRDefault="008F7014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18FD5303" w14:textId="77777777" w:rsidR="000776B3" w:rsidRDefault="000776B3" w:rsidP="008F701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6662FF" w14:textId="24E3F89C" w:rsidR="000776B3" w:rsidRPr="001B50E0" w:rsidRDefault="00EF0BDB" w:rsidP="00F50B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C53AAF" wp14:editId="2B7ED739">
            <wp:extent cx="5419725" cy="36671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F0A05B" w14:textId="77777777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2747B" w14:textId="77777777" w:rsidR="00C76AFE" w:rsidRDefault="00C76AFE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B6960" w14:textId="22B2BBD8" w:rsidR="00C76AFE" w:rsidRDefault="00674205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Главой администрации района проведен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6776">
        <w:rPr>
          <w:rFonts w:ascii="Times New Roman" w:hAnsi="Times New Roman" w:cs="Times New Roman"/>
          <w:b/>
          <w:sz w:val="28"/>
          <w:szCs w:val="28"/>
        </w:rPr>
        <w:t>1</w:t>
      </w:r>
      <w:r w:rsidR="00EF0BD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прям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F50BEF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, в ходе котор</w:t>
      </w:r>
      <w:r w:rsidR="00F50BEF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поступил</w:t>
      </w:r>
      <w:r w:rsidR="00EF0BD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BD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6371F3">
        <w:rPr>
          <w:rFonts w:ascii="Times New Roman" w:hAnsi="Times New Roman" w:cs="Times New Roman"/>
          <w:b/>
          <w:sz w:val="28"/>
          <w:szCs w:val="28"/>
        </w:rPr>
        <w:t>ов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, из них: </w:t>
      </w:r>
      <w:r w:rsidR="00EF0BDB">
        <w:rPr>
          <w:rFonts w:ascii="Times New Roman" w:hAnsi="Times New Roman" w:cs="Times New Roman"/>
          <w:b/>
          <w:sz w:val="28"/>
          <w:szCs w:val="28"/>
        </w:rPr>
        <w:t>7</w:t>
      </w:r>
      <w:r w:rsidR="00F50BEF">
        <w:rPr>
          <w:rFonts w:ascii="Times New Roman" w:hAnsi="Times New Roman" w:cs="Times New Roman"/>
          <w:b/>
          <w:sz w:val="28"/>
          <w:szCs w:val="28"/>
        </w:rPr>
        <w:t xml:space="preserve"> - даны разъяснения</w:t>
      </w:r>
      <w:r w:rsidR="00530CEB">
        <w:rPr>
          <w:rFonts w:ascii="Times New Roman" w:hAnsi="Times New Roman" w:cs="Times New Roman"/>
          <w:b/>
          <w:sz w:val="28"/>
          <w:szCs w:val="28"/>
        </w:rPr>
        <w:t>.</w:t>
      </w:r>
    </w:p>
    <w:p w14:paraId="6D95F0D7" w14:textId="2C454DDC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75397F" w14:textId="2E2BA716" w:rsidR="00DF14C1" w:rsidRDefault="00DF14C1" w:rsidP="00EF3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850AD" w14:textId="4C082F89" w:rsidR="0043219D" w:rsidRDefault="0043219D" w:rsidP="0043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Через систему «Инцидент Менеджмент» </w:t>
      </w:r>
      <w:r w:rsidR="00EF3EF0">
        <w:rPr>
          <w:rFonts w:ascii="Times New Roman" w:hAnsi="Times New Roman" w:cs="Times New Roman"/>
          <w:sz w:val="28"/>
          <w:szCs w:val="28"/>
        </w:rPr>
        <w:t xml:space="preserve">в </w:t>
      </w:r>
      <w:r w:rsidR="00AE4769">
        <w:rPr>
          <w:rFonts w:ascii="Times New Roman" w:hAnsi="Times New Roman" w:cs="Times New Roman"/>
          <w:sz w:val="28"/>
          <w:szCs w:val="28"/>
        </w:rPr>
        <w:t>августе</w:t>
      </w:r>
      <w:r w:rsidR="003222FC">
        <w:rPr>
          <w:rFonts w:ascii="Times New Roman" w:hAnsi="Times New Roman" w:cs="Times New Roman"/>
          <w:sz w:val="28"/>
          <w:szCs w:val="28"/>
        </w:rPr>
        <w:t xml:space="preserve"> </w:t>
      </w:r>
      <w:r w:rsidR="00EF3EF0">
        <w:rPr>
          <w:rFonts w:ascii="Times New Roman" w:hAnsi="Times New Roman" w:cs="Times New Roman"/>
          <w:sz w:val="28"/>
          <w:szCs w:val="28"/>
        </w:rPr>
        <w:t>202</w:t>
      </w:r>
      <w:r w:rsidR="00DF14C1">
        <w:rPr>
          <w:rFonts w:ascii="Times New Roman" w:hAnsi="Times New Roman" w:cs="Times New Roman"/>
          <w:sz w:val="28"/>
          <w:szCs w:val="28"/>
        </w:rPr>
        <w:t>4</w:t>
      </w:r>
      <w:r w:rsidR="00EF3EF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зарегистрировано и направлено на рассмотрение в администрацию района</w:t>
      </w:r>
      <w:r w:rsidR="00DF14C1">
        <w:rPr>
          <w:rFonts w:ascii="Times New Roman" w:hAnsi="Times New Roman" w:cs="Times New Roman"/>
          <w:sz w:val="28"/>
          <w:szCs w:val="28"/>
        </w:rPr>
        <w:t xml:space="preserve"> </w:t>
      </w:r>
      <w:r w:rsidR="00DF14C1">
        <w:rPr>
          <w:rFonts w:ascii="Times New Roman" w:hAnsi="Times New Roman" w:cs="Times New Roman"/>
          <w:sz w:val="28"/>
          <w:szCs w:val="28"/>
        </w:rPr>
        <w:br/>
      </w:r>
      <w:r w:rsidR="00AE4769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2534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Из них</w:t>
      </w:r>
      <w:r w:rsidR="00AE4769">
        <w:rPr>
          <w:rFonts w:ascii="Times New Roman" w:hAnsi="Times New Roman" w:cs="Times New Roman"/>
          <w:sz w:val="28"/>
          <w:szCs w:val="28"/>
        </w:rPr>
        <w:t>:</w:t>
      </w:r>
      <w:r w:rsidR="00924997">
        <w:rPr>
          <w:rFonts w:ascii="Times New Roman" w:hAnsi="Times New Roman" w:cs="Times New Roman"/>
          <w:sz w:val="28"/>
          <w:szCs w:val="28"/>
        </w:rPr>
        <w:t xml:space="preserve"> </w:t>
      </w:r>
      <w:r w:rsidR="003222FC">
        <w:rPr>
          <w:rFonts w:ascii="Times New Roman" w:hAnsi="Times New Roman" w:cs="Times New Roman"/>
          <w:sz w:val="28"/>
          <w:szCs w:val="28"/>
        </w:rPr>
        <w:t xml:space="preserve">поддержано – </w:t>
      </w:r>
      <w:r w:rsidR="00AE4769">
        <w:rPr>
          <w:rFonts w:ascii="Times New Roman" w:hAnsi="Times New Roman" w:cs="Times New Roman"/>
          <w:sz w:val="28"/>
          <w:szCs w:val="28"/>
        </w:rPr>
        <w:t>4</w:t>
      </w:r>
      <w:r w:rsidR="003222FC">
        <w:rPr>
          <w:rFonts w:ascii="Times New Roman" w:hAnsi="Times New Roman" w:cs="Times New Roman"/>
          <w:sz w:val="28"/>
          <w:szCs w:val="28"/>
        </w:rPr>
        <w:t xml:space="preserve"> (</w:t>
      </w:r>
      <w:r w:rsidR="00AE4769">
        <w:rPr>
          <w:rFonts w:ascii="Times New Roman" w:hAnsi="Times New Roman" w:cs="Times New Roman"/>
          <w:sz w:val="28"/>
          <w:szCs w:val="28"/>
        </w:rPr>
        <w:t>9</w:t>
      </w:r>
      <w:r w:rsidR="003222FC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даны разъяснения –</w:t>
      </w:r>
      <w:r w:rsidR="00526A3E">
        <w:rPr>
          <w:rFonts w:ascii="Times New Roman" w:hAnsi="Times New Roman" w:cs="Times New Roman"/>
          <w:sz w:val="28"/>
          <w:szCs w:val="28"/>
        </w:rPr>
        <w:t xml:space="preserve"> </w:t>
      </w:r>
      <w:r w:rsidR="00AE4769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E4769">
        <w:rPr>
          <w:rFonts w:ascii="Times New Roman" w:hAnsi="Times New Roman" w:cs="Times New Roman"/>
          <w:sz w:val="28"/>
          <w:szCs w:val="28"/>
        </w:rPr>
        <w:t>84</w:t>
      </w:r>
      <w:r w:rsidR="00686BF7">
        <w:rPr>
          <w:rFonts w:ascii="Times New Roman" w:hAnsi="Times New Roman" w:cs="Times New Roman"/>
          <w:sz w:val="28"/>
          <w:szCs w:val="28"/>
        </w:rPr>
        <w:t>%),</w:t>
      </w:r>
      <w:r w:rsidR="005D0CC0">
        <w:rPr>
          <w:rFonts w:ascii="Times New Roman" w:hAnsi="Times New Roman" w:cs="Times New Roman"/>
          <w:sz w:val="28"/>
          <w:szCs w:val="28"/>
        </w:rPr>
        <w:t xml:space="preserve"> закрыт автоматически</w:t>
      </w:r>
      <w:r w:rsidR="00686BF7">
        <w:rPr>
          <w:rFonts w:ascii="Times New Roman" w:hAnsi="Times New Roman" w:cs="Times New Roman"/>
          <w:sz w:val="28"/>
          <w:szCs w:val="28"/>
        </w:rPr>
        <w:t xml:space="preserve">, комментарий удален – </w:t>
      </w:r>
      <w:r w:rsidR="00025346">
        <w:rPr>
          <w:rFonts w:ascii="Times New Roman" w:hAnsi="Times New Roman" w:cs="Times New Roman"/>
          <w:sz w:val="28"/>
          <w:szCs w:val="28"/>
        </w:rPr>
        <w:t>3</w:t>
      </w:r>
      <w:r w:rsidR="00686BF7">
        <w:rPr>
          <w:rFonts w:ascii="Times New Roman" w:hAnsi="Times New Roman" w:cs="Times New Roman"/>
          <w:sz w:val="28"/>
          <w:szCs w:val="28"/>
        </w:rPr>
        <w:t xml:space="preserve"> (</w:t>
      </w:r>
      <w:r w:rsidR="00AE4769">
        <w:rPr>
          <w:rFonts w:ascii="Times New Roman" w:hAnsi="Times New Roman" w:cs="Times New Roman"/>
          <w:sz w:val="28"/>
          <w:szCs w:val="28"/>
        </w:rPr>
        <w:t>7</w:t>
      </w:r>
      <w:r w:rsidR="00686BF7">
        <w:rPr>
          <w:rFonts w:ascii="Times New Roman" w:hAnsi="Times New Roman" w:cs="Times New Roman"/>
          <w:sz w:val="28"/>
          <w:szCs w:val="28"/>
        </w:rPr>
        <w:t>%).</w:t>
      </w:r>
    </w:p>
    <w:p w14:paraId="677FB164" w14:textId="32A9A8E1" w:rsidR="00084354" w:rsidRDefault="00084354" w:rsidP="002B1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52D82" w14:textId="443526F1" w:rsidR="00CC6656" w:rsidRDefault="00CC6656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Т</w:t>
      </w:r>
      <w:r w:rsidR="001B50E0" w:rsidRPr="001B50E0">
        <w:rPr>
          <w:rFonts w:ascii="Times New Roman" w:hAnsi="Times New Roman" w:cs="Times New Roman"/>
          <w:b/>
          <w:sz w:val="28"/>
          <w:szCs w:val="28"/>
        </w:rPr>
        <w:t>ематика обращений</w:t>
      </w:r>
    </w:p>
    <w:p w14:paraId="4623D713" w14:textId="77777777" w:rsidR="00BF0609" w:rsidRDefault="00BF0609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6FA873" w14:textId="7C8D05F1" w:rsidR="00F738F2" w:rsidRDefault="00AE4769" w:rsidP="004E1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29DECB" wp14:editId="47717020">
            <wp:extent cx="5619750" cy="2647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DFD8B" w14:textId="4735D00C" w:rsidR="00F738F2" w:rsidRDefault="00F738F2" w:rsidP="001B5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FDCA2" w14:textId="77777777" w:rsidR="001B50E0" w:rsidRDefault="001B50E0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0E0">
        <w:rPr>
          <w:rFonts w:ascii="Times New Roman" w:hAnsi="Times New Roman" w:cs="Times New Roman"/>
          <w:b/>
          <w:sz w:val="28"/>
          <w:szCs w:val="28"/>
        </w:rPr>
        <w:t>Активность населения в разрезе поселений</w:t>
      </w:r>
    </w:p>
    <w:p w14:paraId="652FF636" w14:textId="77777777" w:rsidR="00084354" w:rsidRDefault="00084354" w:rsidP="001B50E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55AC4" w14:textId="12AB3931" w:rsidR="00084354" w:rsidRDefault="00FE419B" w:rsidP="00692A6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DBDC525" wp14:editId="29D7CC1A">
            <wp:extent cx="5486400" cy="28289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14:paraId="710AA149" w14:textId="77777777" w:rsidR="00E47CA0" w:rsidRDefault="00E47CA0" w:rsidP="00624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A59A4" w14:textId="77777777" w:rsidR="00E47CA0" w:rsidRDefault="00E47CA0" w:rsidP="00E47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ADC69D" w14:textId="4AB5F76C" w:rsidR="00FF23E6" w:rsidRPr="00FF23E6" w:rsidRDefault="000303F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         Н</w:t>
      </w:r>
      <w:r w:rsidR="00FF23E6" w:rsidRPr="00FF23E6">
        <w:rPr>
          <w:rFonts w:ascii="Times New Roman" w:hAnsi="Times New Roman" w:cs="Times New Roman"/>
          <w:b/>
          <w:sz w:val="28"/>
          <w:szCs w:val="28"/>
        </w:rPr>
        <w:t xml:space="preserve">ачальник </w:t>
      </w:r>
    </w:p>
    <w:p w14:paraId="43A94D4D" w14:textId="77777777" w:rsidR="00FF23E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организационно-контрольного отдела </w:t>
      </w:r>
    </w:p>
    <w:p w14:paraId="51075BC3" w14:textId="6F8966DD" w:rsidR="000303F6" w:rsidRPr="00FF23E6" w:rsidRDefault="00FF23E6" w:rsidP="00E47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    аппарата администрации района                                              </w:t>
      </w:r>
      <w:r w:rsidR="00692A6E">
        <w:rPr>
          <w:rFonts w:ascii="Times New Roman" w:hAnsi="Times New Roman" w:cs="Times New Roman"/>
          <w:b/>
          <w:sz w:val="28"/>
          <w:szCs w:val="28"/>
        </w:rPr>
        <w:t xml:space="preserve">Д.А. </w:t>
      </w:r>
      <w:proofErr w:type="spellStart"/>
      <w:r w:rsidR="00692A6E">
        <w:rPr>
          <w:rFonts w:ascii="Times New Roman" w:hAnsi="Times New Roman" w:cs="Times New Roman"/>
          <w:b/>
          <w:sz w:val="28"/>
          <w:szCs w:val="28"/>
        </w:rPr>
        <w:t>Калустова</w:t>
      </w:r>
      <w:proofErr w:type="spellEnd"/>
    </w:p>
    <w:sectPr w:rsidR="000303F6" w:rsidRPr="00FF23E6" w:rsidSect="0075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046"/>
    <w:multiLevelType w:val="hybridMultilevel"/>
    <w:tmpl w:val="ED88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56"/>
    <w:rsid w:val="00025346"/>
    <w:rsid w:val="000303F6"/>
    <w:rsid w:val="0004512C"/>
    <w:rsid w:val="00053A2F"/>
    <w:rsid w:val="00064BC1"/>
    <w:rsid w:val="00074381"/>
    <w:rsid w:val="000776B3"/>
    <w:rsid w:val="00084354"/>
    <w:rsid w:val="000D4BA4"/>
    <w:rsid w:val="00104E6A"/>
    <w:rsid w:val="00125F60"/>
    <w:rsid w:val="00137ECB"/>
    <w:rsid w:val="001B2956"/>
    <w:rsid w:val="001B50E0"/>
    <w:rsid w:val="001C5B6B"/>
    <w:rsid w:val="001E5A40"/>
    <w:rsid w:val="00210675"/>
    <w:rsid w:val="002720ED"/>
    <w:rsid w:val="002B1BB5"/>
    <w:rsid w:val="002E64FC"/>
    <w:rsid w:val="0031605F"/>
    <w:rsid w:val="003222FC"/>
    <w:rsid w:val="003465B2"/>
    <w:rsid w:val="003652A1"/>
    <w:rsid w:val="00376B58"/>
    <w:rsid w:val="00394BB8"/>
    <w:rsid w:val="003E7EEA"/>
    <w:rsid w:val="0043219D"/>
    <w:rsid w:val="00436438"/>
    <w:rsid w:val="00462C98"/>
    <w:rsid w:val="004E1C7C"/>
    <w:rsid w:val="00526A3E"/>
    <w:rsid w:val="00530CEB"/>
    <w:rsid w:val="00570988"/>
    <w:rsid w:val="00592EA0"/>
    <w:rsid w:val="005A489A"/>
    <w:rsid w:val="005A5618"/>
    <w:rsid w:val="005D0CC0"/>
    <w:rsid w:val="006248B7"/>
    <w:rsid w:val="006371F3"/>
    <w:rsid w:val="0065085D"/>
    <w:rsid w:val="00674205"/>
    <w:rsid w:val="00686BF7"/>
    <w:rsid w:val="00687715"/>
    <w:rsid w:val="00692A6E"/>
    <w:rsid w:val="00725C07"/>
    <w:rsid w:val="00736CF8"/>
    <w:rsid w:val="00745BB9"/>
    <w:rsid w:val="00751521"/>
    <w:rsid w:val="007710BA"/>
    <w:rsid w:val="0077666C"/>
    <w:rsid w:val="00790AF7"/>
    <w:rsid w:val="007D31D3"/>
    <w:rsid w:val="008258FB"/>
    <w:rsid w:val="00852915"/>
    <w:rsid w:val="008568C9"/>
    <w:rsid w:val="008811C9"/>
    <w:rsid w:val="008843A6"/>
    <w:rsid w:val="008A3367"/>
    <w:rsid w:val="008F7014"/>
    <w:rsid w:val="00920785"/>
    <w:rsid w:val="00924997"/>
    <w:rsid w:val="00932C3B"/>
    <w:rsid w:val="009442A8"/>
    <w:rsid w:val="0098598C"/>
    <w:rsid w:val="009C25D5"/>
    <w:rsid w:val="009C7D08"/>
    <w:rsid w:val="009F32B4"/>
    <w:rsid w:val="00A03906"/>
    <w:rsid w:val="00A1408D"/>
    <w:rsid w:val="00A17751"/>
    <w:rsid w:val="00A55073"/>
    <w:rsid w:val="00A7694D"/>
    <w:rsid w:val="00A80AE6"/>
    <w:rsid w:val="00AC4496"/>
    <w:rsid w:val="00AE0223"/>
    <w:rsid w:val="00AE4769"/>
    <w:rsid w:val="00AF3E66"/>
    <w:rsid w:val="00AF4BEF"/>
    <w:rsid w:val="00B039FD"/>
    <w:rsid w:val="00B041DB"/>
    <w:rsid w:val="00B419B5"/>
    <w:rsid w:val="00B522C8"/>
    <w:rsid w:val="00B65F0D"/>
    <w:rsid w:val="00B80883"/>
    <w:rsid w:val="00B874D3"/>
    <w:rsid w:val="00BC2B38"/>
    <w:rsid w:val="00BE6776"/>
    <w:rsid w:val="00BF0609"/>
    <w:rsid w:val="00C26F23"/>
    <w:rsid w:val="00C32163"/>
    <w:rsid w:val="00C76AFE"/>
    <w:rsid w:val="00C800C5"/>
    <w:rsid w:val="00CB085F"/>
    <w:rsid w:val="00CC6656"/>
    <w:rsid w:val="00D00FC4"/>
    <w:rsid w:val="00D43F1E"/>
    <w:rsid w:val="00D51BBB"/>
    <w:rsid w:val="00D525D7"/>
    <w:rsid w:val="00D6266E"/>
    <w:rsid w:val="00DD194B"/>
    <w:rsid w:val="00DF14C1"/>
    <w:rsid w:val="00DF663A"/>
    <w:rsid w:val="00E34C41"/>
    <w:rsid w:val="00E47CA0"/>
    <w:rsid w:val="00E60761"/>
    <w:rsid w:val="00E80D64"/>
    <w:rsid w:val="00E83392"/>
    <w:rsid w:val="00E96C0B"/>
    <w:rsid w:val="00E96D31"/>
    <w:rsid w:val="00EA4E94"/>
    <w:rsid w:val="00EC4C33"/>
    <w:rsid w:val="00EF0BDB"/>
    <w:rsid w:val="00EF3EF0"/>
    <w:rsid w:val="00F30418"/>
    <w:rsid w:val="00F404FE"/>
    <w:rsid w:val="00F50BEF"/>
    <w:rsid w:val="00F738F2"/>
    <w:rsid w:val="00F77D93"/>
    <w:rsid w:val="00FB172D"/>
    <w:rsid w:val="00FB2CBA"/>
    <w:rsid w:val="00FE419B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52F8"/>
  <w15:docId w15:val="{3136E9D5-3D49-48FA-A215-18AD25ED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alustovaDI\Desktop\&#1080;&#1085;&#1094;&#1080;&#1076;&#1077;&#1085;&#1090;%20&#1085;&#1072;%20&#1042;&#1050;&#1057;\&#1052;&#1077;&#1089;&#1103;&#1095;&#1085;&#1099;&#1077;%20&#1086;&#1090;&#1095;&#1077;&#1090;&#1099;%202024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59-4AED-978A-440D2E34AE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59-4AED-978A-440D2E34AE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59-4AED-978A-440D2E34AE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059-4AED-978A-440D2E34AE5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Лист1!$A$3:$A$6</c:f>
              <c:strCache>
                <c:ptCount val="4"/>
                <c:pt idx="0">
                  <c:v>Администрация Губернатора Белгородской области</c:v>
                </c:pt>
                <c:pt idx="1">
                  <c:v>Личный прием</c:v>
                </c:pt>
                <c:pt idx="2">
                  <c:v>Портал взаимодействия</c:v>
                </c:pt>
                <c:pt idx="3">
                  <c:v>От заявителя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11</c:v>
                </c:pt>
                <c:pt idx="1">
                  <c:v>10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059-4AED-978A-440D2E34AE5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Лист2!$A$2:$A$6</c:f>
              <c:strCache>
                <c:ptCount val="5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Оборона,безопасность, законность</c:v>
                </c:pt>
                <c:pt idx="4">
                  <c:v>Государство, общество, политика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11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E3-4FD2-A4B4-2A9B52903A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48673776"/>
        <c:axId val="348676400"/>
      </c:barChart>
      <c:catAx>
        <c:axId val="34867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8676400"/>
        <c:crosses val="autoZero"/>
        <c:auto val="1"/>
        <c:lblAlgn val="ctr"/>
        <c:lblOffset val="100"/>
        <c:noMultiLvlLbl val="0"/>
      </c:catAx>
      <c:valAx>
        <c:axId val="3486764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48673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Лист3!$A$2:$A$11</c:f>
              <c:strCache>
                <c:ptCount val="10"/>
                <c:pt idx="0">
                  <c:v>городское поселение "Город Бирюч"</c:v>
                </c:pt>
                <c:pt idx="1">
                  <c:v>Верхнепокровское сп</c:v>
                </c:pt>
                <c:pt idx="2">
                  <c:v>Верхососенское сп</c:v>
                </c:pt>
                <c:pt idx="3">
                  <c:v>Веселовское сп</c:v>
                </c:pt>
                <c:pt idx="4">
                  <c:v>Засосенское сп</c:v>
                </c:pt>
                <c:pt idx="5">
                  <c:v>Коломыцевское сп</c:v>
                </c:pt>
                <c:pt idx="6">
                  <c:v>Ливенское сп</c:v>
                </c:pt>
                <c:pt idx="7">
                  <c:v>Марьевское сп</c:v>
                </c:pt>
                <c:pt idx="8">
                  <c:v>Палатовское сп</c:v>
                </c:pt>
                <c:pt idx="9">
                  <c:v>Стрелецкое сп</c:v>
                </c:pt>
              </c:strCache>
            </c:strRef>
          </c:cat>
          <c:val>
            <c:numRef>
              <c:f>Лист3!$B$2:$B$11</c:f>
              <c:numCache>
                <c:formatCode>General</c:formatCode>
                <c:ptCount val="10"/>
                <c:pt idx="0">
                  <c:v>8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7</c:v>
                </c:pt>
                <c:pt idx="5">
                  <c:v>1</c:v>
                </c:pt>
                <c:pt idx="6">
                  <c:v>5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B0-46D9-9B22-3790281AECD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816984"/>
        <c:axId val="409814688"/>
      </c:barChart>
      <c:catAx>
        <c:axId val="409816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814688"/>
        <c:crosses val="autoZero"/>
        <c:auto val="1"/>
        <c:lblAlgn val="ctr"/>
        <c:lblOffset val="100"/>
        <c:noMultiLvlLbl val="0"/>
      </c:catAx>
      <c:valAx>
        <c:axId val="4098146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81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Лист4!$A$3:$A$13</c:f>
              <c:strCache>
                <c:ptCount val="11"/>
                <c:pt idx="0">
                  <c:v>дороги</c:v>
                </c:pt>
                <c:pt idx="1">
                  <c:v>благоустройство</c:v>
                </c:pt>
                <c:pt idx="2">
                  <c:v>социальное обслуживание</c:v>
                </c:pt>
                <c:pt idx="3">
                  <c:v>безопасность</c:v>
                </c:pt>
                <c:pt idx="4">
                  <c:v>экология</c:v>
                </c:pt>
                <c:pt idx="5">
                  <c:v>культура</c:v>
                </c:pt>
                <c:pt idx="6">
                  <c:v>общественный транспорт</c:v>
                </c:pt>
                <c:pt idx="7">
                  <c:v>мусор/свалки/ТКО</c:v>
                </c:pt>
                <c:pt idx="8">
                  <c:v>военная служба</c:v>
                </c:pt>
                <c:pt idx="9">
                  <c:v>образование</c:v>
                </c:pt>
                <c:pt idx="10">
                  <c:v>ЖКХ</c:v>
                </c:pt>
              </c:strCache>
            </c:strRef>
          </c:cat>
          <c:val>
            <c:numRef>
              <c:f>Лист4!$B$3:$B$13</c:f>
              <c:numCache>
                <c:formatCode>General</c:formatCode>
                <c:ptCount val="11"/>
                <c:pt idx="0">
                  <c:v>23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3B-4033-8807-1D4B5D9E60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5687592"/>
        <c:axId val="395687920"/>
      </c:barChart>
      <c:catAx>
        <c:axId val="39568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5687920"/>
        <c:crosses val="autoZero"/>
        <c:auto val="1"/>
        <c:lblAlgn val="ctr"/>
        <c:lblOffset val="100"/>
        <c:noMultiLvlLbl val="0"/>
      </c:catAx>
      <c:valAx>
        <c:axId val="3956879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568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Лист6!$A$2:$A$13</c:f>
              <c:strCache>
                <c:ptCount val="12"/>
                <c:pt idx="0">
                  <c:v>городское поселение "Город Бирюч"</c:v>
                </c:pt>
                <c:pt idx="1">
                  <c:v>Засосенское с.п.</c:v>
                </c:pt>
                <c:pt idx="2">
                  <c:v>Верхнепокровское с.п.</c:v>
                </c:pt>
                <c:pt idx="3">
                  <c:v>Веселовское с.п.</c:v>
                </c:pt>
                <c:pt idx="4">
                  <c:v>Калиновское с.п.</c:v>
                </c:pt>
                <c:pt idx="5">
                  <c:v>Утянское с.п.</c:v>
                </c:pt>
                <c:pt idx="6">
                  <c:v>Стрелецкое с.п.</c:v>
                </c:pt>
                <c:pt idx="7">
                  <c:v>Никитовское с.п.</c:v>
                </c:pt>
                <c:pt idx="8">
                  <c:v>Валуйчанское с.п.</c:v>
                </c:pt>
                <c:pt idx="9">
                  <c:v>Верхососенское с.п</c:v>
                </c:pt>
                <c:pt idx="10">
                  <c:v>Палатовское с.п.</c:v>
                </c:pt>
                <c:pt idx="11">
                  <c:v>Ливенское с.п.</c:v>
                </c:pt>
              </c:strCache>
            </c:strRef>
          </c:cat>
          <c:val>
            <c:numRef>
              <c:f>Лист6!$B$2:$B$13</c:f>
              <c:numCache>
                <c:formatCode>General</c:formatCode>
                <c:ptCount val="12"/>
                <c:pt idx="0">
                  <c:v>14</c:v>
                </c:pt>
                <c:pt idx="1">
                  <c:v>9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72-43B7-9769-68DE2C78E2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9488696"/>
        <c:axId val="409484432"/>
      </c:barChart>
      <c:catAx>
        <c:axId val="4094886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9484432"/>
        <c:crosses val="autoZero"/>
        <c:auto val="1"/>
        <c:lblAlgn val="ctr"/>
        <c:lblOffset val="100"/>
        <c:noMultiLvlLbl val="0"/>
      </c:catAx>
      <c:valAx>
        <c:axId val="4094844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09488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B3B1-FB7A-4458-8E41-7F5C3505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KalustovaDI</cp:lastModifiedBy>
  <cp:revision>46</cp:revision>
  <cp:lastPrinted>2022-07-01T13:52:00Z</cp:lastPrinted>
  <dcterms:created xsi:type="dcterms:W3CDTF">2023-02-02T13:23:00Z</dcterms:created>
  <dcterms:modified xsi:type="dcterms:W3CDTF">2024-09-03T08:50:00Z</dcterms:modified>
</cp:coreProperties>
</file>