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B2B8" w14:textId="52876AC2"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7B429B">
        <w:rPr>
          <w:rStyle w:val="a4"/>
          <w:i w:val="0"/>
          <w:sz w:val="28"/>
          <w:szCs w:val="28"/>
        </w:rPr>
        <w:t>28</w:t>
      </w:r>
      <w:r w:rsidR="00096D93">
        <w:rPr>
          <w:rStyle w:val="a4"/>
          <w:i w:val="0"/>
          <w:sz w:val="28"/>
          <w:szCs w:val="28"/>
        </w:rPr>
        <w:t xml:space="preserve"> </w:t>
      </w:r>
      <w:r w:rsidR="00921672">
        <w:rPr>
          <w:rStyle w:val="a4"/>
          <w:i w:val="0"/>
          <w:sz w:val="28"/>
          <w:szCs w:val="28"/>
        </w:rPr>
        <w:t>января</w:t>
      </w:r>
      <w:r w:rsidR="00096D93">
        <w:rPr>
          <w:rStyle w:val="a4"/>
          <w:i w:val="0"/>
          <w:sz w:val="28"/>
          <w:szCs w:val="28"/>
        </w:rPr>
        <w:t xml:space="preserve"> 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14:paraId="381EF9D6" w14:textId="77777777" w:rsidR="00096D93" w:rsidRDefault="00EC3733" w:rsidP="00096D93">
      <w:pPr>
        <w:spacing w:after="86"/>
        <w:jc w:val="both"/>
        <w:rPr>
          <w:rFonts w:ascii="Times New Roman" w:eastAsia="Times New Roman" w:hAnsi="Times New Roman" w:cs="Times New Roman"/>
          <w:sz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Криушин А.А., члены комиссии: </w:t>
      </w:r>
      <w:r w:rsidR="00096D93">
        <w:rPr>
          <w:rFonts w:ascii="Times New Roman" w:eastAsia="Times New Roman" w:hAnsi="Times New Roman" w:cs="Times New Roman"/>
          <w:sz w:val="28"/>
        </w:rPr>
        <w:t xml:space="preserve">Лащёнова Н.В., </w:t>
      </w:r>
      <w:r w:rsidR="00207627">
        <w:rPr>
          <w:rFonts w:ascii="Times New Roman" w:eastAsia="Times New Roman" w:hAnsi="Times New Roman" w:cs="Times New Roman"/>
          <w:sz w:val="28"/>
        </w:rPr>
        <w:t xml:space="preserve">Паськов </w:t>
      </w:r>
      <w:proofErr w:type="gramStart"/>
      <w:r w:rsidR="00207627">
        <w:rPr>
          <w:rFonts w:ascii="Times New Roman" w:eastAsia="Times New Roman" w:hAnsi="Times New Roman" w:cs="Times New Roman"/>
          <w:sz w:val="28"/>
        </w:rPr>
        <w:t>А.В.,Рогозянова</w:t>
      </w:r>
      <w:proofErr w:type="gramEnd"/>
      <w:r w:rsidR="00207627">
        <w:rPr>
          <w:rFonts w:ascii="Times New Roman" w:eastAsia="Times New Roman" w:hAnsi="Times New Roman" w:cs="Times New Roman"/>
          <w:sz w:val="28"/>
        </w:rPr>
        <w:t xml:space="preserve"> О.Б., Широких  Л.В., Гредякина Ю.В., Железняк В.В., Битюцкая И.А., Росинская Е.В., Галактионоввв  Д.А., Ларионенко И.В., Луканюк И.В., Марковской А.Н., Мизенко А.В., Торохова И.А.</w:t>
      </w:r>
    </w:p>
    <w:p w14:paraId="17635B0A" w14:textId="77777777" w:rsidR="00EC373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14:paraId="59A84F5F" w14:textId="77777777" w:rsidR="000720A1" w:rsidRDefault="00207627" w:rsidP="00207627">
      <w:pPr>
        <w:pStyle w:val="a3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комиссии по делам несовершеннолетних и защите их прав при администрации Красногвардейского района в 2021 году и задачах на 2022 год.</w:t>
      </w:r>
    </w:p>
    <w:p w14:paraId="28F9C6F4" w14:textId="77777777" w:rsidR="00207627" w:rsidRDefault="00207627" w:rsidP="00207627">
      <w:pPr>
        <w:pStyle w:val="a3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комиссии по делам несовершеннолетних и защите их прав в 2022 году, плана мероприятий по межведомственному взаимодействию в сфере профилактики безнадзорности, правонарушений и иных асоциальных проявлений  среди несовершеннолетних, защиты их прав на 2022 год.</w:t>
      </w:r>
    </w:p>
    <w:p w14:paraId="11525782" w14:textId="77777777" w:rsidR="00207627" w:rsidRDefault="00895EE4" w:rsidP="00207627">
      <w:pPr>
        <w:pStyle w:val="a3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по реализации на территории района «Красногвардейский район» межведомственной профилактической операции «Каникулы».</w:t>
      </w:r>
    </w:p>
    <w:p w14:paraId="1EF3DA0A" w14:textId="77777777" w:rsidR="00895EE4" w:rsidRDefault="00895EE4" w:rsidP="00207627">
      <w:pPr>
        <w:pStyle w:val="a3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административных протоколов, ходатайств.</w:t>
      </w:r>
    </w:p>
    <w:p w14:paraId="0C0073DF" w14:textId="77777777" w:rsidR="00895EE4" w:rsidRDefault="00895EE4" w:rsidP="00207627">
      <w:pPr>
        <w:pStyle w:val="a3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снятии с районного профилактического учета подучетных  несовершеннолетних.</w:t>
      </w:r>
    </w:p>
    <w:p w14:paraId="0869FB5F" w14:textId="77777777" w:rsidR="000B054F" w:rsidRDefault="000B054F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14:paraId="64DD1851" w14:textId="77777777"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50E"/>
    <w:multiLevelType w:val="hybridMultilevel"/>
    <w:tmpl w:val="7BF4E552"/>
    <w:lvl w:ilvl="0" w:tplc="11E4A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E29"/>
    <w:rsid w:val="000539AF"/>
    <w:rsid w:val="000720A1"/>
    <w:rsid w:val="00086F65"/>
    <w:rsid w:val="00096D93"/>
    <w:rsid w:val="000B054F"/>
    <w:rsid w:val="000C3FFC"/>
    <w:rsid w:val="00120536"/>
    <w:rsid w:val="00190CCB"/>
    <w:rsid w:val="00207627"/>
    <w:rsid w:val="002E70B2"/>
    <w:rsid w:val="002F3599"/>
    <w:rsid w:val="003776FE"/>
    <w:rsid w:val="003A235D"/>
    <w:rsid w:val="00414BAB"/>
    <w:rsid w:val="004A11E8"/>
    <w:rsid w:val="005D136B"/>
    <w:rsid w:val="00613E94"/>
    <w:rsid w:val="00683D75"/>
    <w:rsid w:val="00685568"/>
    <w:rsid w:val="0069021D"/>
    <w:rsid w:val="006C6570"/>
    <w:rsid w:val="006F58F8"/>
    <w:rsid w:val="0077298C"/>
    <w:rsid w:val="007B429B"/>
    <w:rsid w:val="007C0987"/>
    <w:rsid w:val="008512E0"/>
    <w:rsid w:val="00895EE4"/>
    <w:rsid w:val="008F6517"/>
    <w:rsid w:val="00904DE6"/>
    <w:rsid w:val="00905FBE"/>
    <w:rsid w:val="0091404B"/>
    <w:rsid w:val="00921672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71FCC"/>
    <w:rsid w:val="00FA3CE1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DA41"/>
  <w15:docId w15:val="{888BA07D-F8FC-4BB6-A348-9A5D6552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D2FE-6772-4360-8AAB-60CD6D16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29</cp:revision>
  <cp:lastPrinted>2019-03-26T10:32:00Z</cp:lastPrinted>
  <dcterms:created xsi:type="dcterms:W3CDTF">2019-03-26T05:03:00Z</dcterms:created>
  <dcterms:modified xsi:type="dcterms:W3CDTF">2022-04-18T10:50:00Z</dcterms:modified>
</cp:coreProperties>
</file>