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733" w:rsidRDefault="00A27B52" w:rsidP="00EC3733">
      <w:pPr>
        <w:pStyle w:val="a3"/>
        <w:ind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Очередное з</w:t>
      </w:r>
      <w:r w:rsidR="00EC3733" w:rsidRPr="00EC3733">
        <w:rPr>
          <w:rStyle w:val="a4"/>
          <w:i w:val="0"/>
          <w:sz w:val="28"/>
          <w:szCs w:val="28"/>
        </w:rPr>
        <w:t xml:space="preserve">аседание </w:t>
      </w:r>
      <w:r w:rsidR="00EC3733">
        <w:rPr>
          <w:rStyle w:val="a4"/>
          <w:i w:val="0"/>
          <w:sz w:val="28"/>
          <w:szCs w:val="28"/>
        </w:rPr>
        <w:t xml:space="preserve">комиссии по делам несовершеннолетних и защите их прав при администрации Красногвардейского района </w:t>
      </w:r>
      <w:r>
        <w:rPr>
          <w:rStyle w:val="a4"/>
          <w:i w:val="0"/>
          <w:sz w:val="28"/>
          <w:szCs w:val="28"/>
        </w:rPr>
        <w:t xml:space="preserve">состоялось </w:t>
      </w:r>
      <w:r w:rsidR="00683D75">
        <w:rPr>
          <w:rStyle w:val="a4"/>
          <w:i w:val="0"/>
          <w:sz w:val="28"/>
          <w:szCs w:val="28"/>
        </w:rPr>
        <w:t>28 апреля</w:t>
      </w:r>
      <w:r w:rsidR="00EC6B7C">
        <w:rPr>
          <w:rStyle w:val="a4"/>
          <w:i w:val="0"/>
          <w:sz w:val="28"/>
          <w:szCs w:val="28"/>
        </w:rPr>
        <w:t xml:space="preserve"> 2021 года.</w:t>
      </w:r>
    </w:p>
    <w:p w:rsidR="00EC3733" w:rsidRPr="00EC3733" w:rsidRDefault="00EC3733" w:rsidP="00EC3733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5" w:after="0" w:line="322" w:lineRule="exact"/>
        <w:ind w:firstLine="567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EC3733">
        <w:rPr>
          <w:rStyle w:val="a4"/>
          <w:i w:val="0"/>
          <w:sz w:val="28"/>
          <w:szCs w:val="28"/>
        </w:rPr>
        <w:t xml:space="preserve"> </w:t>
      </w:r>
      <w:r w:rsidRPr="00EC373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В мероприятии приняли участие заместитель главы администрации района - секретарь Совета безопасности, председатель комиссии по делам несовершеннолетних и защите их прав при администрации района </w:t>
      </w:r>
      <w:proofErr w:type="spellStart"/>
      <w:r w:rsidRPr="00EC3733">
        <w:rPr>
          <w:rStyle w:val="a4"/>
          <w:rFonts w:ascii="Times New Roman" w:hAnsi="Times New Roman" w:cs="Times New Roman"/>
          <w:i w:val="0"/>
          <w:sz w:val="28"/>
          <w:szCs w:val="28"/>
        </w:rPr>
        <w:t>Криушин</w:t>
      </w:r>
      <w:proofErr w:type="spellEnd"/>
      <w:r w:rsidRPr="00EC373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А.А., члены комиссии: </w:t>
      </w:r>
      <w:r w:rsidR="00613E94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Яловенко Л.И., </w:t>
      </w:r>
      <w:proofErr w:type="spellStart"/>
      <w:r w:rsidRPr="00EC3733">
        <w:rPr>
          <w:rFonts w:ascii="Times New Roman" w:eastAsia="Times New Roman" w:hAnsi="Times New Roman" w:cs="Times New Roman"/>
          <w:sz w:val="28"/>
          <w:szCs w:val="28"/>
        </w:rPr>
        <w:t>Лащёнова</w:t>
      </w:r>
      <w:proofErr w:type="spellEnd"/>
      <w:r w:rsidRPr="00EC3733">
        <w:rPr>
          <w:rFonts w:ascii="Times New Roman" w:eastAsia="Times New Roman" w:hAnsi="Times New Roman" w:cs="Times New Roman"/>
          <w:sz w:val="28"/>
          <w:szCs w:val="28"/>
        </w:rPr>
        <w:t xml:space="preserve"> Н.В.,</w:t>
      </w:r>
      <w:r w:rsidR="00613E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D681B">
        <w:rPr>
          <w:rFonts w:ascii="Times New Roman" w:eastAsia="Times New Roman" w:hAnsi="Times New Roman" w:cs="Times New Roman"/>
          <w:sz w:val="28"/>
          <w:szCs w:val="28"/>
        </w:rPr>
        <w:t>Паськов</w:t>
      </w:r>
      <w:proofErr w:type="spellEnd"/>
      <w:r w:rsidR="00BD681B">
        <w:rPr>
          <w:rFonts w:ascii="Times New Roman" w:eastAsia="Times New Roman" w:hAnsi="Times New Roman" w:cs="Times New Roman"/>
          <w:sz w:val="28"/>
          <w:szCs w:val="28"/>
        </w:rPr>
        <w:t xml:space="preserve"> А.В., </w:t>
      </w:r>
      <w:r w:rsidR="00683D75">
        <w:rPr>
          <w:rFonts w:ascii="Times New Roman" w:eastAsia="Times New Roman" w:hAnsi="Times New Roman" w:cs="Times New Roman"/>
          <w:sz w:val="28"/>
          <w:szCs w:val="28"/>
        </w:rPr>
        <w:t>Широких Л.В.</w:t>
      </w:r>
      <w:r w:rsidRPr="00EC3733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Pr="00EC3733">
        <w:rPr>
          <w:rFonts w:ascii="Times New Roman" w:eastAsia="Times New Roman" w:hAnsi="Times New Roman" w:cs="Times New Roman"/>
          <w:sz w:val="28"/>
          <w:szCs w:val="28"/>
        </w:rPr>
        <w:t>Битюцкая</w:t>
      </w:r>
      <w:proofErr w:type="spellEnd"/>
      <w:r w:rsidRPr="00EC3733">
        <w:rPr>
          <w:rFonts w:ascii="Times New Roman" w:eastAsia="Times New Roman" w:hAnsi="Times New Roman" w:cs="Times New Roman"/>
          <w:sz w:val="28"/>
          <w:szCs w:val="28"/>
        </w:rPr>
        <w:t xml:space="preserve"> И.А., </w:t>
      </w:r>
      <w:r w:rsidR="00683D75">
        <w:rPr>
          <w:rFonts w:ascii="Times New Roman" w:eastAsia="Times New Roman" w:hAnsi="Times New Roman" w:cs="Times New Roman"/>
          <w:sz w:val="28"/>
          <w:szCs w:val="28"/>
        </w:rPr>
        <w:t>Бровченко Д.В.</w:t>
      </w:r>
      <w:r w:rsidR="00BD68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83D75">
        <w:rPr>
          <w:rFonts w:ascii="Times New Roman" w:eastAsia="Times New Roman" w:hAnsi="Times New Roman" w:cs="Times New Roman"/>
          <w:sz w:val="28"/>
          <w:szCs w:val="28"/>
        </w:rPr>
        <w:t>Кривченко А.Н.</w:t>
      </w:r>
      <w:r w:rsidR="00FA3CE1">
        <w:rPr>
          <w:rFonts w:ascii="Times New Roman" w:eastAsia="Times New Roman" w:hAnsi="Times New Roman" w:cs="Times New Roman"/>
          <w:sz w:val="28"/>
          <w:szCs w:val="28"/>
        </w:rPr>
        <w:t>.</w:t>
      </w:r>
      <w:r w:rsidR="003A23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D681B">
        <w:rPr>
          <w:rFonts w:ascii="Times New Roman" w:eastAsia="Times New Roman" w:hAnsi="Times New Roman" w:cs="Times New Roman"/>
          <w:sz w:val="28"/>
          <w:szCs w:val="28"/>
        </w:rPr>
        <w:t>Ларионенко</w:t>
      </w:r>
      <w:proofErr w:type="spellEnd"/>
      <w:r w:rsidR="00BD681B">
        <w:rPr>
          <w:rFonts w:ascii="Times New Roman" w:eastAsia="Times New Roman" w:hAnsi="Times New Roman" w:cs="Times New Roman"/>
          <w:sz w:val="28"/>
          <w:szCs w:val="28"/>
        </w:rPr>
        <w:t xml:space="preserve"> И.В., </w:t>
      </w:r>
      <w:proofErr w:type="spellStart"/>
      <w:r w:rsidR="00BD681B">
        <w:rPr>
          <w:rFonts w:ascii="Times New Roman" w:eastAsia="Times New Roman" w:hAnsi="Times New Roman" w:cs="Times New Roman"/>
          <w:sz w:val="28"/>
          <w:szCs w:val="28"/>
        </w:rPr>
        <w:t>Рогозянова</w:t>
      </w:r>
      <w:proofErr w:type="spellEnd"/>
      <w:r w:rsidR="00BD681B">
        <w:rPr>
          <w:rFonts w:ascii="Times New Roman" w:eastAsia="Times New Roman" w:hAnsi="Times New Roman" w:cs="Times New Roman"/>
          <w:sz w:val="28"/>
          <w:szCs w:val="28"/>
        </w:rPr>
        <w:t xml:space="preserve"> О.Б., </w:t>
      </w:r>
      <w:proofErr w:type="spellStart"/>
      <w:r w:rsidR="00FA3CE1">
        <w:rPr>
          <w:rFonts w:ascii="Times New Roman" w:eastAsia="Times New Roman" w:hAnsi="Times New Roman" w:cs="Times New Roman"/>
          <w:sz w:val="28"/>
          <w:szCs w:val="28"/>
        </w:rPr>
        <w:t>Мизенко</w:t>
      </w:r>
      <w:proofErr w:type="spellEnd"/>
      <w:r w:rsidR="00FA3CE1">
        <w:rPr>
          <w:rFonts w:ascii="Times New Roman" w:eastAsia="Times New Roman" w:hAnsi="Times New Roman" w:cs="Times New Roman"/>
          <w:sz w:val="28"/>
          <w:szCs w:val="28"/>
        </w:rPr>
        <w:t xml:space="preserve"> А.В.,</w:t>
      </w:r>
      <w:r w:rsidR="00683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D75">
        <w:rPr>
          <w:rFonts w:ascii="Times New Roman" w:eastAsia="Times New Roman" w:hAnsi="Times New Roman" w:cs="Times New Roman"/>
          <w:sz w:val="28"/>
          <w:szCs w:val="28"/>
        </w:rPr>
        <w:t>Потетюрина</w:t>
      </w:r>
      <w:proofErr w:type="spellEnd"/>
      <w:r w:rsidR="00683D75">
        <w:rPr>
          <w:rFonts w:ascii="Times New Roman" w:eastAsia="Times New Roman" w:hAnsi="Times New Roman" w:cs="Times New Roman"/>
          <w:sz w:val="28"/>
          <w:szCs w:val="28"/>
        </w:rPr>
        <w:t xml:space="preserve"> Н.Н.,</w:t>
      </w:r>
      <w:r w:rsidR="00FA3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681B">
        <w:rPr>
          <w:rFonts w:ascii="Times New Roman" w:eastAsia="Times New Roman" w:hAnsi="Times New Roman" w:cs="Times New Roman"/>
          <w:sz w:val="28"/>
          <w:szCs w:val="28"/>
        </w:rPr>
        <w:t xml:space="preserve">Гребенникова Н.С., </w:t>
      </w:r>
      <w:r w:rsidR="00EC6B7C">
        <w:rPr>
          <w:rFonts w:ascii="Times New Roman" w:eastAsia="Times New Roman" w:hAnsi="Times New Roman" w:cs="Times New Roman"/>
          <w:sz w:val="28"/>
          <w:szCs w:val="28"/>
        </w:rPr>
        <w:t>Труфанов Е.В.</w:t>
      </w:r>
      <w:r w:rsidR="00BD68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83D75">
        <w:rPr>
          <w:rFonts w:ascii="Times New Roman" w:eastAsia="Times New Roman" w:hAnsi="Times New Roman" w:cs="Times New Roman"/>
          <w:sz w:val="28"/>
          <w:szCs w:val="28"/>
        </w:rPr>
        <w:t>Масловский Е.А.</w:t>
      </w:r>
    </w:p>
    <w:p w:rsidR="00EC3733" w:rsidRDefault="00EC3733" w:rsidP="00EC3733">
      <w:pPr>
        <w:pStyle w:val="a3"/>
        <w:ind w:firstLine="709"/>
        <w:jc w:val="both"/>
        <w:rPr>
          <w:sz w:val="28"/>
          <w:szCs w:val="28"/>
        </w:rPr>
      </w:pPr>
      <w:r w:rsidRPr="00EC3733">
        <w:rPr>
          <w:sz w:val="28"/>
          <w:szCs w:val="28"/>
        </w:rPr>
        <w:t>В ходе заседания были рассмотрены вопросы</w:t>
      </w:r>
      <w:r>
        <w:rPr>
          <w:sz w:val="28"/>
          <w:szCs w:val="28"/>
        </w:rPr>
        <w:t>:</w:t>
      </w:r>
    </w:p>
    <w:p w:rsidR="00FA3CE1" w:rsidRPr="00683D75" w:rsidRDefault="00EC3733" w:rsidP="00086F65">
      <w:pPr>
        <w:widowControl w:val="0"/>
        <w:numPr>
          <w:ilvl w:val="0"/>
          <w:numId w:val="4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322" w:lineRule="exact"/>
        <w:ind w:firstLine="739"/>
        <w:rPr>
          <w:rFonts w:ascii="Times New Roman" w:hAnsi="Times New Roman" w:cs="Times New Roman"/>
          <w:spacing w:val="-16"/>
          <w:sz w:val="28"/>
          <w:szCs w:val="28"/>
        </w:rPr>
      </w:pPr>
      <w:r w:rsidRPr="006C6570">
        <w:rPr>
          <w:rFonts w:ascii="Times New Roman" w:eastAsia="Times New Roman" w:hAnsi="Times New Roman" w:cs="Times New Roman"/>
          <w:sz w:val="28"/>
          <w:szCs w:val="28"/>
        </w:rPr>
        <w:t>Рассмотрение административных протоколов, ходатайств</w:t>
      </w:r>
      <w:r w:rsidR="00FA3CE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3D75" w:rsidRPr="00683D75" w:rsidRDefault="00683D75" w:rsidP="00086F65">
      <w:pPr>
        <w:widowControl w:val="0"/>
        <w:numPr>
          <w:ilvl w:val="0"/>
          <w:numId w:val="4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322" w:lineRule="exact"/>
        <w:ind w:firstLine="739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профилактике суицидального поведения детей и подростков, связанного с влиянием сети «Интернет»;</w:t>
      </w:r>
    </w:p>
    <w:p w:rsidR="00683D75" w:rsidRPr="00683D75" w:rsidRDefault="00683D75" w:rsidP="00086F65">
      <w:pPr>
        <w:widowControl w:val="0"/>
        <w:numPr>
          <w:ilvl w:val="0"/>
          <w:numId w:val="4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322" w:lineRule="exact"/>
        <w:ind w:firstLine="739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Своевременном информировании работниками образования правоохранительных органов о несовершеннолетних, склонных к совершению противоправных деяний, имеющих повышенную агрессию; </w:t>
      </w:r>
      <w:bookmarkStart w:id="0" w:name="_GoBack"/>
      <w:bookmarkEnd w:id="0"/>
    </w:p>
    <w:p w:rsidR="00683D75" w:rsidRPr="00683D75" w:rsidRDefault="00683D75" w:rsidP="00086F65">
      <w:pPr>
        <w:widowControl w:val="0"/>
        <w:numPr>
          <w:ilvl w:val="0"/>
          <w:numId w:val="4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322" w:lineRule="exact"/>
        <w:ind w:firstLine="739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Механизм взаимодействия медицинских организаций и учебных заведений при оказании квалифицированной помощи детям, находящимся в депрессивном состоянии, а также повышения осведомленности педагогов об отличительных признаках пораженности детей негативными процессами.</w:t>
      </w:r>
    </w:p>
    <w:p w:rsidR="00FA3CE1" w:rsidRPr="00683D75" w:rsidRDefault="00683D75" w:rsidP="00086F6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22" w:lineRule="exact"/>
        <w:ind w:right="-1" w:firstLine="851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683D75">
        <w:rPr>
          <w:rFonts w:ascii="Times New Roman" w:hAnsi="Times New Roman" w:cs="Times New Roman"/>
          <w:spacing w:val="-16"/>
          <w:sz w:val="28"/>
          <w:szCs w:val="28"/>
        </w:rPr>
        <w:t xml:space="preserve">Организация занятости и досуга </w:t>
      </w:r>
      <w:proofErr w:type="gramStart"/>
      <w:r w:rsidRPr="00683D75">
        <w:rPr>
          <w:rFonts w:ascii="Times New Roman" w:hAnsi="Times New Roman" w:cs="Times New Roman"/>
          <w:spacing w:val="-16"/>
          <w:sz w:val="28"/>
          <w:szCs w:val="28"/>
        </w:rPr>
        <w:t>учащихся ,</w:t>
      </w:r>
      <w:proofErr w:type="gramEnd"/>
      <w:r w:rsidRPr="00683D75">
        <w:rPr>
          <w:rFonts w:ascii="Times New Roman" w:hAnsi="Times New Roman" w:cs="Times New Roman"/>
          <w:spacing w:val="-16"/>
          <w:sz w:val="28"/>
          <w:szCs w:val="28"/>
        </w:rPr>
        <w:t xml:space="preserve">  в том числе состоящих </w:t>
      </w:r>
      <w:r w:rsidR="00FA3CE1" w:rsidRPr="00683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D75">
        <w:rPr>
          <w:rFonts w:ascii="Times New Roman" w:eastAsia="Times New Roman" w:hAnsi="Times New Roman" w:cs="Times New Roman"/>
          <w:sz w:val="28"/>
          <w:szCs w:val="28"/>
        </w:rPr>
        <w:t xml:space="preserve"> на профилактических учетах, сотрудничеству в этих вопросах </w:t>
      </w:r>
      <w:r w:rsidR="00FA3CE1" w:rsidRPr="00683D75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086F65">
        <w:rPr>
          <w:rFonts w:ascii="Times New Roman" w:eastAsia="Times New Roman" w:hAnsi="Times New Roman" w:cs="Times New Roman"/>
          <w:sz w:val="28"/>
          <w:szCs w:val="28"/>
        </w:rPr>
        <w:t>общественными организациями «</w:t>
      </w:r>
      <w:proofErr w:type="spellStart"/>
      <w:r w:rsidR="00086F65">
        <w:rPr>
          <w:rFonts w:ascii="Times New Roman" w:eastAsia="Times New Roman" w:hAnsi="Times New Roman" w:cs="Times New Roman"/>
          <w:sz w:val="28"/>
          <w:szCs w:val="28"/>
        </w:rPr>
        <w:t>Юнармией</w:t>
      </w:r>
      <w:proofErr w:type="spellEnd"/>
      <w:r w:rsidR="00086F65">
        <w:rPr>
          <w:rFonts w:ascii="Times New Roman" w:eastAsia="Times New Roman" w:hAnsi="Times New Roman" w:cs="Times New Roman"/>
          <w:sz w:val="28"/>
          <w:szCs w:val="28"/>
        </w:rPr>
        <w:t>» и Российским движением школьников».</w:t>
      </w:r>
    </w:p>
    <w:p w:rsidR="0077298C" w:rsidRDefault="0077298C" w:rsidP="0077298C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</w:p>
    <w:p w:rsidR="00EC3733" w:rsidRPr="00EC3733" w:rsidRDefault="00EC3733" w:rsidP="0077298C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EC3733">
        <w:rPr>
          <w:sz w:val="28"/>
          <w:szCs w:val="28"/>
        </w:rPr>
        <w:t xml:space="preserve"> По всем рассматриваемым вопросам членами </w:t>
      </w:r>
      <w:r w:rsidR="00190CCB">
        <w:rPr>
          <w:sz w:val="28"/>
          <w:szCs w:val="28"/>
        </w:rPr>
        <w:t>комиссии по де</w:t>
      </w:r>
      <w:r w:rsidR="00A359F0">
        <w:rPr>
          <w:sz w:val="28"/>
          <w:szCs w:val="28"/>
        </w:rPr>
        <w:t>л</w:t>
      </w:r>
      <w:r w:rsidR="00190CCB">
        <w:rPr>
          <w:sz w:val="28"/>
          <w:szCs w:val="28"/>
        </w:rPr>
        <w:t xml:space="preserve">ам несовершеннолетних и защите их прав при администрации района </w:t>
      </w:r>
      <w:r w:rsidRPr="00EC3733">
        <w:rPr>
          <w:sz w:val="28"/>
          <w:szCs w:val="28"/>
        </w:rPr>
        <w:t>приняты соответствующие решения и определены сроки исполнения.</w:t>
      </w:r>
    </w:p>
    <w:sectPr w:rsidR="00EC3733" w:rsidRPr="00EC3733" w:rsidSect="00914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0769"/>
    <w:multiLevelType w:val="singleLevel"/>
    <w:tmpl w:val="1216538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D67370D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EAB4C23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8631F42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84C7A17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A475782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CF65A94"/>
    <w:multiLevelType w:val="singleLevel"/>
    <w:tmpl w:val="68F629C2"/>
    <w:lvl w:ilvl="0">
      <w:start w:val="8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4E29"/>
    <w:rsid w:val="00086F65"/>
    <w:rsid w:val="00190CCB"/>
    <w:rsid w:val="002F3599"/>
    <w:rsid w:val="003776FE"/>
    <w:rsid w:val="003A235D"/>
    <w:rsid w:val="00414BAB"/>
    <w:rsid w:val="004A11E8"/>
    <w:rsid w:val="005D136B"/>
    <w:rsid w:val="00613E94"/>
    <w:rsid w:val="00683D75"/>
    <w:rsid w:val="00685568"/>
    <w:rsid w:val="006C6570"/>
    <w:rsid w:val="0077298C"/>
    <w:rsid w:val="007C0987"/>
    <w:rsid w:val="00905FBE"/>
    <w:rsid w:val="0091404B"/>
    <w:rsid w:val="00941936"/>
    <w:rsid w:val="00A27B52"/>
    <w:rsid w:val="00A359F0"/>
    <w:rsid w:val="00B84E29"/>
    <w:rsid w:val="00BD681B"/>
    <w:rsid w:val="00C819C4"/>
    <w:rsid w:val="00DB5D7E"/>
    <w:rsid w:val="00E0689E"/>
    <w:rsid w:val="00E10FDA"/>
    <w:rsid w:val="00EC3733"/>
    <w:rsid w:val="00EC6B7C"/>
    <w:rsid w:val="00EF34EB"/>
    <w:rsid w:val="00FA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36DD8"/>
  <w15:docId w15:val="{6274F724-1B5B-4516-A6A4-FEC57C6B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84E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02662-27FF-4871-8F0C-22D3F8195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ADM-KRGV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Veretennikov</dc:creator>
  <cp:keywords/>
  <dc:description/>
  <cp:lastModifiedBy>paskov</cp:lastModifiedBy>
  <cp:revision>17</cp:revision>
  <cp:lastPrinted>2019-03-26T10:32:00Z</cp:lastPrinted>
  <dcterms:created xsi:type="dcterms:W3CDTF">2019-03-26T05:03:00Z</dcterms:created>
  <dcterms:modified xsi:type="dcterms:W3CDTF">2021-05-20T08:44:00Z</dcterms:modified>
</cp:coreProperties>
</file>