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FD" w:rsidRPr="00392AFD" w:rsidRDefault="0073258A" w:rsidP="00392AFD">
      <w:pPr>
        <w:jc w:val="right"/>
        <w:rPr>
          <w:rFonts w:ascii="Arial" w:hAnsi="Arial" w:cs="Arial"/>
          <w:sz w:val="16"/>
          <w:szCs w:val="16"/>
        </w:rPr>
      </w:pPr>
      <w:r>
        <w:rPr>
          <w:rFonts w:ascii="Arial" w:hAnsi="Arial" w:cs="Arial"/>
          <w:noProof/>
          <w:sz w:val="16"/>
          <w:szCs w:val="16"/>
        </w:rPr>
        <w:pict>
          <v:group id="_x0000_s1042" style="position:absolute;left:0;text-align:left;margin-left:-15.45pt;margin-top:-15.4pt;width:537.15pt;height:782.35pt;z-index:-2" coordorigin="879,496" coordsize="10743,15420">
            <v:rect id="_x0000_s1043" style="position:absolute;left:879;top:496;width:10743;height:15420" filled="f" strokecolor="maroon" strokeweight=".5pt"/>
            <v:rect id="_x0000_s1044" style="position:absolute;left:970;top:594;width:10560;height:15240" filled="f" strokecolor="maroon" strokeweight="1.5pt"/>
          </v:group>
        </w:pict>
      </w:r>
      <w:r w:rsidR="00392AFD" w:rsidRPr="00392AFD">
        <w:rPr>
          <w:rFonts w:ascii="Arial" w:hAnsi="Arial" w:cs="Arial"/>
          <w:sz w:val="16"/>
          <w:szCs w:val="16"/>
        </w:rPr>
        <w:t>ДЛЯ СЛУЖЕБНОГО ПОЛЬЗОВАНИЯ</w:t>
      </w:r>
    </w:p>
    <w:p w:rsidR="00392AFD" w:rsidRPr="00392AFD" w:rsidRDefault="00392AFD" w:rsidP="00392AFD">
      <w:pPr>
        <w:jc w:val="center"/>
        <w:rPr>
          <w:rFonts w:ascii="Arial" w:hAnsi="Arial" w:cs="Arial"/>
          <w:sz w:val="18"/>
          <w:szCs w:val="18"/>
        </w:rPr>
      </w:pPr>
      <w:r w:rsidRPr="00392AFD">
        <w:rPr>
          <w:rFonts w:ascii="Arial" w:hAnsi="Arial" w:cs="Arial"/>
          <w:sz w:val="18"/>
          <w:szCs w:val="18"/>
        </w:rPr>
        <w:t xml:space="preserve">                                                                                                                                           Инв. №   </w:t>
      </w:r>
    </w:p>
    <w:p w:rsidR="00D054F1" w:rsidRPr="00632DC7" w:rsidRDefault="00D054F1" w:rsidP="00D054F1">
      <w:pPr>
        <w:pStyle w:val="afb"/>
        <w:spacing w:line="288" w:lineRule="auto"/>
        <w:ind w:left="0" w:right="-1"/>
        <w:rPr>
          <w:rFonts w:ascii="Arial" w:hAnsi="Arial" w:cs="Arial"/>
          <w:sz w:val="22"/>
          <w:szCs w:val="22"/>
        </w:rPr>
      </w:pPr>
      <w:r w:rsidRPr="00632DC7">
        <w:rPr>
          <w:rFonts w:ascii="Arial" w:hAnsi="Arial" w:cs="Arial"/>
          <w:sz w:val="22"/>
          <w:szCs w:val="22"/>
        </w:rPr>
        <w:t>РОССИЯ</w:t>
      </w:r>
    </w:p>
    <w:p w:rsidR="00D054F1" w:rsidRPr="00632DC7" w:rsidRDefault="00D054F1" w:rsidP="00D054F1">
      <w:pPr>
        <w:pStyle w:val="afb"/>
        <w:spacing w:line="288" w:lineRule="auto"/>
        <w:ind w:left="0" w:right="-1"/>
        <w:rPr>
          <w:rFonts w:ascii="Arial" w:hAnsi="Arial" w:cs="Arial"/>
          <w:b w:val="0"/>
          <w:sz w:val="22"/>
          <w:szCs w:val="22"/>
        </w:rPr>
      </w:pPr>
      <w:r w:rsidRPr="00632DC7">
        <w:rPr>
          <w:rFonts w:ascii="Arial" w:hAnsi="Arial" w:cs="Arial"/>
          <w:b w:val="0"/>
          <w:sz w:val="22"/>
          <w:szCs w:val="22"/>
        </w:rPr>
        <w:t>ОБЩЕСТВО С ОГРАНИЧЕННОЙ ОТВЕТСТВЕННОСТЬЮ</w:t>
      </w:r>
    </w:p>
    <w:p w:rsidR="00D054F1" w:rsidRPr="00774D0D" w:rsidRDefault="00D054F1" w:rsidP="00D054F1">
      <w:pPr>
        <w:spacing w:line="288" w:lineRule="auto"/>
        <w:ind w:right="-1"/>
        <w:jc w:val="center"/>
        <w:rPr>
          <w:rFonts w:ascii="Arial" w:hAnsi="Arial" w:cs="Arial"/>
          <w:b/>
          <w:bCs/>
          <w:sz w:val="32"/>
          <w:szCs w:val="32"/>
        </w:rPr>
      </w:pPr>
      <w:r w:rsidRPr="00774D0D">
        <w:rPr>
          <w:rFonts w:ascii="Arial" w:hAnsi="Arial" w:cs="Arial"/>
          <w:b/>
          <w:bCs/>
          <w:sz w:val="32"/>
          <w:szCs w:val="32"/>
        </w:rPr>
        <w:t>«</w:t>
      </w:r>
      <w:r w:rsidR="007A4E01">
        <w:rPr>
          <w:rFonts w:ascii="Arial" w:hAnsi="Arial" w:cs="Arial"/>
          <w:b/>
          <w:bCs/>
          <w:sz w:val="32"/>
          <w:szCs w:val="32"/>
        </w:rPr>
        <w:t>М.ГРАДО</w:t>
      </w:r>
      <w:r w:rsidRPr="00774D0D">
        <w:rPr>
          <w:rFonts w:ascii="Arial" w:hAnsi="Arial" w:cs="Arial"/>
          <w:b/>
          <w:bCs/>
          <w:sz w:val="32"/>
          <w:szCs w:val="32"/>
        </w:rPr>
        <w:t>»</w:t>
      </w:r>
    </w:p>
    <w:p w:rsidR="00D054F1" w:rsidRPr="00774D0D" w:rsidRDefault="00D054F1" w:rsidP="00D054F1">
      <w:pPr>
        <w:spacing w:line="288" w:lineRule="auto"/>
        <w:ind w:right="-1"/>
        <w:jc w:val="center"/>
        <w:rPr>
          <w:rFonts w:ascii="Arial" w:hAnsi="Arial" w:cs="Arial"/>
          <w:b/>
          <w:bCs/>
          <w:sz w:val="32"/>
          <w:szCs w:val="32"/>
        </w:rPr>
      </w:pPr>
    </w:p>
    <w:p w:rsidR="00D054F1" w:rsidRPr="00774D0D" w:rsidRDefault="00D054F1" w:rsidP="00D054F1">
      <w:pPr>
        <w:spacing w:line="288" w:lineRule="auto"/>
        <w:ind w:right="-1"/>
        <w:jc w:val="center"/>
        <w:rPr>
          <w:rFonts w:ascii="Arial" w:hAnsi="Arial" w:cs="Arial"/>
          <w:bCs/>
        </w:rPr>
      </w:pPr>
    </w:p>
    <w:p w:rsidR="00D054F1" w:rsidRPr="00774D0D" w:rsidRDefault="00D054F1" w:rsidP="00D054F1">
      <w:pPr>
        <w:spacing w:line="288" w:lineRule="auto"/>
        <w:ind w:right="424"/>
        <w:jc w:val="right"/>
        <w:rPr>
          <w:rFonts w:ascii="Arial" w:hAnsi="Arial" w:cs="Arial"/>
          <w:b/>
          <w:bCs/>
          <w:sz w:val="28"/>
        </w:rPr>
      </w:pPr>
      <w:r w:rsidRPr="00774D0D">
        <w:rPr>
          <w:rFonts w:ascii="Arial" w:hAnsi="Arial" w:cs="Arial"/>
          <w:b/>
          <w:bCs/>
          <w:sz w:val="28"/>
        </w:rPr>
        <w:t xml:space="preserve">                                           </w:t>
      </w:r>
      <w:r>
        <w:rPr>
          <w:rFonts w:ascii="Arial" w:hAnsi="Arial" w:cs="Arial"/>
          <w:b/>
          <w:bCs/>
          <w:sz w:val="28"/>
        </w:rPr>
        <w:t xml:space="preserve">      </w:t>
      </w:r>
      <w:r w:rsidRPr="00774D0D">
        <w:rPr>
          <w:rFonts w:ascii="Arial" w:hAnsi="Arial" w:cs="Arial"/>
          <w:b/>
          <w:bCs/>
          <w:sz w:val="28"/>
        </w:rPr>
        <w:t xml:space="preserve">               «Утверждаю»</w:t>
      </w:r>
    </w:p>
    <w:p w:rsidR="00D054F1" w:rsidRPr="00774D0D" w:rsidRDefault="00D054F1" w:rsidP="00D054F1">
      <w:pPr>
        <w:spacing w:line="288" w:lineRule="auto"/>
        <w:ind w:right="-1"/>
        <w:jc w:val="center"/>
        <w:rPr>
          <w:rFonts w:ascii="Arial" w:hAnsi="Arial" w:cs="Arial"/>
          <w:b/>
          <w:bCs/>
          <w:sz w:val="28"/>
        </w:rPr>
      </w:pPr>
    </w:p>
    <w:p w:rsidR="00D054F1" w:rsidRPr="00774D0D" w:rsidRDefault="00D054F1" w:rsidP="00D054F1">
      <w:pPr>
        <w:spacing w:line="288" w:lineRule="auto"/>
        <w:ind w:right="424"/>
        <w:jc w:val="right"/>
        <w:rPr>
          <w:rFonts w:ascii="Arial" w:hAnsi="Arial" w:cs="Arial"/>
        </w:rPr>
      </w:pPr>
      <w:r w:rsidRPr="00774D0D">
        <w:rPr>
          <w:rFonts w:ascii="Arial" w:hAnsi="Arial" w:cs="Arial"/>
        </w:rPr>
        <w:t xml:space="preserve">                                                                  Директор ООО «</w:t>
      </w:r>
      <w:r w:rsidR="007A4E01">
        <w:rPr>
          <w:rFonts w:ascii="Arial" w:hAnsi="Arial" w:cs="Arial"/>
        </w:rPr>
        <w:t>М.ГРАДО</w:t>
      </w:r>
      <w:r w:rsidRPr="00774D0D">
        <w:rPr>
          <w:rFonts w:ascii="Arial" w:hAnsi="Arial" w:cs="Arial"/>
        </w:rPr>
        <w:t xml:space="preserve">» </w:t>
      </w:r>
      <w:r w:rsidR="007A4E01" w:rsidRPr="00774D0D">
        <w:rPr>
          <w:rFonts w:ascii="Arial" w:hAnsi="Arial" w:cs="Arial"/>
        </w:rPr>
        <w:t>___________</w:t>
      </w:r>
      <w:r w:rsidR="007A4E01">
        <w:rPr>
          <w:rFonts w:ascii="Arial" w:hAnsi="Arial" w:cs="Arial"/>
        </w:rPr>
        <w:t>Ю</w:t>
      </w:r>
      <w:r w:rsidR="007A4E01" w:rsidRPr="00774D0D">
        <w:rPr>
          <w:rFonts w:ascii="Arial" w:hAnsi="Arial" w:cs="Arial"/>
        </w:rPr>
        <w:t>.</w:t>
      </w:r>
      <w:r w:rsidR="007A4E01">
        <w:rPr>
          <w:rFonts w:ascii="Arial" w:hAnsi="Arial" w:cs="Arial"/>
        </w:rPr>
        <w:t>Б</w:t>
      </w:r>
      <w:r w:rsidR="007A4E01" w:rsidRPr="00774D0D">
        <w:rPr>
          <w:rFonts w:ascii="Arial" w:hAnsi="Arial" w:cs="Arial"/>
        </w:rPr>
        <w:t>.</w:t>
      </w:r>
      <w:r w:rsidR="007A4E01">
        <w:rPr>
          <w:rFonts w:ascii="Arial" w:hAnsi="Arial" w:cs="Arial"/>
        </w:rPr>
        <w:t>Скворцова</w:t>
      </w:r>
    </w:p>
    <w:p w:rsidR="00D054F1" w:rsidRPr="00774D0D" w:rsidRDefault="00D054F1" w:rsidP="00D054F1">
      <w:pPr>
        <w:spacing w:line="288" w:lineRule="auto"/>
        <w:ind w:right="424"/>
        <w:jc w:val="right"/>
        <w:rPr>
          <w:rFonts w:ascii="Arial" w:hAnsi="Arial" w:cs="Arial"/>
        </w:rPr>
      </w:pPr>
      <w:r w:rsidRPr="00774D0D">
        <w:rPr>
          <w:rFonts w:ascii="Arial" w:hAnsi="Arial" w:cs="Arial"/>
        </w:rPr>
        <w:t xml:space="preserve">                                                                                          «___» _____________ 200</w:t>
      </w:r>
      <w:r w:rsidR="00F45A55">
        <w:rPr>
          <w:rFonts w:ascii="Arial" w:hAnsi="Arial" w:cs="Arial"/>
        </w:rPr>
        <w:t>8</w:t>
      </w:r>
      <w:r w:rsidRPr="00774D0D">
        <w:rPr>
          <w:rFonts w:ascii="Arial" w:hAnsi="Arial" w:cs="Arial"/>
        </w:rPr>
        <w:t xml:space="preserve"> г. </w:t>
      </w:r>
    </w:p>
    <w:p w:rsidR="00D054F1" w:rsidRPr="00774D0D" w:rsidRDefault="00D054F1" w:rsidP="00D054F1">
      <w:pPr>
        <w:spacing w:line="288" w:lineRule="auto"/>
        <w:ind w:right="424"/>
        <w:rPr>
          <w:rFonts w:ascii="Arial" w:hAnsi="Arial" w:cs="Arial"/>
        </w:rPr>
      </w:pPr>
    </w:p>
    <w:p w:rsidR="00D054F1" w:rsidRPr="00774D0D" w:rsidRDefault="00D054F1" w:rsidP="00D054F1">
      <w:pPr>
        <w:spacing w:line="288" w:lineRule="auto"/>
        <w:ind w:right="-1"/>
        <w:jc w:val="center"/>
        <w:rPr>
          <w:rFonts w:ascii="Arial" w:hAnsi="Arial" w:cs="Arial"/>
          <w:bCs/>
        </w:rPr>
      </w:pPr>
      <w:r w:rsidRPr="00774D0D">
        <w:rPr>
          <w:rFonts w:ascii="Arial" w:hAnsi="Arial" w:cs="Arial"/>
          <w:bCs/>
        </w:rPr>
        <w:t>«</w:t>
      </w:r>
      <w:r w:rsidRPr="00774D0D">
        <w:rPr>
          <w:rFonts w:ascii="Arial" w:hAnsi="Arial" w:cs="Arial"/>
          <w:b/>
          <w:bCs/>
        </w:rPr>
        <w:t xml:space="preserve">Схема территориального планирования муниципального образования </w:t>
      </w:r>
      <w:r w:rsidR="005D0F77" w:rsidRPr="00E5757F">
        <w:rPr>
          <w:rFonts w:ascii="Arial" w:hAnsi="Arial" w:cs="Arial"/>
          <w:b/>
          <w:bCs/>
        </w:rPr>
        <w:t>«</w:t>
      </w:r>
      <w:r w:rsidR="007A4E01">
        <w:rPr>
          <w:rFonts w:ascii="Arial" w:hAnsi="Arial" w:cs="Arial"/>
          <w:b/>
          <w:bCs/>
        </w:rPr>
        <w:t>Красногвардей</w:t>
      </w:r>
      <w:r w:rsidR="005D0F77" w:rsidRPr="00E5757F">
        <w:rPr>
          <w:rFonts w:ascii="Arial" w:hAnsi="Arial" w:cs="Arial"/>
          <w:b/>
          <w:bCs/>
        </w:rPr>
        <w:t>ский район»</w:t>
      </w:r>
      <w:r w:rsidRPr="00774D0D">
        <w:rPr>
          <w:rFonts w:ascii="Arial" w:hAnsi="Arial" w:cs="Arial"/>
          <w:b/>
          <w:bCs/>
        </w:rPr>
        <w:t xml:space="preserve"> Белгородской области.</w:t>
      </w:r>
    </w:p>
    <w:p w:rsidR="005D0F77" w:rsidRDefault="0073258A" w:rsidP="005D0F77">
      <w:pPr>
        <w:spacing w:line="288" w:lineRule="auto"/>
        <w:ind w:right="-1"/>
        <w:rPr>
          <w:rFonts w:ascii="Arial" w:hAnsi="Arial" w:cs="Arial"/>
          <w:bCs/>
        </w:rPr>
      </w:pPr>
      <w:bookmarkStart w:id="0" w:name="_GoBack"/>
      <w:r>
        <w:rPr>
          <w:rFonts w:ascii="Arial" w:hAnsi="Arial" w:cs="Arial"/>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45" type="#_x0000_t75" alt="maps3" style="position:absolute;margin-left:127.6pt;margin-top:2.75pt;width:267pt;height:444.7pt;z-index:-1;visibility:visible">
            <v:imagedata r:id="rId8" o:title="maps3"/>
          </v:shape>
        </w:pict>
      </w:r>
      <w:bookmarkEnd w:id="0"/>
      <w:r w:rsidR="00627D05">
        <w:rPr>
          <w:rFonts w:ascii="Arial" w:hAnsi="Arial" w:cs="Arial"/>
          <w:bCs/>
        </w:rPr>
        <w:t xml:space="preserve">    </w:t>
      </w:r>
      <w:r w:rsidR="005D0F77">
        <w:rPr>
          <w:rFonts w:ascii="Arial" w:hAnsi="Arial" w:cs="Arial"/>
          <w:bCs/>
        </w:rPr>
        <w:t xml:space="preserve">   </w:t>
      </w:r>
      <w:r w:rsidR="00627D05">
        <w:rPr>
          <w:rFonts w:ascii="Arial" w:hAnsi="Arial" w:cs="Arial"/>
          <w:bCs/>
        </w:rPr>
        <w:t xml:space="preserve"> </w:t>
      </w:r>
      <w:r w:rsidR="00D054F1">
        <w:rPr>
          <w:rFonts w:ascii="Arial" w:hAnsi="Arial" w:cs="Arial"/>
          <w:bCs/>
        </w:rPr>
        <w:t xml:space="preserve">    </w:t>
      </w:r>
      <w:r w:rsidR="00D054F1" w:rsidRPr="00774D0D">
        <w:rPr>
          <w:rFonts w:ascii="Arial" w:hAnsi="Arial" w:cs="Arial"/>
          <w:bCs/>
        </w:rPr>
        <w:t xml:space="preserve">Муниципальный контракт </w:t>
      </w:r>
      <w:r w:rsidR="005D0F77" w:rsidRPr="00774D0D">
        <w:rPr>
          <w:rFonts w:ascii="Arial" w:hAnsi="Arial" w:cs="Arial"/>
          <w:bCs/>
        </w:rPr>
        <w:t>№</w:t>
      </w:r>
      <w:r w:rsidR="007A4E01">
        <w:rPr>
          <w:rFonts w:ascii="Arial" w:hAnsi="Arial" w:cs="Arial"/>
          <w:bCs/>
        </w:rPr>
        <w:t>___</w:t>
      </w:r>
      <w:r w:rsidR="005D0F77" w:rsidRPr="00774D0D">
        <w:rPr>
          <w:rFonts w:ascii="Arial" w:hAnsi="Arial" w:cs="Arial"/>
          <w:bCs/>
        </w:rPr>
        <w:t xml:space="preserve">от </w:t>
      </w:r>
      <w:r w:rsidR="005D0F77">
        <w:rPr>
          <w:rFonts w:ascii="Arial" w:hAnsi="Arial" w:cs="Arial"/>
          <w:bCs/>
        </w:rPr>
        <w:t>«</w:t>
      </w:r>
      <w:r w:rsidR="007A4E01">
        <w:rPr>
          <w:rFonts w:ascii="Arial" w:hAnsi="Arial" w:cs="Arial"/>
          <w:bCs/>
        </w:rPr>
        <w:t>__</w:t>
      </w:r>
      <w:r w:rsidR="005D0F77">
        <w:rPr>
          <w:rFonts w:ascii="Arial" w:hAnsi="Arial" w:cs="Arial"/>
          <w:bCs/>
        </w:rPr>
        <w:t>»</w:t>
      </w:r>
      <w:r w:rsidR="007A4E01">
        <w:rPr>
          <w:rFonts w:ascii="Arial" w:hAnsi="Arial" w:cs="Arial"/>
          <w:bCs/>
        </w:rPr>
        <w:t>________________</w:t>
      </w:r>
      <w:r w:rsidR="005D0F77" w:rsidRPr="00774D0D">
        <w:rPr>
          <w:rFonts w:ascii="Arial" w:hAnsi="Arial" w:cs="Arial"/>
          <w:bCs/>
        </w:rPr>
        <w:t xml:space="preserve"> 2007г.</w:t>
      </w:r>
    </w:p>
    <w:p w:rsidR="00D054F1" w:rsidRDefault="00627D05" w:rsidP="005D0F77">
      <w:pPr>
        <w:spacing w:line="288" w:lineRule="auto"/>
        <w:ind w:right="-1"/>
        <w:rPr>
          <w:rFonts w:ascii="Arial" w:hAnsi="Arial" w:cs="Arial"/>
          <w:bCs/>
        </w:rPr>
      </w:pPr>
      <w:r>
        <w:rPr>
          <w:rFonts w:ascii="Arial" w:hAnsi="Arial" w:cs="Arial"/>
          <w:bCs/>
        </w:rPr>
        <w:t xml:space="preserve">           </w:t>
      </w:r>
      <w:r w:rsidR="005D0F77">
        <w:rPr>
          <w:rFonts w:ascii="Arial" w:hAnsi="Arial" w:cs="Arial"/>
          <w:bCs/>
        </w:rPr>
        <w:t xml:space="preserve"> </w:t>
      </w:r>
      <w:r w:rsidR="00D054F1" w:rsidRPr="00774D0D">
        <w:rPr>
          <w:rFonts w:ascii="Arial" w:hAnsi="Arial" w:cs="Arial"/>
          <w:bCs/>
        </w:rPr>
        <w:t xml:space="preserve">Муниципальный заказчик – Администрация </w:t>
      </w:r>
      <w:r w:rsidR="007A4E01">
        <w:rPr>
          <w:rFonts w:ascii="Arial" w:hAnsi="Arial" w:cs="Arial"/>
          <w:bCs/>
        </w:rPr>
        <w:t>Красногвардей</w:t>
      </w:r>
      <w:r w:rsidR="005D0F77" w:rsidRPr="00774D0D">
        <w:rPr>
          <w:rFonts w:ascii="Arial" w:hAnsi="Arial" w:cs="Arial"/>
          <w:bCs/>
        </w:rPr>
        <w:t>ского</w:t>
      </w:r>
      <w:r w:rsidR="00D054F1" w:rsidRPr="00774D0D">
        <w:rPr>
          <w:rFonts w:ascii="Arial" w:hAnsi="Arial" w:cs="Arial"/>
          <w:bCs/>
        </w:rPr>
        <w:t xml:space="preserve"> района</w:t>
      </w:r>
    </w:p>
    <w:p w:rsidR="00D054F1" w:rsidRPr="00774D0D" w:rsidRDefault="00D054F1" w:rsidP="00D054F1">
      <w:pPr>
        <w:spacing w:line="288" w:lineRule="auto"/>
        <w:ind w:right="-1"/>
        <w:jc w:val="center"/>
        <w:rPr>
          <w:rFonts w:ascii="Arial" w:hAnsi="Arial" w:cs="Arial"/>
          <w:bCs/>
        </w:rPr>
      </w:pPr>
      <w:r>
        <w:rPr>
          <w:rFonts w:ascii="Arial" w:hAnsi="Arial" w:cs="Arial"/>
          <w:bCs/>
        </w:rPr>
        <w:t xml:space="preserve">                     Белгородской области</w:t>
      </w:r>
    </w:p>
    <w:p w:rsidR="00D054F1" w:rsidRPr="00774D0D" w:rsidRDefault="00D054F1" w:rsidP="00D054F1">
      <w:pPr>
        <w:spacing w:line="288" w:lineRule="auto"/>
        <w:ind w:right="-1"/>
        <w:jc w:val="center"/>
        <w:rPr>
          <w:rFonts w:ascii="Arial" w:hAnsi="Arial" w:cs="Arial"/>
          <w:b/>
          <w:bCs/>
        </w:rPr>
      </w:pPr>
    </w:p>
    <w:p w:rsidR="009E4F67" w:rsidRDefault="009E4F67" w:rsidP="00D054F1">
      <w:pPr>
        <w:spacing w:line="288" w:lineRule="auto"/>
        <w:ind w:right="-1"/>
        <w:jc w:val="center"/>
        <w:rPr>
          <w:rFonts w:ascii="Arial" w:hAnsi="Arial" w:cs="Arial"/>
          <w:b/>
        </w:rPr>
      </w:pPr>
    </w:p>
    <w:p w:rsidR="00D054F1" w:rsidRPr="00774D0D" w:rsidRDefault="002612EB" w:rsidP="00D054F1">
      <w:pPr>
        <w:spacing w:line="288" w:lineRule="auto"/>
        <w:ind w:right="-1"/>
        <w:jc w:val="center"/>
        <w:rPr>
          <w:rFonts w:ascii="Arial" w:hAnsi="Arial" w:cs="Arial"/>
          <w:b/>
        </w:rPr>
      </w:pPr>
      <w:bookmarkStart w:id="1" w:name="OLE_LINK1"/>
      <w:bookmarkStart w:id="2" w:name="OLE_LINK2"/>
      <w:r w:rsidRPr="002612EB">
        <w:rPr>
          <w:rFonts w:ascii="Arial" w:hAnsi="Arial" w:cs="Arial"/>
          <w:b/>
        </w:rPr>
        <w:t>Составление положений о территориальном планировании</w:t>
      </w:r>
      <w:r w:rsidR="00D054F1">
        <w:rPr>
          <w:rFonts w:ascii="Arial" w:hAnsi="Arial" w:cs="Arial"/>
          <w:b/>
        </w:rPr>
        <w:t>.</w:t>
      </w:r>
      <w:bookmarkEnd w:id="1"/>
      <w:bookmarkEnd w:id="2"/>
    </w:p>
    <w:p w:rsidR="00D054F1" w:rsidRPr="00774D0D" w:rsidRDefault="00D054F1" w:rsidP="00D054F1">
      <w:pPr>
        <w:spacing w:line="288" w:lineRule="auto"/>
        <w:ind w:right="-1"/>
        <w:jc w:val="center"/>
        <w:rPr>
          <w:rFonts w:ascii="Arial" w:hAnsi="Arial" w:cs="Arial"/>
          <w:bCs/>
        </w:rPr>
      </w:pPr>
      <w:r w:rsidRPr="00774D0D">
        <w:rPr>
          <w:rFonts w:ascii="Arial" w:hAnsi="Arial" w:cs="Arial"/>
          <w:b/>
          <w:bCs/>
        </w:rPr>
        <w:t xml:space="preserve">Том </w:t>
      </w:r>
      <w:r w:rsidRPr="00774D0D">
        <w:rPr>
          <w:rFonts w:ascii="Arial" w:hAnsi="Arial" w:cs="Arial"/>
          <w:b/>
          <w:bCs/>
          <w:lang w:val="en-US"/>
        </w:rPr>
        <w:t>I</w:t>
      </w:r>
      <w:r>
        <w:rPr>
          <w:rFonts w:ascii="Arial" w:hAnsi="Arial" w:cs="Arial"/>
          <w:b/>
          <w:bCs/>
          <w:lang w:val="en-US"/>
        </w:rPr>
        <w:t>I</w:t>
      </w:r>
      <w:r w:rsidR="00F45A55">
        <w:rPr>
          <w:rFonts w:ascii="Arial" w:hAnsi="Arial" w:cs="Arial"/>
          <w:b/>
          <w:bCs/>
          <w:lang w:val="en-US"/>
        </w:rPr>
        <w:t>I</w:t>
      </w:r>
      <w:r w:rsidRPr="00774D0D">
        <w:rPr>
          <w:rFonts w:ascii="Arial" w:hAnsi="Arial" w:cs="Arial"/>
          <w:b/>
          <w:bCs/>
        </w:rPr>
        <w:t xml:space="preserve">. </w:t>
      </w:r>
    </w:p>
    <w:p w:rsidR="00D054F1" w:rsidRPr="00774D0D" w:rsidRDefault="00D054F1" w:rsidP="00D054F1">
      <w:pPr>
        <w:spacing w:line="288" w:lineRule="auto"/>
        <w:ind w:right="-1"/>
        <w:jc w:val="center"/>
        <w:rPr>
          <w:rFonts w:ascii="Arial" w:hAnsi="Arial" w:cs="Arial"/>
          <w:b/>
          <w:sz w:val="40"/>
          <w:szCs w:val="40"/>
        </w:rPr>
      </w:pPr>
    </w:p>
    <w:p w:rsidR="00D054F1" w:rsidRPr="00774D0D" w:rsidRDefault="00D054F1" w:rsidP="00D054F1">
      <w:pPr>
        <w:pStyle w:val="aa"/>
        <w:spacing w:line="288" w:lineRule="auto"/>
        <w:ind w:left="0" w:right="-1"/>
        <w:rPr>
          <w:rFonts w:ascii="Arial" w:hAnsi="Arial" w:cs="Arial"/>
          <w:b/>
          <w:sz w:val="22"/>
          <w:szCs w:val="22"/>
        </w:rPr>
      </w:pPr>
    </w:p>
    <w:p w:rsidR="00D054F1" w:rsidRPr="00774D0D" w:rsidRDefault="00D054F1" w:rsidP="00D054F1">
      <w:pPr>
        <w:pStyle w:val="aa"/>
        <w:spacing w:line="288" w:lineRule="auto"/>
        <w:ind w:left="0" w:right="-1"/>
        <w:rPr>
          <w:rFonts w:ascii="Arial" w:hAnsi="Arial" w:cs="Arial"/>
          <w:b/>
          <w:sz w:val="22"/>
          <w:szCs w:val="22"/>
        </w:rPr>
      </w:pPr>
    </w:p>
    <w:p w:rsidR="00D054F1" w:rsidRDefault="00D054F1" w:rsidP="00D054F1">
      <w:pPr>
        <w:pStyle w:val="aa"/>
        <w:spacing w:line="288" w:lineRule="auto"/>
        <w:ind w:left="0" w:right="-1"/>
        <w:rPr>
          <w:rFonts w:ascii="Arial" w:hAnsi="Arial" w:cs="Arial"/>
          <w:b/>
          <w:bCs/>
        </w:rPr>
      </w:pPr>
    </w:p>
    <w:p w:rsidR="005B4B88" w:rsidRDefault="005B4B88" w:rsidP="00D054F1">
      <w:pPr>
        <w:pStyle w:val="aa"/>
        <w:spacing w:line="288" w:lineRule="auto"/>
        <w:ind w:left="0" w:right="-1"/>
        <w:rPr>
          <w:rFonts w:ascii="Arial" w:hAnsi="Arial" w:cs="Arial"/>
          <w:b/>
          <w:bCs/>
        </w:rPr>
      </w:pPr>
    </w:p>
    <w:p w:rsidR="009C5CB7" w:rsidRDefault="009C5CB7" w:rsidP="00D054F1">
      <w:pPr>
        <w:pStyle w:val="aa"/>
        <w:spacing w:line="288" w:lineRule="auto"/>
        <w:ind w:left="0" w:right="-1"/>
        <w:rPr>
          <w:rFonts w:ascii="Arial" w:hAnsi="Arial" w:cs="Arial"/>
          <w:b/>
          <w:bCs/>
        </w:rPr>
      </w:pPr>
    </w:p>
    <w:p w:rsidR="009C5CB7" w:rsidRDefault="009C5CB7" w:rsidP="00D054F1">
      <w:pPr>
        <w:pStyle w:val="aa"/>
        <w:spacing w:line="288" w:lineRule="auto"/>
        <w:ind w:left="0" w:right="-1"/>
        <w:rPr>
          <w:rFonts w:ascii="Arial" w:hAnsi="Arial" w:cs="Arial"/>
          <w:b/>
          <w:bCs/>
        </w:rPr>
      </w:pPr>
    </w:p>
    <w:p w:rsidR="009C5CB7" w:rsidRDefault="009C5CB7" w:rsidP="00D054F1">
      <w:pPr>
        <w:pStyle w:val="aa"/>
        <w:spacing w:line="288" w:lineRule="auto"/>
        <w:ind w:left="0" w:right="-1"/>
        <w:rPr>
          <w:rFonts w:ascii="Arial" w:hAnsi="Arial" w:cs="Arial"/>
          <w:b/>
          <w:bCs/>
        </w:rPr>
      </w:pPr>
    </w:p>
    <w:p w:rsidR="007A4E01" w:rsidRDefault="007A4E01" w:rsidP="00D054F1">
      <w:pPr>
        <w:pStyle w:val="aa"/>
        <w:spacing w:line="288" w:lineRule="auto"/>
        <w:ind w:left="0" w:right="-1"/>
        <w:rPr>
          <w:rFonts w:ascii="Arial" w:hAnsi="Arial" w:cs="Arial"/>
          <w:b/>
          <w:bCs/>
        </w:rPr>
      </w:pPr>
    </w:p>
    <w:p w:rsidR="007A4E01" w:rsidRDefault="007A4E01" w:rsidP="00D054F1">
      <w:pPr>
        <w:pStyle w:val="aa"/>
        <w:spacing w:line="288" w:lineRule="auto"/>
        <w:ind w:left="0" w:right="-1"/>
        <w:rPr>
          <w:rFonts w:ascii="Arial" w:hAnsi="Arial" w:cs="Arial"/>
          <w:b/>
          <w:bCs/>
        </w:rPr>
      </w:pPr>
    </w:p>
    <w:p w:rsidR="009C5CB7" w:rsidRPr="00774D0D" w:rsidRDefault="009C5CB7" w:rsidP="00D054F1">
      <w:pPr>
        <w:pStyle w:val="aa"/>
        <w:spacing w:line="288" w:lineRule="auto"/>
        <w:ind w:left="0" w:right="-1"/>
        <w:rPr>
          <w:rFonts w:ascii="Arial" w:hAnsi="Arial" w:cs="Arial"/>
          <w:b/>
          <w:bCs/>
        </w:rPr>
      </w:pPr>
    </w:p>
    <w:p w:rsidR="00D054F1" w:rsidRPr="00774D0D" w:rsidRDefault="00D054F1" w:rsidP="00D054F1">
      <w:pPr>
        <w:pStyle w:val="aa"/>
        <w:spacing w:line="288" w:lineRule="auto"/>
        <w:ind w:left="0" w:right="-1"/>
        <w:rPr>
          <w:rFonts w:ascii="Arial" w:hAnsi="Arial" w:cs="Arial"/>
          <w:b/>
          <w:bCs/>
        </w:rPr>
      </w:pPr>
      <w:r w:rsidRPr="00774D0D">
        <w:rPr>
          <w:rFonts w:ascii="Arial" w:hAnsi="Arial" w:cs="Arial"/>
        </w:rPr>
        <w:t xml:space="preserve">Главный архитектор проекта                                                                    </w:t>
      </w:r>
      <w:r>
        <w:rPr>
          <w:rFonts w:ascii="Arial" w:hAnsi="Arial" w:cs="Arial"/>
        </w:rPr>
        <w:t>Горбулина</w:t>
      </w:r>
      <w:r w:rsidRPr="00774D0D">
        <w:rPr>
          <w:rFonts w:ascii="Arial" w:hAnsi="Arial" w:cs="Arial"/>
        </w:rPr>
        <w:t xml:space="preserve"> </w:t>
      </w:r>
      <w:r>
        <w:rPr>
          <w:rFonts w:ascii="Arial" w:hAnsi="Arial" w:cs="Arial"/>
        </w:rPr>
        <w:t>И</w:t>
      </w:r>
      <w:r w:rsidRPr="00774D0D">
        <w:rPr>
          <w:rFonts w:ascii="Arial" w:hAnsi="Arial" w:cs="Arial"/>
        </w:rPr>
        <w:t>.</w:t>
      </w:r>
      <w:r>
        <w:rPr>
          <w:rFonts w:ascii="Arial" w:hAnsi="Arial" w:cs="Arial"/>
        </w:rPr>
        <w:t>В</w:t>
      </w:r>
      <w:r w:rsidRPr="00774D0D">
        <w:rPr>
          <w:rFonts w:ascii="Arial" w:hAnsi="Arial" w:cs="Arial"/>
        </w:rPr>
        <w:t>.</w:t>
      </w:r>
    </w:p>
    <w:p w:rsidR="00D054F1" w:rsidRPr="00774D0D" w:rsidRDefault="00D054F1" w:rsidP="004C6583">
      <w:pPr>
        <w:pStyle w:val="aa"/>
        <w:spacing w:after="0" w:line="288" w:lineRule="auto"/>
        <w:ind w:left="0" w:right="-1"/>
        <w:rPr>
          <w:rFonts w:ascii="Arial" w:hAnsi="Arial" w:cs="Arial"/>
          <w:b/>
          <w:sz w:val="22"/>
          <w:szCs w:val="22"/>
        </w:rPr>
      </w:pPr>
    </w:p>
    <w:p w:rsidR="00D054F1" w:rsidRPr="00774D0D" w:rsidRDefault="00D054F1" w:rsidP="004C6583">
      <w:pPr>
        <w:pStyle w:val="aa"/>
        <w:spacing w:after="0" w:line="288" w:lineRule="auto"/>
        <w:ind w:left="0" w:right="-1"/>
        <w:rPr>
          <w:rFonts w:ascii="Arial" w:hAnsi="Arial" w:cs="Arial"/>
          <w:b/>
          <w:sz w:val="22"/>
          <w:szCs w:val="22"/>
        </w:rPr>
      </w:pPr>
    </w:p>
    <w:p w:rsidR="00D054F1" w:rsidRDefault="00D054F1" w:rsidP="00392AFD">
      <w:pPr>
        <w:pStyle w:val="aa"/>
        <w:spacing w:after="0" w:line="288" w:lineRule="auto"/>
        <w:ind w:left="0" w:right="-1"/>
        <w:jc w:val="center"/>
        <w:rPr>
          <w:rFonts w:ascii="Arial" w:hAnsi="Arial" w:cs="Arial"/>
          <w:b/>
          <w:sz w:val="22"/>
          <w:szCs w:val="22"/>
        </w:rPr>
      </w:pPr>
    </w:p>
    <w:p w:rsidR="00392AFD" w:rsidRDefault="00392AFD" w:rsidP="00392AFD">
      <w:pPr>
        <w:pStyle w:val="aa"/>
        <w:spacing w:after="0" w:line="288" w:lineRule="auto"/>
        <w:ind w:left="0" w:right="-1"/>
        <w:jc w:val="center"/>
        <w:rPr>
          <w:rFonts w:ascii="Arial" w:hAnsi="Arial" w:cs="Arial"/>
          <w:b/>
          <w:sz w:val="22"/>
          <w:szCs w:val="22"/>
        </w:rPr>
      </w:pPr>
    </w:p>
    <w:p w:rsidR="004C6583" w:rsidRDefault="004C6583" w:rsidP="004C6583">
      <w:pPr>
        <w:pStyle w:val="aa"/>
        <w:spacing w:after="0" w:line="288" w:lineRule="auto"/>
        <w:ind w:left="0" w:right="-1"/>
        <w:rPr>
          <w:rFonts w:ascii="Arial" w:hAnsi="Arial" w:cs="Arial"/>
          <w:b/>
          <w:sz w:val="22"/>
          <w:szCs w:val="22"/>
        </w:rPr>
      </w:pPr>
    </w:p>
    <w:p w:rsidR="004C6583" w:rsidRDefault="004C6583" w:rsidP="004C6583">
      <w:pPr>
        <w:pStyle w:val="aa"/>
        <w:spacing w:after="0" w:line="288" w:lineRule="auto"/>
        <w:ind w:left="0" w:right="-1"/>
        <w:rPr>
          <w:rFonts w:ascii="Arial" w:hAnsi="Arial" w:cs="Arial"/>
          <w:b/>
          <w:sz w:val="22"/>
          <w:szCs w:val="22"/>
        </w:rPr>
      </w:pPr>
    </w:p>
    <w:p w:rsidR="00D054F1" w:rsidRPr="00774D0D" w:rsidRDefault="00D054F1" w:rsidP="004C6583">
      <w:pPr>
        <w:pStyle w:val="aa"/>
        <w:spacing w:after="0" w:line="288" w:lineRule="auto"/>
        <w:ind w:left="0" w:right="-1"/>
        <w:jc w:val="center"/>
        <w:rPr>
          <w:rFonts w:ascii="Arial" w:hAnsi="Arial" w:cs="Arial"/>
          <w:b/>
          <w:sz w:val="22"/>
          <w:szCs w:val="22"/>
        </w:rPr>
      </w:pPr>
      <w:r w:rsidRPr="00774D0D">
        <w:rPr>
          <w:rFonts w:ascii="Arial" w:hAnsi="Arial" w:cs="Arial"/>
          <w:sz w:val="22"/>
          <w:szCs w:val="22"/>
        </w:rPr>
        <w:t>Белгород 200</w:t>
      </w:r>
      <w:r w:rsidR="00F45A55">
        <w:rPr>
          <w:rFonts w:ascii="Arial" w:hAnsi="Arial" w:cs="Arial"/>
          <w:sz w:val="22"/>
          <w:szCs w:val="22"/>
        </w:rPr>
        <w:t>8</w:t>
      </w:r>
      <w:r w:rsidRPr="00774D0D">
        <w:rPr>
          <w:rFonts w:ascii="Arial" w:hAnsi="Arial" w:cs="Arial"/>
          <w:sz w:val="22"/>
          <w:szCs w:val="22"/>
        </w:rPr>
        <w:t xml:space="preserve"> г.</w:t>
      </w:r>
    </w:p>
    <w:p w:rsidR="005D3CC5" w:rsidRPr="00E00A43" w:rsidRDefault="002C190C" w:rsidP="005D3CC5">
      <w:pPr>
        <w:spacing w:before="240"/>
        <w:jc w:val="center"/>
      </w:pPr>
      <w:r>
        <w:br w:type="page"/>
      </w:r>
      <w:r w:rsidR="005D3CC5" w:rsidRPr="00E00A43">
        <w:rPr>
          <w:rStyle w:val="a4"/>
          <w:b/>
          <w:color w:val="auto"/>
          <w:u w:val="none"/>
        </w:rPr>
        <w:lastRenderedPageBreak/>
        <w:t>СОСТАВ ПРОЕКТА</w:t>
      </w:r>
      <w:r w:rsidR="005D3CC5" w:rsidRPr="00E00A43">
        <w:t>:</w:t>
      </w:r>
    </w:p>
    <w:p w:rsidR="005D3CC5" w:rsidRPr="005D3CC5" w:rsidRDefault="005D3CC5" w:rsidP="005D3CC5">
      <w:pPr>
        <w:spacing w:before="240"/>
        <w:rPr>
          <w:rStyle w:val="a4"/>
          <w:b/>
          <w:color w:val="auto"/>
        </w:rPr>
      </w:pPr>
    </w:p>
    <w:p w:rsidR="005D3CC5" w:rsidRPr="00126C1B" w:rsidRDefault="005D3CC5" w:rsidP="005D3CC5">
      <w:pPr>
        <w:spacing w:before="240" w:line="360" w:lineRule="auto"/>
        <w:rPr>
          <w:rStyle w:val="a4"/>
          <w:b/>
          <w:color w:val="auto"/>
          <w:u w:val="none"/>
        </w:rPr>
      </w:pPr>
      <w:r w:rsidRPr="00126C1B">
        <w:rPr>
          <w:rStyle w:val="a4"/>
          <w:b/>
          <w:color w:val="auto"/>
          <w:u w:val="none"/>
        </w:rPr>
        <w:t xml:space="preserve">Том </w:t>
      </w:r>
      <w:r w:rsidRPr="00126C1B">
        <w:rPr>
          <w:rStyle w:val="a4"/>
          <w:b/>
          <w:color w:val="auto"/>
          <w:u w:val="none"/>
          <w:lang w:val="en-US"/>
        </w:rPr>
        <w:t>I</w:t>
      </w:r>
      <w:r w:rsidRPr="00126C1B">
        <w:rPr>
          <w:rStyle w:val="a4"/>
          <w:b/>
          <w:color w:val="auto"/>
          <w:u w:val="none"/>
        </w:rPr>
        <w:t xml:space="preserve"> - Исходные данные.</w:t>
      </w:r>
    </w:p>
    <w:p w:rsidR="005D3CC5" w:rsidRPr="005D3CC5" w:rsidRDefault="005D3CC5" w:rsidP="005D3CC5">
      <w:pPr>
        <w:spacing w:before="240" w:line="360" w:lineRule="auto"/>
        <w:rPr>
          <w:rStyle w:val="a4"/>
          <w:b/>
          <w:color w:val="auto"/>
        </w:rPr>
      </w:pPr>
      <w:r w:rsidRPr="00126C1B">
        <w:rPr>
          <w:rStyle w:val="a4"/>
          <w:b/>
          <w:color w:val="auto"/>
          <w:u w:val="none"/>
        </w:rPr>
        <w:t xml:space="preserve">Том </w:t>
      </w:r>
      <w:r w:rsidRPr="00126C1B">
        <w:rPr>
          <w:rStyle w:val="a4"/>
          <w:b/>
          <w:color w:val="auto"/>
          <w:u w:val="none"/>
          <w:lang w:val="en-US"/>
        </w:rPr>
        <w:t>II</w:t>
      </w:r>
      <w:r w:rsidRPr="00126C1B">
        <w:rPr>
          <w:rStyle w:val="a4"/>
          <w:b/>
          <w:color w:val="auto"/>
          <w:u w:val="none"/>
        </w:rPr>
        <w:t xml:space="preserve"> -</w:t>
      </w:r>
      <w:r w:rsidRPr="00E00A43">
        <w:rPr>
          <w:rStyle w:val="a4"/>
          <w:b/>
          <w:color w:val="auto"/>
          <w:u w:val="none"/>
        </w:rPr>
        <w:t xml:space="preserve"> </w:t>
      </w:r>
      <w:r w:rsidRPr="005D3CC5">
        <w:rPr>
          <w:b/>
          <w:bCs/>
        </w:rPr>
        <w:t xml:space="preserve">Составление обоснований </w:t>
      </w:r>
      <w:r w:rsidRPr="005D3CC5">
        <w:rPr>
          <w:bCs/>
        </w:rPr>
        <w:t>«</w:t>
      </w:r>
      <w:r w:rsidRPr="005D3CC5">
        <w:rPr>
          <w:b/>
          <w:bCs/>
        </w:rPr>
        <w:t>Схемы территориального планирования муниципального образования «</w:t>
      </w:r>
      <w:r w:rsidR="00CE1890">
        <w:rPr>
          <w:b/>
          <w:bCs/>
        </w:rPr>
        <w:t>Красногвардей</w:t>
      </w:r>
      <w:r w:rsidRPr="005D3CC5">
        <w:rPr>
          <w:b/>
          <w:bCs/>
        </w:rPr>
        <w:t>ский район» Белгородской области».</w:t>
      </w:r>
    </w:p>
    <w:p w:rsidR="005D3CC5" w:rsidRPr="00126C1B" w:rsidRDefault="005D3CC5" w:rsidP="005D3CC5">
      <w:pPr>
        <w:spacing w:before="240" w:line="276" w:lineRule="auto"/>
        <w:ind w:left="426"/>
        <w:rPr>
          <w:rStyle w:val="a4"/>
          <w:b/>
          <w:color w:val="auto"/>
          <w:u w:val="none"/>
        </w:rPr>
      </w:pPr>
      <w:r w:rsidRPr="00126C1B">
        <w:rPr>
          <w:rStyle w:val="a4"/>
          <w:b/>
          <w:color w:val="auto"/>
          <w:u w:val="none"/>
        </w:rPr>
        <w:t>1. Анализ условий и тенденций развития территории.</w:t>
      </w:r>
    </w:p>
    <w:p w:rsidR="005D3CC5" w:rsidRPr="00126C1B" w:rsidRDefault="005D3CC5" w:rsidP="005D3CC5">
      <w:pPr>
        <w:spacing w:before="240" w:line="276" w:lineRule="auto"/>
        <w:ind w:left="426"/>
        <w:rPr>
          <w:rStyle w:val="a4"/>
          <w:b/>
          <w:color w:val="auto"/>
          <w:u w:val="none"/>
        </w:rPr>
      </w:pPr>
      <w:r w:rsidRPr="00126C1B">
        <w:rPr>
          <w:rStyle w:val="a4"/>
          <w:b/>
          <w:color w:val="auto"/>
          <w:u w:val="none"/>
        </w:rPr>
        <w:t>2. Комплексная оценка условий развития территории, выявление проблем и приоритетов развития территории.</w:t>
      </w:r>
    </w:p>
    <w:p w:rsidR="005D3CC5" w:rsidRPr="00126C1B" w:rsidRDefault="005D3CC5" w:rsidP="005D3CC5">
      <w:pPr>
        <w:spacing w:line="276" w:lineRule="auto"/>
        <w:ind w:left="426"/>
        <w:rPr>
          <w:rStyle w:val="a4"/>
          <w:b/>
          <w:color w:val="auto"/>
          <w:u w:val="none"/>
        </w:rPr>
      </w:pPr>
      <w:r w:rsidRPr="00126C1B">
        <w:rPr>
          <w:rStyle w:val="a4"/>
          <w:b/>
          <w:color w:val="auto"/>
          <w:u w:val="none"/>
        </w:rPr>
        <w:t>Формирование вариантов планируемых решений.</w:t>
      </w:r>
    </w:p>
    <w:p w:rsidR="005D3CC5" w:rsidRPr="005D3CC5" w:rsidRDefault="005D3CC5" w:rsidP="005D3CC5">
      <w:pPr>
        <w:pStyle w:val="8"/>
        <w:rPr>
          <w:rStyle w:val="a4"/>
          <w:b/>
          <w:i w:val="0"/>
          <w:color w:val="auto"/>
        </w:rPr>
      </w:pPr>
      <w:r w:rsidRPr="00126C1B">
        <w:rPr>
          <w:rStyle w:val="a4"/>
          <w:b/>
          <w:i w:val="0"/>
          <w:color w:val="auto"/>
          <w:u w:val="none"/>
        </w:rPr>
        <w:t xml:space="preserve">Том </w:t>
      </w:r>
      <w:r w:rsidRPr="00126C1B">
        <w:rPr>
          <w:rStyle w:val="a4"/>
          <w:b/>
          <w:i w:val="0"/>
          <w:color w:val="auto"/>
          <w:u w:val="none"/>
          <w:lang w:val="en-US"/>
        </w:rPr>
        <w:t>III</w:t>
      </w:r>
      <w:r w:rsidRPr="00126C1B">
        <w:rPr>
          <w:rStyle w:val="a4"/>
          <w:b/>
          <w:color w:val="auto"/>
          <w:u w:val="none"/>
        </w:rPr>
        <w:t xml:space="preserve"> -</w:t>
      </w:r>
      <w:r w:rsidR="00117C09" w:rsidRPr="00117C09">
        <w:rPr>
          <w:rStyle w:val="a4"/>
          <w:b/>
          <w:i w:val="0"/>
          <w:color w:val="auto"/>
          <w:u w:val="none"/>
        </w:rPr>
        <w:t xml:space="preserve"> </w:t>
      </w:r>
      <w:r w:rsidRPr="005D3CC5">
        <w:rPr>
          <w:b/>
          <w:i w:val="0"/>
          <w:spacing w:val="-1"/>
        </w:rPr>
        <w:t>Составление положений о территориальном планировании.</w:t>
      </w:r>
    </w:p>
    <w:p w:rsidR="005D3CC5" w:rsidRPr="00126C1B" w:rsidRDefault="005D3CC5" w:rsidP="005D3CC5">
      <w:pPr>
        <w:spacing w:before="240" w:line="276" w:lineRule="auto"/>
        <w:ind w:left="426"/>
        <w:rPr>
          <w:rStyle w:val="a4"/>
          <w:b/>
          <w:color w:val="auto"/>
          <w:u w:val="none"/>
        </w:rPr>
      </w:pPr>
      <w:r w:rsidRPr="00126C1B">
        <w:rPr>
          <w:rStyle w:val="a4"/>
          <w:b/>
          <w:color w:val="auto"/>
          <w:u w:val="none"/>
        </w:rPr>
        <w:t xml:space="preserve">1. Цели, задачи и принципы решения задач территориального планирования </w:t>
      </w:r>
      <w:r w:rsidR="00CE1890" w:rsidRPr="00CE1890">
        <w:rPr>
          <w:rStyle w:val="a4"/>
          <w:b/>
          <w:color w:val="auto"/>
          <w:u w:val="none"/>
        </w:rPr>
        <w:t>Красногвардей</w:t>
      </w:r>
      <w:r w:rsidRPr="00126C1B">
        <w:rPr>
          <w:rStyle w:val="a4"/>
          <w:b/>
          <w:color w:val="auto"/>
          <w:u w:val="none"/>
        </w:rPr>
        <w:t>ского района.</w:t>
      </w:r>
    </w:p>
    <w:p w:rsidR="005D3CC5" w:rsidRPr="00126C1B" w:rsidRDefault="005D3CC5" w:rsidP="005D3CC5">
      <w:pPr>
        <w:spacing w:before="240" w:line="276" w:lineRule="auto"/>
        <w:ind w:left="426"/>
        <w:rPr>
          <w:rStyle w:val="a4"/>
          <w:b/>
          <w:color w:val="auto"/>
          <w:u w:val="none"/>
        </w:rPr>
      </w:pPr>
      <w:r w:rsidRPr="00126C1B">
        <w:rPr>
          <w:rStyle w:val="a4"/>
          <w:b/>
          <w:color w:val="auto"/>
          <w:u w:val="none"/>
        </w:rPr>
        <w:t>2. С</w:t>
      </w:r>
      <w:r w:rsidR="00126C1B" w:rsidRPr="00126C1B">
        <w:rPr>
          <w:rStyle w:val="a4"/>
          <w:b/>
          <w:color w:val="auto"/>
          <w:u w:val="none"/>
        </w:rPr>
        <w:t>тр</w:t>
      </w:r>
      <w:r w:rsidR="00E00A43">
        <w:rPr>
          <w:rStyle w:val="a4"/>
          <w:b/>
          <w:color w:val="auto"/>
          <w:u w:val="none"/>
        </w:rPr>
        <w:t>а</w:t>
      </w:r>
      <w:r w:rsidR="00126C1B" w:rsidRPr="00126C1B">
        <w:rPr>
          <w:rStyle w:val="a4"/>
          <w:b/>
          <w:color w:val="auto"/>
          <w:u w:val="none"/>
        </w:rPr>
        <w:t>тегия</w:t>
      </w:r>
      <w:r w:rsidRPr="00126C1B">
        <w:rPr>
          <w:rStyle w:val="a4"/>
          <w:b/>
          <w:color w:val="auto"/>
          <w:u w:val="none"/>
        </w:rPr>
        <w:t xml:space="preserve"> территориального планирования </w:t>
      </w:r>
      <w:r w:rsidR="00CE1890" w:rsidRPr="00CE1890">
        <w:rPr>
          <w:rStyle w:val="a4"/>
          <w:b/>
          <w:color w:val="auto"/>
          <w:u w:val="none"/>
        </w:rPr>
        <w:t>Красногвардей</w:t>
      </w:r>
      <w:r w:rsidRPr="00126C1B">
        <w:rPr>
          <w:rStyle w:val="a4"/>
          <w:b/>
          <w:color w:val="auto"/>
          <w:u w:val="none"/>
        </w:rPr>
        <w:t>ского района.</w:t>
      </w:r>
    </w:p>
    <w:p w:rsidR="00126C1B" w:rsidRPr="00126C1B" w:rsidRDefault="00126C1B" w:rsidP="00126C1B">
      <w:pPr>
        <w:spacing w:before="240" w:line="276" w:lineRule="auto"/>
        <w:ind w:left="426"/>
        <w:rPr>
          <w:rStyle w:val="a4"/>
          <w:b/>
          <w:color w:val="auto"/>
          <w:u w:val="none"/>
        </w:rPr>
      </w:pPr>
      <w:r w:rsidRPr="00126C1B">
        <w:rPr>
          <w:rStyle w:val="a4"/>
          <w:b/>
          <w:color w:val="auto"/>
          <w:u w:val="none"/>
        </w:rPr>
        <w:t>3. Мероприятия территориального планирования.</w:t>
      </w:r>
    </w:p>
    <w:p w:rsidR="005D3CC5" w:rsidRPr="00126C1B" w:rsidRDefault="005D3CC5" w:rsidP="005D3CC5">
      <w:pPr>
        <w:spacing w:before="240" w:line="276" w:lineRule="auto"/>
        <w:ind w:left="426"/>
        <w:rPr>
          <w:rStyle w:val="a4"/>
          <w:b/>
          <w:color w:val="auto"/>
          <w:u w:val="none"/>
        </w:rPr>
      </w:pPr>
    </w:p>
    <w:p w:rsidR="005D3CC5" w:rsidRPr="005D3CC5" w:rsidRDefault="005D3CC5" w:rsidP="005D3CC5">
      <w:pPr>
        <w:spacing w:line="276" w:lineRule="auto"/>
        <w:ind w:right="-185"/>
        <w:jc w:val="both"/>
        <w:rPr>
          <w:b/>
        </w:rPr>
      </w:pPr>
    </w:p>
    <w:p w:rsidR="005D3CC5" w:rsidRPr="005D3CC5" w:rsidRDefault="005D3CC5" w:rsidP="005D3CC5">
      <w:pPr>
        <w:spacing w:line="276" w:lineRule="auto"/>
        <w:ind w:right="-185"/>
        <w:jc w:val="both"/>
        <w:rPr>
          <w:b/>
        </w:rPr>
      </w:pPr>
      <w:r w:rsidRPr="005D3CC5">
        <w:rPr>
          <w:b/>
        </w:rPr>
        <w:t>Графическая часть:</w:t>
      </w:r>
    </w:p>
    <w:p w:rsidR="005B4B88" w:rsidRPr="005B4B88" w:rsidRDefault="005B4B88" w:rsidP="005B4B88">
      <w:pPr>
        <w:pStyle w:val="afc"/>
        <w:spacing w:line="276" w:lineRule="auto"/>
        <w:ind w:left="0"/>
      </w:pPr>
      <w:r w:rsidRPr="005B4B88">
        <w:rPr>
          <w:rStyle w:val="a4"/>
          <w:color w:val="auto"/>
          <w:u w:val="none"/>
        </w:rPr>
        <w:t>Схема «Положение района в Белгородской области»</w:t>
      </w:r>
      <w:r w:rsidRPr="005B4B88">
        <w:t xml:space="preserve"> М 1:200000</w:t>
      </w:r>
    </w:p>
    <w:p w:rsidR="005B4B88" w:rsidRPr="005B4B88" w:rsidRDefault="005B4B88" w:rsidP="005B4B88">
      <w:pPr>
        <w:pStyle w:val="afc"/>
        <w:spacing w:line="276" w:lineRule="auto"/>
        <w:ind w:left="0"/>
      </w:pPr>
      <w:r w:rsidRPr="005B4B88">
        <w:rPr>
          <w:rStyle w:val="a4"/>
          <w:color w:val="auto"/>
          <w:u w:val="none"/>
        </w:rPr>
        <w:t>«Схема современного состояния территории (опорный план)»</w:t>
      </w:r>
      <w:r w:rsidRPr="005B4B88">
        <w:t xml:space="preserve"> М 1:50000</w:t>
      </w:r>
    </w:p>
    <w:p w:rsidR="005B4B88" w:rsidRPr="005B4B88" w:rsidRDefault="005B4B88" w:rsidP="005B4B88">
      <w:pPr>
        <w:pStyle w:val="afc"/>
        <w:spacing w:line="276" w:lineRule="auto"/>
        <w:ind w:left="0"/>
      </w:pPr>
      <w:r w:rsidRPr="005B4B88">
        <w:t>«Схема планир</w:t>
      </w:r>
      <w:r w:rsidR="0083535C">
        <w:t xml:space="preserve">овочной структуры и расселения» </w:t>
      </w:r>
      <w:r w:rsidRPr="005B4B88">
        <w:t>М 1:50000</w:t>
      </w:r>
    </w:p>
    <w:p w:rsidR="0083535C" w:rsidRDefault="005B4B88" w:rsidP="005B4B88">
      <w:pPr>
        <w:pStyle w:val="afc"/>
        <w:spacing w:line="276" w:lineRule="auto"/>
        <w:ind w:left="142" w:hanging="142"/>
        <w:rPr>
          <w:rStyle w:val="a4"/>
          <w:color w:val="auto"/>
          <w:u w:val="none"/>
        </w:rPr>
      </w:pPr>
      <w:r w:rsidRPr="005B4B88">
        <w:rPr>
          <w:rStyle w:val="a4"/>
          <w:color w:val="auto"/>
          <w:u w:val="none"/>
        </w:rPr>
        <w:t>«Схема комплексной оценки территории. Схема функционального зонирования</w:t>
      </w:r>
    </w:p>
    <w:p w:rsidR="005B4B88" w:rsidRPr="005B4B88" w:rsidRDefault="0083535C" w:rsidP="005B4B88">
      <w:pPr>
        <w:pStyle w:val="afc"/>
        <w:spacing w:line="276" w:lineRule="auto"/>
        <w:ind w:left="142" w:hanging="142"/>
        <w:rPr>
          <w:rStyle w:val="a4"/>
          <w:color w:val="auto"/>
          <w:u w:val="none"/>
        </w:rPr>
      </w:pPr>
      <w:r>
        <w:rPr>
          <w:rStyle w:val="a4"/>
          <w:color w:val="auto"/>
          <w:u w:val="none"/>
        </w:rPr>
        <w:t xml:space="preserve"> территории» </w:t>
      </w:r>
      <w:r w:rsidR="005B4B88" w:rsidRPr="005B4B88">
        <w:rPr>
          <w:rStyle w:val="a4"/>
          <w:color w:val="auto"/>
          <w:u w:val="none"/>
        </w:rPr>
        <w:t>М 1:50000</w:t>
      </w:r>
    </w:p>
    <w:p w:rsidR="005B4B88" w:rsidRPr="005B4B88" w:rsidRDefault="005B4B88" w:rsidP="005B4B88">
      <w:pPr>
        <w:pStyle w:val="afc"/>
        <w:spacing w:line="276" w:lineRule="auto"/>
        <w:ind w:left="0"/>
        <w:rPr>
          <w:rStyle w:val="a4"/>
          <w:color w:val="auto"/>
          <w:u w:val="none"/>
        </w:rPr>
      </w:pPr>
      <w:r w:rsidRPr="005B4B88">
        <w:rPr>
          <w:rStyle w:val="a4"/>
          <w:color w:val="auto"/>
          <w:u w:val="none"/>
        </w:rPr>
        <w:t>Схема «Стратегия развития территории»</w:t>
      </w:r>
      <w:r w:rsidRPr="005B4B88">
        <w:t xml:space="preserve"> </w:t>
      </w:r>
      <w:r w:rsidRPr="005B4B88">
        <w:rPr>
          <w:rStyle w:val="a4"/>
          <w:color w:val="auto"/>
          <w:u w:val="none"/>
        </w:rPr>
        <w:t>М 1:50000</w:t>
      </w:r>
    </w:p>
    <w:p w:rsidR="005B4B88" w:rsidRPr="005B4B88" w:rsidRDefault="005B4B88" w:rsidP="005B4B88">
      <w:pPr>
        <w:pStyle w:val="afc"/>
        <w:spacing w:line="276" w:lineRule="auto"/>
        <w:ind w:left="0"/>
        <w:rPr>
          <w:rStyle w:val="a4"/>
          <w:color w:val="auto"/>
          <w:u w:val="none"/>
        </w:rPr>
      </w:pPr>
      <w:r w:rsidRPr="005B4B88">
        <w:rPr>
          <w:rStyle w:val="a4"/>
          <w:color w:val="auto"/>
          <w:u w:val="none"/>
        </w:rPr>
        <w:t>«Схема охраны и использования объектов историко-культурного наследия»</w:t>
      </w:r>
      <w:r w:rsidRPr="005B4B88">
        <w:t xml:space="preserve"> </w:t>
      </w:r>
      <w:r w:rsidRPr="005B4B88">
        <w:rPr>
          <w:rStyle w:val="a4"/>
          <w:color w:val="auto"/>
          <w:u w:val="none"/>
        </w:rPr>
        <w:t>М 1:50000</w:t>
      </w:r>
    </w:p>
    <w:p w:rsidR="005B4B88" w:rsidRPr="005B4B88" w:rsidRDefault="005B4B88" w:rsidP="005B4B88">
      <w:pPr>
        <w:pStyle w:val="afc"/>
        <w:spacing w:line="276" w:lineRule="auto"/>
        <w:ind w:left="0"/>
      </w:pPr>
      <w:r w:rsidRPr="005B4B88">
        <w:rPr>
          <w:rStyle w:val="a4"/>
          <w:color w:val="auto"/>
          <w:u w:val="none"/>
        </w:rPr>
        <w:t>«Схема функционального зонирования территории. Градостроительные  ограничения»</w:t>
      </w:r>
    </w:p>
    <w:p w:rsidR="005B4B88" w:rsidRPr="005B4B88" w:rsidRDefault="005B4B88" w:rsidP="005B4B88">
      <w:pPr>
        <w:pStyle w:val="afc"/>
        <w:spacing w:line="276" w:lineRule="auto"/>
        <w:ind w:left="142" w:hanging="142"/>
        <w:rPr>
          <w:rStyle w:val="a4"/>
          <w:color w:val="auto"/>
          <w:u w:val="none"/>
        </w:rPr>
      </w:pPr>
      <w:r w:rsidRPr="005B4B88">
        <w:rPr>
          <w:rStyle w:val="a4"/>
          <w:color w:val="auto"/>
          <w:u w:val="none"/>
        </w:rPr>
        <w:t xml:space="preserve">  М 1:50000</w:t>
      </w:r>
    </w:p>
    <w:p w:rsidR="005B4B88" w:rsidRPr="005B4B88" w:rsidRDefault="005B4B88" w:rsidP="005B4B88">
      <w:pPr>
        <w:pStyle w:val="afc"/>
        <w:spacing w:line="276" w:lineRule="auto"/>
        <w:ind w:left="0"/>
        <w:rPr>
          <w:rStyle w:val="a4"/>
          <w:color w:val="auto"/>
          <w:u w:val="none"/>
        </w:rPr>
      </w:pPr>
      <w:r w:rsidRPr="005B4B88">
        <w:rPr>
          <w:rStyle w:val="a4"/>
          <w:color w:val="auto"/>
          <w:u w:val="none"/>
        </w:rPr>
        <w:t>«Схема транспортной инфраструктуры»</w:t>
      </w:r>
      <w:r w:rsidRPr="005B4B88">
        <w:t xml:space="preserve"> </w:t>
      </w:r>
      <w:r w:rsidRPr="005B4B88">
        <w:rPr>
          <w:rStyle w:val="a4"/>
          <w:color w:val="auto"/>
          <w:u w:val="none"/>
        </w:rPr>
        <w:t>М 1:50000</w:t>
      </w:r>
    </w:p>
    <w:p w:rsidR="005B4B88" w:rsidRPr="005B4B88" w:rsidRDefault="005B4B88" w:rsidP="005B4B88">
      <w:pPr>
        <w:pStyle w:val="afc"/>
        <w:spacing w:line="276" w:lineRule="auto"/>
        <w:ind w:left="0"/>
        <w:rPr>
          <w:rStyle w:val="a4"/>
          <w:color w:val="auto"/>
          <w:u w:val="none"/>
        </w:rPr>
      </w:pPr>
      <w:r w:rsidRPr="005B4B88">
        <w:rPr>
          <w:rStyle w:val="a4"/>
          <w:color w:val="auto"/>
          <w:u w:val="none"/>
        </w:rPr>
        <w:t>«Схема инженерного обустройства территории»</w:t>
      </w:r>
      <w:r w:rsidRPr="005B4B88">
        <w:t xml:space="preserve"> </w:t>
      </w:r>
      <w:r w:rsidRPr="005B4B88">
        <w:rPr>
          <w:rStyle w:val="a4"/>
          <w:color w:val="auto"/>
          <w:u w:val="none"/>
        </w:rPr>
        <w:t>М 1:50000</w:t>
      </w:r>
    </w:p>
    <w:p w:rsidR="005D3CC5" w:rsidRPr="005B4B88" w:rsidRDefault="005D3CC5" w:rsidP="005D3CC5"/>
    <w:p w:rsidR="005D3CC5" w:rsidRDefault="005D3CC5" w:rsidP="00752C54">
      <w:pPr>
        <w:ind w:left="-720" w:firstLine="720"/>
        <w:sectPr w:rsidR="005D3CC5" w:rsidSect="00D61CBA">
          <w:footerReference w:type="even" r:id="rId9"/>
          <w:footerReference w:type="default" r:id="rId10"/>
          <w:footerReference w:type="first" r:id="rId11"/>
          <w:pgSz w:w="11906" w:h="16838"/>
          <w:pgMar w:top="851" w:right="566" w:bottom="567" w:left="1134" w:header="709" w:footer="397" w:gutter="0"/>
          <w:cols w:space="720"/>
          <w:titlePg/>
          <w:docGrid w:linePitch="326"/>
        </w:sectPr>
      </w:pPr>
    </w:p>
    <w:p w:rsidR="00752C54" w:rsidRDefault="00752C54" w:rsidP="00752C54">
      <w:pPr>
        <w:ind w:left="-720" w:firstLine="720"/>
      </w:pPr>
    </w:p>
    <w:p w:rsidR="009E4F67" w:rsidRPr="009E4F67" w:rsidRDefault="001D6ABC" w:rsidP="00103239">
      <w:pPr>
        <w:ind w:hanging="360"/>
        <w:jc w:val="center"/>
        <w:rPr>
          <w:b/>
        </w:rPr>
      </w:pPr>
      <w:r w:rsidRPr="009E4F67">
        <w:rPr>
          <w:b/>
        </w:rPr>
        <w:t xml:space="preserve">Содержание </w:t>
      </w:r>
      <w:r w:rsidR="006F3F95" w:rsidRPr="009E4F67">
        <w:rPr>
          <w:b/>
        </w:rPr>
        <w:t xml:space="preserve">Тома </w:t>
      </w:r>
      <w:r w:rsidR="006F3F95" w:rsidRPr="009E4F67">
        <w:rPr>
          <w:b/>
          <w:lang w:val="en-US"/>
        </w:rPr>
        <w:t>III</w:t>
      </w:r>
    </w:p>
    <w:p w:rsidR="00F31080" w:rsidRDefault="009E4F67" w:rsidP="00103239">
      <w:pPr>
        <w:ind w:hanging="360"/>
        <w:jc w:val="center"/>
        <w:rPr>
          <w:noProof/>
        </w:rPr>
      </w:pPr>
      <w:r w:rsidRPr="009E4F67">
        <w:t>«Составление положений о территориальном планировании».</w:t>
      </w:r>
      <w:r w:rsidR="00BC0778" w:rsidRPr="00103239">
        <w:rPr>
          <w:sz w:val="20"/>
          <w:szCs w:val="20"/>
        </w:rPr>
        <w:fldChar w:fldCharType="begin"/>
      </w:r>
      <w:r w:rsidR="00103239" w:rsidRPr="009E4F67">
        <w:rPr>
          <w:sz w:val="20"/>
          <w:szCs w:val="20"/>
        </w:rPr>
        <w:instrText xml:space="preserve"> TOC \o "1-2" \h \z \u </w:instrText>
      </w:r>
      <w:r w:rsidR="00BC0778" w:rsidRPr="00103239">
        <w:rPr>
          <w:sz w:val="20"/>
          <w:szCs w:val="20"/>
        </w:rPr>
        <w:fldChar w:fldCharType="separate"/>
      </w:r>
    </w:p>
    <w:p w:rsidR="00F31080" w:rsidRPr="0073258A" w:rsidRDefault="0073258A">
      <w:pPr>
        <w:pStyle w:val="12"/>
        <w:rPr>
          <w:rFonts w:ascii="Calibri" w:hAnsi="Calibri"/>
          <w:bCs w:val="0"/>
          <w:sz w:val="22"/>
          <w:szCs w:val="22"/>
        </w:rPr>
      </w:pPr>
      <w:hyperlink w:anchor="_Toc225836102" w:history="1">
        <w:r w:rsidR="00F31080" w:rsidRPr="00081AE8">
          <w:rPr>
            <w:rStyle w:val="a4"/>
            <w:b/>
          </w:rPr>
          <w:t>Введение</w:t>
        </w:r>
        <w:r w:rsidR="00F31080">
          <w:rPr>
            <w:webHidden/>
          </w:rPr>
          <w:tab/>
        </w:r>
        <w:r w:rsidR="00BC0778">
          <w:rPr>
            <w:webHidden/>
          </w:rPr>
          <w:fldChar w:fldCharType="begin"/>
        </w:r>
        <w:r w:rsidR="00F31080">
          <w:rPr>
            <w:webHidden/>
          </w:rPr>
          <w:instrText xml:space="preserve"> PAGEREF _Toc225836102 \h </w:instrText>
        </w:r>
        <w:r w:rsidR="00BC0778">
          <w:rPr>
            <w:webHidden/>
          </w:rPr>
        </w:r>
        <w:r w:rsidR="00BC0778">
          <w:rPr>
            <w:webHidden/>
          </w:rPr>
          <w:fldChar w:fldCharType="separate"/>
        </w:r>
        <w:r w:rsidR="00B309CF">
          <w:rPr>
            <w:webHidden/>
          </w:rPr>
          <w:t>4</w:t>
        </w:r>
        <w:r w:rsidR="00BC0778">
          <w:rPr>
            <w:webHidden/>
          </w:rPr>
          <w:fldChar w:fldCharType="end"/>
        </w:r>
      </w:hyperlink>
    </w:p>
    <w:p w:rsidR="00F31080" w:rsidRPr="0073258A" w:rsidRDefault="0073258A">
      <w:pPr>
        <w:pStyle w:val="12"/>
        <w:rPr>
          <w:rFonts w:ascii="Calibri" w:hAnsi="Calibri"/>
          <w:bCs w:val="0"/>
          <w:sz w:val="22"/>
          <w:szCs w:val="22"/>
        </w:rPr>
      </w:pPr>
      <w:hyperlink w:anchor="_Toc225836103" w:history="1">
        <w:r w:rsidR="00F31080" w:rsidRPr="00081AE8">
          <w:rPr>
            <w:rStyle w:val="a4"/>
            <w:b/>
            <w:i/>
          </w:rPr>
          <w:t>1. Цели, задачи и принципы решения задач территориального планирования Красногвардейского района.</w:t>
        </w:r>
        <w:r w:rsidR="00F31080">
          <w:rPr>
            <w:webHidden/>
          </w:rPr>
          <w:tab/>
        </w:r>
        <w:r w:rsidR="00BC0778">
          <w:rPr>
            <w:webHidden/>
          </w:rPr>
          <w:fldChar w:fldCharType="begin"/>
        </w:r>
        <w:r w:rsidR="00F31080">
          <w:rPr>
            <w:webHidden/>
          </w:rPr>
          <w:instrText xml:space="preserve"> PAGEREF _Toc225836103 \h </w:instrText>
        </w:r>
        <w:r w:rsidR="00BC0778">
          <w:rPr>
            <w:webHidden/>
          </w:rPr>
        </w:r>
        <w:r w:rsidR="00BC0778">
          <w:rPr>
            <w:webHidden/>
          </w:rPr>
          <w:fldChar w:fldCharType="separate"/>
        </w:r>
        <w:r w:rsidR="00B309CF">
          <w:rPr>
            <w:webHidden/>
          </w:rPr>
          <w:t>5</w:t>
        </w:r>
        <w:r w:rsidR="00BC0778">
          <w:rPr>
            <w:webHidden/>
          </w:rPr>
          <w:fldChar w:fldCharType="end"/>
        </w:r>
      </w:hyperlink>
    </w:p>
    <w:p w:rsidR="00F31080" w:rsidRPr="0073258A" w:rsidRDefault="0073258A">
      <w:pPr>
        <w:pStyle w:val="25"/>
        <w:rPr>
          <w:rFonts w:ascii="Calibri" w:hAnsi="Calibri"/>
          <w:bCs w:val="0"/>
          <w:sz w:val="22"/>
          <w:szCs w:val="22"/>
        </w:rPr>
      </w:pPr>
      <w:hyperlink w:anchor="_Toc225836104" w:history="1">
        <w:r w:rsidR="00F31080" w:rsidRPr="00081AE8">
          <w:rPr>
            <w:rStyle w:val="a4"/>
            <w:b/>
          </w:rPr>
          <w:t>1.1.</w:t>
        </w:r>
        <w:r w:rsidR="00F31080" w:rsidRPr="0073258A">
          <w:rPr>
            <w:rFonts w:ascii="Calibri" w:hAnsi="Calibri"/>
            <w:bCs w:val="0"/>
            <w:sz w:val="22"/>
            <w:szCs w:val="22"/>
          </w:rPr>
          <w:tab/>
        </w:r>
        <w:r w:rsidR="00F31080" w:rsidRPr="00081AE8">
          <w:rPr>
            <w:rStyle w:val="a4"/>
            <w:b/>
          </w:rPr>
          <w:t>Основные цели разработки СТП.</w:t>
        </w:r>
        <w:r w:rsidR="00F31080">
          <w:rPr>
            <w:webHidden/>
          </w:rPr>
          <w:tab/>
        </w:r>
        <w:r w:rsidR="00BC0778">
          <w:rPr>
            <w:webHidden/>
          </w:rPr>
          <w:fldChar w:fldCharType="begin"/>
        </w:r>
        <w:r w:rsidR="00F31080">
          <w:rPr>
            <w:webHidden/>
          </w:rPr>
          <w:instrText xml:space="preserve"> PAGEREF _Toc225836104 \h </w:instrText>
        </w:r>
        <w:r w:rsidR="00BC0778">
          <w:rPr>
            <w:webHidden/>
          </w:rPr>
        </w:r>
        <w:r w:rsidR="00BC0778">
          <w:rPr>
            <w:webHidden/>
          </w:rPr>
          <w:fldChar w:fldCharType="separate"/>
        </w:r>
        <w:r w:rsidR="00B309CF">
          <w:rPr>
            <w:webHidden/>
          </w:rPr>
          <w:t>5</w:t>
        </w:r>
        <w:r w:rsidR="00BC0778">
          <w:rPr>
            <w:webHidden/>
          </w:rPr>
          <w:fldChar w:fldCharType="end"/>
        </w:r>
      </w:hyperlink>
    </w:p>
    <w:p w:rsidR="00F31080" w:rsidRPr="0073258A" w:rsidRDefault="0073258A">
      <w:pPr>
        <w:pStyle w:val="25"/>
        <w:rPr>
          <w:rFonts w:ascii="Calibri" w:hAnsi="Calibri"/>
          <w:bCs w:val="0"/>
          <w:sz w:val="22"/>
          <w:szCs w:val="22"/>
        </w:rPr>
      </w:pPr>
      <w:hyperlink w:anchor="_Toc225836105" w:history="1">
        <w:r w:rsidR="00F31080" w:rsidRPr="00081AE8">
          <w:rPr>
            <w:rStyle w:val="a4"/>
            <w:b/>
          </w:rPr>
          <w:t>1.2. Основные задачи областного уровня:</w:t>
        </w:r>
        <w:r w:rsidR="00F31080">
          <w:rPr>
            <w:webHidden/>
          </w:rPr>
          <w:tab/>
        </w:r>
        <w:r w:rsidR="00BC0778">
          <w:rPr>
            <w:webHidden/>
          </w:rPr>
          <w:fldChar w:fldCharType="begin"/>
        </w:r>
        <w:r w:rsidR="00F31080">
          <w:rPr>
            <w:webHidden/>
          </w:rPr>
          <w:instrText xml:space="preserve"> PAGEREF _Toc225836105 \h </w:instrText>
        </w:r>
        <w:r w:rsidR="00BC0778">
          <w:rPr>
            <w:webHidden/>
          </w:rPr>
        </w:r>
        <w:r w:rsidR="00BC0778">
          <w:rPr>
            <w:webHidden/>
          </w:rPr>
          <w:fldChar w:fldCharType="separate"/>
        </w:r>
        <w:r w:rsidR="00B309CF">
          <w:rPr>
            <w:webHidden/>
          </w:rPr>
          <w:t>5</w:t>
        </w:r>
        <w:r w:rsidR="00BC0778">
          <w:rPr>
            <w:webHidden/>
          </w:rPr>
          <w:fldChar w:fldCharType="end"/>
        </w:r>
      </w:hyperlink>
    </w:p>
    <w:p w:rsidR="00F31080" w:rsidRPr="0073258A" w:rsidRDefault="0073258A">
      <w:pPr>
        <w:pStyle w:val="25"/>
        <w:rPr>
          <w:rFonts w:ascii="Calibri" w:hAnsi="Calibri"/>
          <w:bCs w:val="0"/>
          <w:sz w:val="22"/>
          <w:szCs w:val="22"/>
        </w:rPr>
      </w:pPr>
      <w:hyperlink w:anchor="_Toc225836106" w:history="1">
        <w:r w:rsidR="00F31080" w:rsidRPr="00081AE8">
          <w:rPr>
            <w:rStyle w:val="a4"/>
            <w:b/>
          </w:rPr>
          <w:t>1.3. Основные задачи муниципального уровня:</w:t>
        </w:r>
        <w:r w:rsidR="00F31080">
          <w:rPr>
            <w:webHidden/>
          </w:rPr>
          <w:tab/>
        </w:r>
        <w:r w:rsidR="00BC0778">
          <w:rPr>
            <w:webHidden/>
          </w:rPr>
          <w:fldChar w:fldCharType="begin"/>
        </w:r>
        <w:r w:rsidR="00F31080">
          <w:rPr>
            <w:webHidden/>
          </w:rPr>
          <w:instrText xml:space="preserve"> PAGEREF _Toc225836106 \h </w:instrText>
        </w:r>
        <w:r w:rsidR="00BC0778">
          <w:rPr>
            <w:webHidden/>
          </w:rPr>
        </w:r>
        <w:r w:rsidR="00BC0778">
          <w:rPr>
            <w:webHidden/>
          </w:rPr>
          <w:fldChar w:fldCharType="separate"/>
        </w:r>
        <w:r w:rsidR="00B309CF">
          <w:rPr>
            <w:webHidden/>
          </w:rPr>
          <w:t>5</w:t>
        </w:r>
        <w:r w:rsidR="00BC0778">
          <w:rPr>
            <w:webHidden/>
          </w:rPr>
          <w:fldChar w:fldCharType="end"/>
        </w:r>
      </w:hyperlink>
    </w:p>
    <w:p w:rsidR="00F31080" w:rsidRPr="0073258A" w:rsidRDefault="0073258A">
      <w:pPr>
        <w:pStyle w:val="25"/>
        <w:rPr>
          <w:rFonts w:ascii="Calibri" w:hAnsi="Calibri"/>
          <w:bCs w:val="0"/>
          <w:sz w:val="22"/>
          <w:szCs w:val="22"/>
        </w:rPr>
      </w:pPr>
      <w:hyperlink w:anchor="_Toc225836107" w:history="1">
        <w:r w:rsidR="00F31080" w:rsidRPr="00081AE8">
          <w:rPr>
            <w:rStyle w:val="a4"/>
            <w:b/>
          </w:rPr>
          <w:t>1.4. Принципы решения задач территориального планирования района.</w:t>
        </w:r>
        <w:r w:rsidR="00F31080">
          <w:rPr>
            <w:webHidden/>
          </w:rPr>
          <w:tab/>
        </w:r>
        <w:r w:rsidR="00BC0778">
          <w:rPr>
            <w:webHidden/>
          </w:rPr>
          <w:fldChar w:fldCharType="begin"/>
        </w:r>
        <w:r w:rsidR="00F31080">
          <w:rPr>
            <w:webHidden/>
          </w:rPr>
          <w:instrText xml:space="preserve"> PAGEREF _Toc225836107 \h </w:instrText>
        </w:r>
        <w:r w:rsidR="00BC0778">
          <w:rPr>
            <w:webHidden/>
          </w:rPr>
        </w:r>
        <w:r w:rsidR="00BC0778">
          <w:rPr>
            <w:webHidden/>
          </w:rPr>
          <w:fldChar w:fldCharType="separate"/>
        </w:r>
        <w:r w:rsidR="00B309CF">
          <w:rPr>
            <w:webHidden/>
          </w:rPr>
          <w:t>5</w:t>
        </w:r>
        <w:r w:rsidR="00BC0778">
          <w:rPr>
            <w:webHidden/>
          </w:rPr>
          <w:fldChar w:fldCharType="end"/>
        </w:r>
      </w:hyperlink>
    </w:p>
    <w:p w:rsidR="00F31080" w:rsidRPr="0073258A" w:rsidRDefault="0073258A">
      <w:pPr>
        <w:pStyle w:val="12"/>
        <w:rPr>
          <w:rFonts w:ascii="Calibri" w:hAnsi="Calibri"/>
          <w:bCs w:val="0"/>
          <w:sz w:val="22"/>
          <w:szCs w:val="22"/>
        </w:rPr>
      </w:pPr>
      <w:hyperlink w:anchor="_Toc225836108" w:history="1">
        <w:r w:rsidR="00F31080" w:rsidRPr="00081AE8">
          <w:rPr>
            <w:rStyle w:val="a4"/>
            <w:b/>
            <w:i/>
          </w:rPr>
          <w:t>2. Стратегия территориального планирования Красногвардейского района.</w:t>
        </w:r>
        <w:r w:rsidR="00F31080">
          <w:rPr>
            <w:webHidden/>
          </w:rPr>
          <w:tab/>
        </w:r>
        <w:r w:rsidR="00BC0778">
          <w:rPr>
            <w:webHidden/>
          </w:rPr>
          <w:fldChar w:fldCharType="begin"/>
        </w:r>
        <w:r w:rsidR="00F31080">
          <w:rPr>
            <w:webHidden/>
          </w:rPr>
          <w:instrText xml:space="preserve"> PAGEREF _Toc225836108 \h </w:instrText>
        </w:r>
        <w:r w:rsidR="00BC0778">
          <w:rPr>
            <w:webHidden/>
          </w:rPr>
        </w:r>
        <w:r w:rsidR="00BC0778">
          <w:rPr>
            <w:webHidden/>
          </w:rPr>
          <w:fldChar w:fldCharType="separate"/>
        </w:r>
        <w:r w:rsidR="00B309CF">
          <w:rPr>
            <w:webHidden/>
          </w:rPr>
          <w:t>6</w:t>
        </w:r>
        <w:r w:rsidR="00BC0778">
          <w:rPr>
            <w:webHidden/>
          </w:rPr>
          <w:fldChar w:fldCharType="end"/>
        </w:r>
      </w:hyperlink>
    </w:p>
    <w:p w:rsidR="00F31080" w:rsidRPr="0073258A" w:rsidRDefault="0073258A">
      <w:pPr>
        <w:pStyle w:val="25"/>
        <w:rPr>
          <w:rFonts w:ascii="Calibri" w:hAnsi="Calibri"/>
          <w:bCs w:val="0"/>
          <w:sz w:val="22"/>
          <w:szCs w:val="22"/>
        </w:rPr>
      </w:pPr>
      <w:hyperlink w:anchor="_Toc225836109" w:history="1">
        <w:r w:rsidR="00F31080" w:rsidRPr="00081AE8">
          <w:rPr>
            <w:rStyle w:val="a4"/>
            <w:b/>
          </w:rPr>
          <w:t>2.1. Общие положения.</w:t>
        </w:r>
        <w:r w:rsidR="00F31080">
          <w:rPr>
            <w:webHidden/>
          </w:rPr>
          <w:tab/>
        </w:r>
        <w:r w:rsidR="00BC0778">
          <w:rPr>
            <w:webHidden/>
          </w:rPr>
          <w:fldChar w:fldCharType="begin"/>
        </w:r>
        <w:r w:rsidR="00F31080">
          <w:rPr>
            <w:webHidden/>
          </w:rPr>
          <w:instrText xml:space="preserve"> PAGEREF _Toc225836109 \h </w:instrText>
        </w:r>
        <w:r w:rsidR="00BC0778">
          <w:rPr>
            <w:webHidden/>
          </w:rPr>
        </w:r>
        <w:r w:rsidR="00BC0778">
          <w:rPr>
            <w:webHidden/>
          </w:rPr>
          <w:fldChar w:fldCharType="separate"/>
        </w:r>
        <w:r w:rsidR="00B309CF">
          <w:rPr>
            <w:webHidden/>
          </w:rPr>
          <w:t>6</w:t>
        </w:r>
        <w:r w:rsidR="00BC0778">
          <w:rPr>
            <w:webHidden/>
          </w:rPr>
          <w:fldChar w:fldCharType="end"/>
        </w:r>
      </w:hyperlink>
    </w:p>
    <w:p w:rsidR="00F31080" w:rsidRPr="0073258A" w:rsidRDefault="0073258A">
      <w:pPr>
        <w:pStyle w:val="25"/>
        <w:rPr>
          <w:rFonts w:ascii="Calibri" w:hAnsi="Calibri"/>
          <w:bCs w:val="0"/>
          <w:sz w:val="22"/>
          <w:szCs w:val="22"/>
        </w:rPr>
      </w:pPr>
      <w:hyperlink w:anchor="_Toc225836110" w:history="1">
        <w:r w:rsidR="00F31080" w:rsidRPr="00081AE8">
          <w:rPr>
            <w:rStyle w:val="a4"/>
            <w:b/>
          </w:rPr>
          <w:t>2.2. Узлы пространственного каркаса и районирование территории.</w:t>
        </w:r>
        <w:r w:rsidR="00F31080">
          <w:rPr>
            <w:webHidden/>
          </w:rPr>
          <w:tab/>
        </w:r>
        <w:r w:rsidR="00BC0778">
          <w:rPr>
            <w:webHidden/>
          </w:rPr>
          <w:fldChar w:fldCharType="begin"/>
        </w:r>
        <w:r w:rsidR="00F31080">
          <w:rPr>
            <w:webHidden/>
          </w:rPr>
          <w:instrText xml:space="preserve"> PAGEREF _Toc225836110 \h </w:instrText>
        </w:r>
        <w:r w:rsidR="00BC0778">
          <w:rPr>
            <w:webHidden/>
          </w:rPr>
        </w:r>
        <w:r w:rsidR="00BC0778">
          <w:rPr>
            <w:webHidden/>
          </w:rPr>
          <w:fldChar w:fldCharType="separate"/>
        </w:r>
        <w:r w:rsidR="00B309CF">
          <w:rPr>
            <w:webHidden/>
          </w:rPr>
          <w:t>7</w:t>
        </w:r>
        <w:r w:rsidR="00BC0778">
          <w:rPr>
            <w:webHidden/>
          </w:rPr>
          <w:fldChar w:fldCharType="end"/>
        </w:r>
      </w:hyperlink>
    </w:p>
    <w:p w:rsidR="00F31080" w:rsidRPr="0073258A" w:rsidRDefault="0073258A">
      <w:pPr>
        <w:pStyle w:val="25"/>
        <w:rPr>
          <w:rFonts w:ascii="Calibri" w:hAnsi="Calibri"/>
          <w:bCs w:val="0"/>
          <w:sz w:val="22"/>
          <w:szCs w:val="22"/>
        </w:rPr>
      </w:pPr>
      <w:hyperlink w:anchor="_Toc225836111" w:history="1">
        <w:r w:rsidR="00F31080" w:rsidRPr="00081AE8">
          <w:rPr>
            <w:rStyle w:val="a4"/>
            <w:b/>
          </w:rPr>
          <w:t>2.3. Оси пространственного каркаса.</w:t>
        </w:r>
        <w:r w:rsidR="00F31080">
          <w:rPr>
            <w:webHidden/>
          </w:rPr>
          <w:tab/>
        </w:r>
        <w:r w:rsidR="00BC0778">
          <w:rPr>
            <w:webHidden/>
          </w:rPr>
          <w:fldChar w:fldCharType="begin"/>
        </w:r>
        <w:r w:rsidR="00F31080">
          <w:rPr>
            <w:webHidden/>
          </w:rPr>
          <w:instrText xml:space="preserve"> PAGEREF _Toc225836111 \h </w:instrText>
        </w:r>
        <w:r w:rsidR="00BC0778">
          <w:rPr>
            <w:webHidden/>
          </w:rPr>
        </w:r>
        <w:r w:rsidR="00BC0778">
          <w:rPr>
            <w:webHidden/>
          </w:rPr>
          <w:fldChar w:fldCharType="separate"/>
        </w:r>
        <w:r w:rsidR="00B309CF">
          <w:rPr>
            <w:webHidden/>
          </w:rPr>
          <w:t>7</w:t>
        </w:r>
        <w:r w:rsidR="00BC0778">
          <w:rPr>
            <w:webHidden/>
          </w:rPr>
          <w:fldChar w:fldCharType="end"/>
        </w:r>
      </w:hyperlink>
    </w:p>
    <w:p w:rsidR="00F31080" w:rsidRPr="0073258A" w:rsidRDefault="0073258A">
      <w:pPr>
        <w:pStyle w:val="25"/>
        <w:rPr>
          <w:rFonts w:ascii="Calibri" w:hAnsi="Calibri"/>
          <w:bCs w:val="0"/>
          <w:sz w:val="22"/>
          <w:szCs w:val="22"/>
        </w:rPr>
      </w:pPr>
      <w:hyperlink w:anchor="_Toc225836112" w:history="1">
        <w:r w:rsidR="00F31080" w:rsidRPr="00081AE8">
          <w:rPr>
            <w:rStyle w:val="a4"/>
            <w:b/>
          </w:rPr>
          <w:t>2.4. Зонирование территории.</w:t>
        </w:r>
        <w:r w:rsidR="00F31080">
          <w:rPr>
            <w:webHidden/>
          </w:rPr>
          <w:tab/>
        </w:r>
        <w:r w:rsidR="00BC0778">
          <w:rPr>
            <w:webHidden/>
          </w:rPr>
          <w:fldChar w:fldCharType="begin"/>
        </w:r>
        <w:r w:rsidR="00F31080">
          <w:rPr>
            <w:webHidden/>
          </w:rPr>
          <w:instrText xml:space="preserve"> PAGEREF _Toc225836112 \h </w:instrText>
        </w:r>
        <w:r w:rsidR="00BC0778">
          <w:rPr>
            <w:webHidden/>
          </w:rPr>
        </w:r>
        <w:r w:rsidR="00BC0778">
          <w:rPr>
            <w:webHidden/>
          </w:rPr>
          <w:fldChar w:fldCharType="separate"/>
        </w:r>
        <w:r w:rsidR="00B309CF">
          <w:rPr>
            <w:webHidden/>
          </w:rPr>
          <w:t>7</w:t>
        </w:r>
        <w:r w:rsidR="00BC0778">
          <w:rPr>
            <w:webHidden/>
          </w:rPr>
          <w:fldChar w:fldCharType="end"/>
        </w:r>
      </w:hyperlink>
    </w:p>
    <w:p w:rsidR="00F31080" w:rsidRPr="0073258A" w:rsidRDefault="0073258A">
      <w:pPr>
        <w:pStyle w:val="12"/>
        <w:rPr>
          <w:rFonts w:ascii="Calibri" w:hAnsi="Calibri"/>
          <w:bCs w:val="0"/>
          <w:sz w:val="22"/>
          <w:szCs w:val="22"/>
        </w:rPr>
      </w:pPr>
      <w:hyperlink w:anchor="_Toc225836113" w:history="1">
        <w:r w:rsidR="00F31080" w:rsidRPr="00081AE8">
          <w:rPr>
            <w:rStyle w:val="a4"/>
            <w:b/>
            <w:i/>
          </w:rPr>
          <w:t>3. Мероприятия территориального планирования.</w:t>
        </w:r>
        <w:r w:rsidR="00F31080">
          <w:rPr>
            <w:webHidden/>
          </w:rPr>
          <w:tab/>
        </w:r>
        <w:r w:rsidR="00BC0778">
          <w:rPr>
            <w:webHidden/>
          </w:rPr>
          <w:fldChar w:fldCharType="begin"/>
        </w:r>
        <w:r w:rsidR="00F31080">
          <w:rPr>
            <w:webHidden/>
          </w:rPr>
          <w:instrText xml:space="preserve"> PAGEREF _Toc225836113 \h </w:instrText>
        </w:r>
        <w:r w:rsidR="00BC0778">
          <w:rPr>
            <w:webHidden/>
          </w:rPr>
        </w:r>
        <w:r w:rsidR="00BC0778">
          <w:rPr>
            <w:webHidden/>
          </w:rPr>
          <w:fldChar w:fldCharType="separate"/>
        </w:r>
        <w:r w:rsidR="00B309CF">
          <w:rPr>
            <w:webHidden/>
          </w:rPr>
          <w:t>13</w:t>
        </w:r>
        <w:r w:rsidR="00BC0778">
          <w:rPr>
            <w:webHidden/>
          </w:rPr>
          <w:fldChar w:fldCharType="end"/>
        </w:r>
      </w:hyperlink>
    </w:p>
    <w:p w:rsidR="00F31080" w:rsidRPr="0073258A" w:rsidRDefault="0073258A">
      <w:pPr>
        <w:pStyle w:val="25"/>
        <w:rPr>
          <w:rFonts w:ascii="Calibri" w:hAnsi="Calibri"/>
          <w:bCs w:val="0"/>
          <w:sz w:val="22"/>
          <w:szCs w:val="22"/>
        </w:rPr>
      </w:pPr>
      <w:hyperlink w:anchor="_Toc225836114" w:history="1">
        <w:r w:rsidR="00F31080" w:rsidRPr="00081AE8">
          <w:rPr>
            <w:rStyle w:val="a4"/>
            <w:b/>
          </w:rPr>
          <w:t>3.1. Мероприятия по социально-экономическому развитию.</w:t>
        </w:r>
        <w:r w:rsidR="00F31080">
          <w:rPr>
            <w:webHidden/>
          </w:rPr>
          <w:tab/>
        </w:r>
        <w:r w:rsidR="00BC0778">
          <w:rPr>
            <w:webHidden/>
          </w:rPr>
          <w:fldChar w:fldCharType="begin"/>
        </w:r>
        <w:r w:rsidR="00F31080">
          <w:rPr>
            <w:webHidden/>
          </w:rPr>
          <w:instrText xml:space="preserve"> PAGEREF _Toc225836114 \h </w:instrText>
        </w:r>
        <w:r w:rsidR="00BC0778">
          <w:rPr>
            <w:webHidden/>
          </w:rPr>
        </w:r>
        <w:r w:rsidR="00BC0778">
          <w:rPr>
            <w:webHidden/>
          </w:rPr>
          <w:fldChar w:fldCharType="separate"/>
        </w:r>
        <w:r w:rsidR="00B309CF">
          <w:rPr>
            <w:webHidden/>
          </w:rPr>
          <w:t>13</w:t>
        </w:r>
        <w:r w:rsidR="00BC0778">
          <w:rPr>
            <w:webHidden/>
          </w:rPr>
          <w:fldChar w:fldCharType="end"/>
        </w:r>
      </w:hyperlink>
    </w:p>
    <w:p w:rsidR="00F31080" w:rsidRPr="0073258A" w:rsidRDefault="0073258A">
      <w:pPr>
        <w:pStyle w:val="12"/>
        <w:rPr>
          <w:rFonts w:ascii="Calibri" w:hAnsi="Calibri"/>
          <w:bCs w:val="0"/>
          <w:sz w:val="22"/>
          <w:szCs w:val="22"/>
        </w:rPr>
      </w:pPr>
      <w:hyperlink w:anchor="_Toc225836116" w:history="1">
        <w:r w:rsidR="00F31080" w:rsidRPr="00081AE8">
          <w:rPr>
            <w:rStyle w:val="a4"/>
            <w:b/>
          </w:rPr>
          <w:t>3.2. Мероприятия по сохранению природной среды и поддержанию экологического равновесия.</w:t>
        </w:r>
        <w:r w:rsidR="00F31080">
          <w:rPr>
            <w:webHidden/>
          </w:rPr>
          <w:tab/>
        </w:r>
        <w:r w:rsidR="00BC0778">
          <w:rPr>
            <w:webHidden/>
          </w:rPr>
          <w:fldChar w:fldCharType="begin"/>
        </w:r>
        <w:r w:rsidR="00F31080">
          <w:rPr>
            <w:webHidden/>
          </w:rPr>
          <w:instrText xml:space="preserve"> PAGEREF _Toc225836116 \h </w:instrText>
        </w:r>
        <w:r w:rsidR="00BC0778">
          <w:rPr>
            <w:webHidden/>
          </w:rPr>
        </w:r>
        <w:r w:rsidR="00BC0778">
          <w:rPr>
            <w:webHidden/>
          </w:rPr>
          <w:fldChar w:fldCharType="separate"/>
        </w:r>
        <w:r w:rsidR="00B309CF">
          <w:rPr>
            <w:webHidden/>
          </w:rPr>
          <w:t>37</w:t>
        </w:r>
        <w:r w:rsidR="00BC0778">
          <w:rPr>
            <w:webHidden/>
          </w:rPr>
          <w:fldChar w:fldCharType="end"/>
        </w:r>
      </w:hyperlink>
    </w:p>
    <w:p w:rsidR="00F31080" w:rsidRPr="0073258A" w:rsidRDefault="0073258A">
      <w:pPr>
        <w:pStyle w:val="12"/>
        <w:rPr>
          <w:rFonts w:ascii="Calibri" w:hAnsi="Calibri"/>
          <w:bCs w:val="0"/>
          <w:sz w:val="22"/>
          <w:szCs w:val="22"/>
        </w:rPr>
      </w:pPr>
      <w:hyperlink w:anchor="_Toc225836117" w:history="1">
        <w:r w:rsidR="00F31080" w:rsidRPr="00081AE8">
          <w:rPr>
            <w:rStyle w:val="a4"/>
            <w:b/>
          </w:rPr>
          <w:t>3.3. Развитие транспортной инфраструктуры.</w:t>
        </w:r>
        <w:r w:rsidR="00F31080">
          <w:rPr>
            <w:webHidden/>
          </w:rPr>
          <w:tab/>
        </w:r>
        <w:r w:rsidR="00BC0778">
          <w:rPr>
            <w:webHidden/>
          </w:rPr>
          <w:fldChar w:fldCharType="begin"/>
        </w:r>
        <w:r w:rsidR="00F31080">
          <w:rPr>
            <w:webHidden/>
          </w:rPr>
          <w:instrText xml:space="preserve"> PAGEREF _Toc225836117 \h </w:instrText>
        </w:r>
        <w:r w:rsidR="00BC0778">
          <w:rPr>
            <w:webHidden/>
          </w:rPr>
        </w:r>
        <w:r w:rsidR="00BC0778">
          <w:rPr>
            <w:webHidden/>
          </w:rPr>
          <w:fldChar w:fldCharType="separate"/>
        </w:r>
        <w:r w:rsidR="00B309CF">
          <w:rPr>
            <w:webHidden/>
          </w:rPr>
          <w:t>39</w:t>
        </w:r>
        <w:r w:rsidR="00BC0778">
          <w:rPr>
            <w:webHidden/>
          </w:rPr>
          <w:fldChar w:fldCharType="end"/>
        </w:r>
      </w:hyperlink>
    </w:p>
    <w:p w:rsidR="00F31080" w:rsidRPr="0073258A" w:rsidRDefault="0073258A">
      <w:pPr>
        <w:pStyle w:val="12"/>
        <w:rPr>
          <w:rFonts w:ascii="Calibri" w:hAnsi="Calibri"/>
          <w:bCs w:val="0"/>
          <w:sz w:val="22"/>
          <w:szCs w:val="22"/>
        </w:rPr>
      </w:pPr>
      <w:hyperlink w:anchor="_Toc225836118" w:history="1">
        <w:r w:rsidR="00F31080" w:rsidRPr="00081AE8">
          <w:rPr>
            <w:rStyle w:val="a4"/>
            <w:b/>
          </w:rPr>
          <w:t>3.4. Инженерное обустройство территории.</w:t>
        </w:r>
        <w:r w:rsidR="00F31080">
          <w:rPr>
            <w:webHidden/>
          </w:rPr>
          <w:tab/>
        </w:r>
        <w:r w:rsidR="00BC0778">
          <w:rPr>
            <w:webHidden/>
          </w:rPr>
          <w:fldChar w:fldCharType="begin"/>
        </w:r>
        <w:r w:rsidR="00F31080">
          <w:rPr>
            <w:webHidden/>
          </w:rPr>
          <w:instrText xml:space="preserve"> PAGEREF _Toc225836118 \h </w:instrText>
        </w:r>
        <w:r w:rsidR="00BC0778">
          <w:rPr>
            <w:webHidden/>
          </w:rPr>
        </w:r>
        <w:r w:rsidR="00BC0778">
          <w:rPr>
            <w:webHidden/>
          </w:rPr>
          <w:fldChar w:fldCharType="separate"/>
        </w:r>
        <w:r w:rsidR="00B309CF">
          <w:rPr>
            <w:webHidden/>
          </w:rPr>
          <w:t>42</w:t>
        </w:r>
        <w:r w:rsidR="00BC0778">
          <w:rPr>
            <w:webHidden/>
          </w:rPr>
          <w:fldChar w:fldCharType="end"/>
        </w:r>
      </w:hyperlink>
    </w:p>
    <w:p w:rsidR="00F31080" w:rsidRPr="0073258A" w:rsidRDefault="0073258A">
      <w:pPr>
        <w:pStyle w:val="12"/>
        <w:rPr>
          <w:rFonts w:ascii="Calibri" w:hAnsi="Calibri"/>
          <w:bCs w:val="0"/>
          <w:sz w:val="22"/>
          <w:szCs w:val="22"/>
        </w:rPr>
      </w:pPr>
      <w:hyperlink w:anchor="_Toc225836119" w:history="1">
        <w:r w:rsidR="00F31080" w:rsidRPr="00081AE8">
          <w:rPr>
            <w:rStyle w:val="a4"/>
            <w:b/>
          </w:rPr>
          <w:t>3.5. Мероприятия по сохранению историко-культурного наследия.</w:t>
        </w:r>
        <w:r w:rsidR="00F31080">
          <w:rPr>
            <w:webHidden/>
          </w:rPr>
          <w:tab/>
        </w:r>
        <w:r w:rsidR="00BC0778">
          <w:rPr>
            <w:webHidden/>
          </w:rPr>
          <w:fldChar w:fldCharType="begin"/>
        </w:r>
        <w:r w:rsidR="00F31080">
          <w:rPr>
            <w:webHidden/>
          </w:rPr>
          <w:instrText xml:space="preserve"> PAGEREF _Toc225836119 \h </w:instrText>
        </w:r>
        <w:r w:rsidR="00BC0778">
          <w:rPr>
            <w:webHidden/>
          </w:rPr>
        </w:r>
        <w:r w:rsidR="00BC0778">
          <w:rPr>
            <w:webHidden/>
          </w:rPr>
          <w:fldChar w:fldCharType="separate"/>
        </w:r>
        <w:r w:rsidR="00B309CF">
          <w:rPr>
            <w:webHidden/>
          </w:rPr>
          <w:t>59</w:t>
        </w:r>
        <w:r w:rsidR="00BC0778">
          <w:rPr>
            <w:webHidden/>
          </w:rPr>
          <w:fldChar w:fldCharType="end"/>
        </w:r>
      </w:hyperlink>
    </w:p>
    <w:p w:rsidR="00F31080" w:rsidRPr="0073258A" w:rsidRDefault="0073258A">
      <w:pPr>
        <w:pStyle w:val="12"/>
        <w:rPr>
          <w:rFonts w:ascii="Calibri" w:hAnsi="Calibri"/>
          <w:bCs w:val="0"/>
          <w:sz w:val="22"/>
          <w:szCs w:val="22"/>
        </w:rPr>
      </w:pPr>
      <w:hyperlink w:anchor="_Toc225836120" w:history="1">
        <w:r w:rsidR="00F31080" w:rsidRPr="00081AE8">
          <w:rPr>
            <w:rStyle w:val="a4"/>
            <w:b/>
          </w:rPr>
          <w:t>3.6. Система градостроительных ограничений.</w:t>
        </w:r>
        <w:r w:rsidR="00F31080">
          <w:rPr>
            <w:webHidden/>
          </w:rPr>
          <w:tab/>
        </w:r>
        <w:r w:rsidR="00BC0778">
          <w:rPr>
            <w:webHidden/>
          </w:rPr>
          <w:fldChar w:fldCharType="begin"/>
        </w:r>
        <w:r w:rsidR="00F31080">
          <w:rPr>
            <w:webHidden/>
          </w:rPr>
          <w:instrText xml:space="preserve"> PAGEREF _Toc225836120 \h </w:instrText>
        </w:r>
        <w:r w:rsidR="00BC0778">
          <w:rPr>
            <w:webHidden/>
          </w:rPr>
        </w:r>
        <w:r w:rsidR="00BC0778">
          <w:rPr>
            <w:webHidden/>
          </w:rPr>
          <w:fldChar w:fldCharType="separate"/>
        </w:r>
        <w:r w:rsidR="00B309CF">
          <w:rPr>
            <w:webHidden/>
          </w:rPr>
          <w:t>64</w:t>
        </w:r>
        <w:r w:rsidR="00BC0778">
          <w:rPr>
            <w:webHidden/>
          </w:rPr>
          <w:fldChar w:fldCharType="end"/>
        </w:r>
      </w:hyperlink>
    </w:p>
    <w:p w:rsidR="00F31080" w:rsidRPr="0073258A" w:rsidRDefault="0073258A">
      <w:pPr>
        <w:pStyle w:val="12"/>
        <w:rPr>
          <w:rFonts w:ascii="Calibri" w:hAnsi="Calibri"/>
          <w:bCs w:val="0"/>
          <w:sz w:val="22"/>
          <w:szCs w:val="22"/>
        </w:rPr>
      </w:pPr>
      <w:hyperlink w:anchor="_Toc225836121" w:history="1">
        <w:r w:rsidR="00F31080" w:rsidRPr="00081AE8">
          <w:rPr>
            <w:rStyle w:val="a4"/>
            <w:b/>
          </w:rPr>
          <w:t>3.7. Предлагаемые целевые программы.</w:t>
        </w:r>
        <w:r w:rsidR="00F31080">
          <w:rPr>
            <w:webHidden/>
          </w:rPr>
          <w:tab/>
        </w:r>
        <w:r w:rsidR="00BC0778">
          <w:rPr>
            <w:webHidden/>
          </w:rPr>
          <w:fldChar w:fldCharType="begin"/>
        </w:r>
        <w:r w:rsidR="00F31080">
          <w:rPr>
            <w:webHidden/>
          </w:rPr>
          <w:instrText xml:space="preserve"> PAGEREF _Toc225836121 \h </w:instrText>
        </w:r>
        <w:r w:rsidR="00BC0778">
          <w:rPr>
            <w:webHidden/>
          </w:rPr>
        </w:r>
        <w:r w:rsidR="00BC0778">
          <w:rPr>
            <w:webHidden/>
          </w:rPr>
          <w:fldChar w:fldCharType="separate"/>
        </w:r>
        <w:r w:rsidR="00B309CF">
          <w:rPr>
            <w:webHidden/>
          </w:rPr>
          <w:t>75</w:t>
        </w:r>
        <w:r w:rsidR="00BC0778">
          <w:rPr>
            <w:webHidden/>
          </w:rPr>
          <w:fldChar w:fldCharType="end"/>
        </w:r>
      </w:hyperlink>
    </w:p>
    <w:p w:rsidR="000A016C" w:rsidRPr="00F25B22" w:rsidRDefault="00BC0778" w:rsidP="00F25B22">
      <w:pPr>
        <w:tabs>
          <w:tab w:val="right" w:leader="dot" w:pos="9000"/>
        </w:tabs>
        <w:ind w:left="-540"/>
        <w:rPr>
          <w:i/>
        </w:rPr>
      </w:pPr>
      <w:r w:rsidRPr="00103239">
        <w:rPr>
          <w:bCs/>
          <w:sz w:val="20"/>
          <w:szCs w:val="20"/>
        </w:rPr>
        <w:fldChar w:fldCharType="end"/>
      </w:r>
    </w:p>
    <w:p w:rsidR="0016074D" w:rsidRPr="00047756" w:rsidRDefault="00176F60" w:rsidP="0016074D">
      <w:pPr>
        <w:spacing w:line="276" w:lineRule="auto"/>
        <w:ind w:right="-185"/>
        <w:jc w:val="both"/>
        <w:rPr>
          <w:b/>
        </w:rPr>
      </w:pPr>
      <w:r>
        <w:rPr>
          <w:b/>
        </w:rPr>
        <w:t>Приложения</w:t>
      </w:r>
      <w:r w:rsidR="0016074D" w:rsidRPr="00047756">
        <w:rPr>
          <w:b/>
        </w:rPr>
        <w:t>:</w:t>
      </w:r>
    </w:p>
    <w:p w:rsidR="0016074D" w:rsidRPr="00047756" w:rsidRDefault="005F627F" w:rsidP="005B4B88">
      <w:pPr>
        <w:pStyle w:val="afc"/>
        <w:numPr>
          <w:ilvl w:val="0"/>
          <w:numId w:val="6"/>
        </w:numPr>
        <w:spacing w:line="276" w:lineRule="auto"/>
        <w:ind w:right="175"/>
      </w:pPr>
      <w:r w:rsidRPr="00047756">
        <w:rPr>
          <w:rStyle w:val="a4"/>
          <w:color w:val="auto"/>
          <w:u w:val="none"/>
        </w:rPr>
        <w:t xml:space="preserve">схема </w:t>
      </w:r>
      <w:r w:rsidR="0016074D" w:rsidRPr="00047756">
        <w:rPr>
          <w:rStyle w:val="a4"/>
          <w:color w:val="auto"/>
          <w:u w:val="none"/>
        </w:rPr>
        <w:t>«</w:t>
      </w:r>
      <w:r w:rsidRPr="00047756">
        <w:rPr>
          <w:rStyle w:val="a4"/>
          <w:color w:val="auto"/>
          <w:u w:val="none"/>
        </w:rPr>
        <w:t>Стратегия развития территории</w:t>
      </w:r>
      <w:r w:rsidR="0016074D" w:rsidRPr="00047756">
        <w:rPr>
          <w:rStyle w:val="a4"/>
          <w:color w:val="auto"/>
          <w:u w:val="none"/>
        </w:rPr>
        <w:t>»</w:t>
      </w:r>
      <w:r w:rsidR="0016074D" w:rsidRPr="00047756">
        <w:t xml:space="preserve"> М 1</w:t>
      </w:r>
      <w:r w:rsidRPr="00047756">
        <w:t>:</w:t>
      </w:r>
      <w:r w:rsidR="00587862">
        <w:t>50</w:t>
      </w:r>
      <w:r w:rsidR="0016074D" w:rsidRPr="00047756">
        <w:t>000</w:t>
      </w:r>
    </w:p>
    <w:p w:rsidR="0034328D" w:rsidRPr="00047756" w:rsidRDefault="0016074D" w:rsidP="005B4B88">
      <w:pPr>
        <w:pStyle w:val="afc"/>
        <w:numPr>
          <w:ilvl w:val="0"/>
          <w:numId w:val="6"/>
        </w:numPr>
        <w:spacing w:line="276" w:lineRule="auto"/>
        <w:ind w:right="175"/>
        <w:rPr>
          <w:rStyle w:val="a4"/>
          <w:color w:val="auto"/>
          <w:u w:val="none"/>
        </w:rPr>
      </w:pPr>
      <w:r w:rsidRPr="00047756">
        <w:rPr>
          <w:rStyle w:val="a4"/>
          <w:color w:val="auto"/>
          <w:u w:val="none"/>
        </w:rPr>
        <w:t xml:space="preserve">«Схема </w:t>
      </w:r>
      <w:r w:rsidR="005F627F" w:rsidRPr="00047756">
        <w:rPr>
          <w:rStyle w:val="a4"/>
          <w:color w:val="auto"/>
          <w:u w:val="none"/>
        </w:rPr>
        <w:t>охраны и использования объектов историко-культурного</w:t>
      </w:r>
    </w:p>
    <w:p w:rsidR="0016074D" w:rsidRPr="00047756" w:rsidRDefault="005F627F" w:rsidP="005B4B88">
      <w:pPr>
        <w:pStyle w:val="afc"/>
        <w:spacing w:line="276" w:lineRule="auto"/>
        <w:ind w:left="765" w:right="175"/>
      </w:pPr>
      <w:r w:rsidRPr="00047756">
        <w:rPr>
          <w:rStyle w:val="a4"/>
          <w:color w:val="auto"/>
          <w:u w:val="none"/>
        </w:rPr>
        <w:t xml:space="preserve"> наследия</w:t>
      </w:r>
      <w:r w:rsidR="0016074D" w:rsidRPr="00047756">
        <w:rPr>
          <w:rStyle w:val="a4"/>
          <w:color w:val="auto"/>
          <w:u w:val="none"/>
        </w:rPr>
        <w:t>»</w:t>
      </w:r>
      <w:r w:rsidR="0016074D" w:rsidRPr="00047756">
        <w:t xml:space="preserve"> М</w:t>
      </w:r>
      <w:r w:rsidR="00117C09">
        <w:t xml:space="preserve"> </w:t>
      </w:r>
      <w:r w:rsidR="0016074D" w:rsidRPr="00047756">
        <w:t>1:5</w:t>
      </w:r>
      <w:r w:rsidRPr="00047756">
        <w:t>0</w:t>
      </w:r>
      <w:r w:rsidR="0016074D" w:rsidRPr="00047756">
        <w:t>000</w:t>
      </w:r>
    </w:p>
    <w:p w:rsidR="005B4B88" w:rsidRDefault="005B4B88" w:rsidP="005B4B88">
      <w:pPr>
        <w:pStyle w:val="afc"/>
        <w:numPr>
          <w:ilvl w:val="0"/>
          <w:numId w:val="6"/>
        </w:numPr>
        <w:spacing w:line="276" w:lineRule="auto"/>
        <w:rPr>
          <w:rStyle w:val="a4"/>
          <w:color w:val="auto"/>
          <w:u w:val="none"/>
        </w:rPr>
      </w:pPr>
      <w:r w:rsidRPr="005B4B88">
        <w:rPr>
          <w:rStyle w:val="a4"/>
          <w:color w:val="auto"/>
          <w:u w:val="none"/>
        </w:rPr>
        <w:t xml:space="preserve">«Схема функционального зонирования территории. </w:t>
      </w:r>
    </w:p>
    <w:p w:rsidR="0016074D" w:rsidRPr="00047756" w:rsidRDefault="005B4B88" w:rsidP="005B4B88">
      <w:pPr>
        <w:pStyle w:val="afc"/>
        <w:spacing w:line="276" w:lineRule="auto"/>
        <w:ind w:left="765"/>
      </w:pPr>
      <w:r w:rsidRPr="005B4B88">
        <w:rPr>
          <w:rStyle w:val="a4"/>
          <w:color w:val="auto"/>
          <w:u w:val="none"/>
        </w:rPr>
        <w:t>Градостроительные  ограничения»</w:t>
      </w:r>
      <w:r>
        <w:t xml:space="preserve"> </w:t>
      </w:r>
      <w:r w:rsidR="0016074D" w:rsidRPr="00047756">
        <w:t xml:space="preserve"> М</w:t>
      </w:r>
      <w:r w:rsidR="00117C09">
        <w:t xml:space="preserve"> </w:t>
      </w:r>
      <w:r w:rsidR="0016074D" w:rsidRPr="00047756">
        <w:t>1:</w:t>
      </w:r>
      <w:r w:rsidR="00587862">
        <w:t>50</w:t>
      </w:r>
      <w:r w:rsidR="0016074D" w:rsidRPr="00047756">
        <w:t>000</w:t>
      </w:r>
    </w:p>
    <w:p w:rsidR="0016074D" w:rsidRPr="00047756" w:rsidRDefault="0016074D" w:rsidP="005B4B88">
      <w:pPr>
        <w:pStyle w:val="afc"/>
        <w:numPr>
          <w:ilvl w:val="0"/>
          <w:numId w:val="6"/>
        </w:numPr>
        <w:spacing w:line="276" w:lineRule="auto"/>
        <w:ind w:right="175"/>
        <w:rPr>
          <w:rStyle w:val="a4"/>
          <w:color w:val="auto"/>
          <w:u w:val="none"/>
        </w:rPr>
      </w:pPr>
      <w:r w:rsidRPr="00047756">
        <w:rPr>
          <w:rStyle w:val="a4"/>
          <w:color w:val="auto"/>
          <w:u w:val="none"/>
        </w:rPr>
        <w:t>«Схема транспортной инфраструктур</w:t>
      </w:r>
      <w:r w:rsidR="009870D3" w:rsidRPr="00047756">
        <w:rPr>
          <w:rStyle w:val="a4"/>
          <w:color w:val="auto"/>
          <w:u w:val="none"/>
        </w:rPr>
        <w:t>ы</w:t>
      </w:r>
      <w:r w:rsidRPr="00047756">
        <w:rPr>
          <w:rStyle w:val="a4"/>
          <w:color w:val="auto"/>
          <w:u w:val="none"/>
        </w:rPr>
        <w:t>» М</w:t>
      </w:r>
      <w:r w:rsidR="00117C09">
        <w:rPr>
          <w:rStyle w:val="a4"/>
          <w:color w:val="auto"/>
          <w:u w:val="none"/>
        </w:rPr>
        <w:t xml:space="preserve"> </w:t>
      </w:r>
      <w:r w:rsidRPr="00047756">
        <w:rPr>
          <w:rStyle w:val="a4"/>
          <w:color w:val="auto"/>
          <w:u w:val="none"/>
        </w:rPr>
        <w:t>1:50000</w:t>
      </w:r>
      <w:r w:rsidR="005F40A7">
        <w:rPr>
          <w:rStyle w:val="a4"/>
          <w:color w:val="auto"/>
          <w:u w:val="none"/>
        </w:rPr>
        <w:t xml:space="preserve"> </w:t>
      </w:r>
    </w:p>
    <w:p w:rsidR="0016074D" w:rsidRPr="00047756" w:rsidRDefault="009870D3" w:rsidP="005B4B88">
      <w:pPr>
        <w:pStyle w:val="afc"/>
        <w:numPr>
          <w:ilvl w:val="0"/>
          <w:numId w:val="6"/>
        </w:numPr>
        <w:spacing w:line="276" w:lineRule="auto"/>
        <w:ind w:right="175"/>
      </w:pPr>
      <w:r w:rsidRPr="00047756">
        <w:rPr>
          <w:rStyle w:val="a4"/>
          <w:color w:val="auto"/>
          <w:u w:val="none"/>
        </w:rPr>
        <w:t xml:space="preserve"> </w:t>
      </w:r>
      <w:r w:rsidR="0016074D" w:rsidRPr="00047756">
        <w:rPr>
          <w:rStyle w:val="a4"/>
          <w:color w:val="auto"/>
          <w:u w:val="none"/>
        </w:rPr>
        <w:t>«С</w:t>
      </w:r>
      <w:r w:rsidR="00203BD9">
        <w:rPr>
          <w:rStyle w:val="a4"/>
          <w:color w:val="auto"/>
          <w:u w:val="none"/>
        </w:rPr>
        <w:t>хема</w:t>
      </w:r>
      <w:r w:rsidR="0016074D" w:rsidRPr="00047756">
        <w:rPr>
          <w:rStyle w:val="a4"/>
          <w:color w:val="auto"/>
          <w:u w:val="none"/>
        </w:rPr>
        <w:t xml:space="preserve"> инженерного обустройства территории»</w:t>
      </w:r>
      <w:r w:rsidR="0016074D" w:rsidRPr="00047756">
        <w:t xml:space="preserve"> </w:t>
      </w:r>
      <w:r w:rsidR="0016074D" w:rsidRPr="00047756">
        <w:rPr>
          <w:rStyle w:val="a4"/>
          <w:color w:val="auto"/>
          <w:u w:val="none"/>
        </w:rPr>
        <w:t>М</w:t>
      </w:r>
      <w:r w:rsidR="00117C09">
        <w:rPr>
          <w:rStyle w:val="a4"/>
          <w:color w:val="auto"/>
          <w:u w:val="none"/>
        </w:rPr>
        <w:t xml:space="preserve"> </w:t>
      </w:r>
      <w:r w:rsidR="0016074D" w:rsidRPr="00047756">
        <w:rPr>
          <w:rStyle w:val="a4"/>
          <w:color w:val="auto"/>
          <w:u w:val="none"/>
        </w:rPr>
        <w:t>1:50000</w:t>
      </w:r>
    </w:p>
    <w:p w:rsidR="000A016C" w:rsidRPr="009870D3" w:rsidRDefault="009870D3" w:rsidP="0016074D">
      <w:pPr>
        <w:tabs>
          <w:tab w:val="right" w:leader="dot" w:pos="9000"/>
        </w:tabs>
        <w:ind w:left="-540" w:right="-190"/>
      </w:pPr>
      <w:r>
        <w:br w:type="page"/>
      </w:r>
    </w:p>
    <w:p w:rsidR="00D73D06" w:rsidRPr="009679C1" w:rsidRDefault="00D73D06" w:rsidP="007D702C">
      <w:pPr>
        <w:outlineLvl w:val="0"/>
        <w:rPr>
          <w:b/>
          <w:sz w:val="28"/>
          <w:szCs w:val="28"/>
        </w:rPr>
      </w:pPr>
      <w:bookmarkStart w:id="3" w:name="_Toc194727349"/>
      <w:bookmarkStart w:id="4" w:name="_Toc194727763"/>
    </w:p>
    <w:p w:rsidR="00872112" w:rsidRPr="003436BF" w:rsidRDefault="00872112" w:rsidP="008F6BED">
      <w:pPr>
        <w:pStyle w:val="aa"/>
        <w:spacing w:line="276" w:lineRule="auto"/>
        <w:ind w:left="0"/>
        <w:jc w:val="center"/>
        <w:outlineLvl w:val="0"/>
        <w:rPr>
          <w:b/>
        </w:rPr>
      </w:pPr>
      <w:bookmarkStart w:id="5" w:name="_Toc225836102"/>
      <w:bookmarkEnd w:id="3"/>
      <w:bookmarkEnd w:id="4"/>
      <w:r w:rsidRPr="003436BF">
        <w:rPr>
          <w:b/>
        </w:rPr>
        <w:t>Введение</w:t>
      </w:r>
      <w:bookmarkEnd w:id="5"/>
    </w:p>
    <w:p w:rsidR="00872112" w:rsidRPr="00117C09" w:rsidRDefault="00117C09" w:rsidP="008F6BED">
      <w:pPr>
        <w:pStyle w:val="aa"/>
        <w:spacing w:line="276" w:lineRule="auto"/>
        <w:ind w:left="0" w:firstLine="709"/>
        <w:jc w:val="both"/>
        <w:rPr>
          <w:bCs/>
        </w:rPr>
      </w:pPr>
      <w:r w:rsidRPr="00446E9B">
        <w:rPr>
          <w:bCs/>
        </w:rPr>
        <w:t xml:space="preserve">Содержание настоящего тома определено требованиями Градостроительного кодекса Российской Федерации (пункт 6 статья 19),Земельного кодекса Российской Федерации, Закона Белгородской области «О регулировании градостроительной деятельности в Белгородской области» (гл. 5, ст. 15, 16), Технического задания Муниципального контракта </w:t>
      </w:r>
      <w:r w:rsidRPr="00406B7F">
        <w:rPr>
          <w:bCs/>
        </w:rPr>
        <w:t xml:space="preserve">№ </w:t>
      </w:r>
      <w:r w:rsidR="00CE1890">
        <w:rPr>
          <w:bCs/>
        </w:rPr>
        <w:t>__</w:t>
      </w:r>
      <w:r w:rsidRPr="00406B7F">
        <w:rPr>
          <w:bCs/>
        </w:rPr>
        <w:t xml:space="preserve"> от «</w:t>
      </w:r>
      <w:r w:rsidR="00CE1890">
        <w:rPr>
          <w:bCs/>
        </w:rPr>
        <w:t>__</w:t>
      </w:r>
      <w:r w:rsidRPr="00406B7F">
        <w:rPr>
          <w:bCs/>
        </w:rPr>
        <w:t xml:space="preserve">» </w:t>
      </w:r>
      <w:r w:rsidR="00CE1890">
        <w:rPr>
          <w:bCs/>
        </w:rPr>
        <w:t>_________</w:t>
      </w:r>
      <w:r w:rsidRPr="00406B7F">
        <w:rPr>
          <w:bCs/>
        </w:rPr>
        <w:t>2007г.</w:t>
      </w:r>
      <w:r w:rsidRPr="00446E9B">
        <w:rPr>
          <w:bCs/>
        </w:rPr>
        <w:t xml:space="preserve"> на разработку «Схемы территориального планирования </w:t>
      </w:r>
      <w:r w:rsidR="00CE1890">
        <w:rPr>
          <w:bCs/>
        </w:rPr>
        <w:t>Красногвардей</w:t>
      </w:r>
      <w:r w:rsidRPr="00446E9B">
        <w:rPr>
          <w:bCs/>
        </w:rPr>
        <w:t>ского района Белгородской области»</w:t>
      </w:r>
      <w:r w:rsidR="00872112" w:rsidRPr="00587862">
        <w:rPr>
          <w:color w:val="FF0000"/>
        </w:rPr>
        <w:t xml:space="preserve"> </w:t>
      </w:r>
      <w:r w:rsidR="00FF301C" w:rsidRPr="00117C09">
        <w:t>трети</w:t>
      </w:r>
      <w:r w:rsidR="00872112" w:rsidRPr="00117C09">
        <w:t xml:space="preserve">й этап – </w:t>
      </w:r>
      <w:r w:rsidR="00FF301C" w:rsidRPr="00117C09">
        <w:t>Составление положений о территориальном планировании</w:t>
      </w:r>
      <w:r w:rsidR="00FE3146" w:rsidRPr="00117C09">
        <w:rPr>
          <w:bCs/>
        </w:rPr>
        <w:t xml:space="preserve"> и другими действующими нормативами и методиками.</w:t>
      </w:r>
    </w:p>
    <w:p w:rsidR="003436BF" w:rsidRPr="00446E9B" w:rsidRDefault="003436BF" w:rsidP="003436BF">
      <w:pPr>
        <w:spacing w:line="276" w:lineRule="auto"/>
        <w:ind w:firstLine="567"/>
        <w:jc w:val="both"/>
        <w:rPr>
          <w:bCs/>
        </w:rPr>
      </w:pPr>
      <w:r w:rsidRPr="00446E9B">
        <w:rPr>
          <w:bCs/>
        </w:rPr>
        <w:t>В качестве исходных данных использованы</w:t>
      </w:r>
      <w:r w:rsidRPr="00446E9B">
        <w:rPr>
          <w:sz w:val="28"/>
          <w:szCs w:val="28"/>
        </w:rPr>
        <w:t xml:space="preserve"> </w:t>
      </w:r>
      <w:r w:rsidRPr="00446E9B">
        <w:t>разработки</w:t>
      </w:r>
      <w:r w:rsidRPr="00446E9B">
        <w:rPr>
          <w:sz w:val="28"/>
          <w:szCs w:val="28"/>
        </w:rPr>
        <w:t xml:space="preserve"> </w:t>
      </w:r>
      <w:r w:rsidRPr="00446E9B">
        <w:t>ЦНИИП градостроительства РААСН по проекту «Схемы территориального планирования Белгородской области»</w:t>
      </w:r>
      <w:r w:rsidRPr="00446E9B">
        <w:rPr>
          <w:sz w:val="28"/>
          <w:szCs w:val="28"/>
        </w:rPr>
        <w:t>,</w:t>
      </w:r>
      <w:r w:rsidRPr="00446E9B">
        <w:rPr>
          <w:bCs/>
        </w:rPr>
        <w:t xml:space="preserve"> «Стратегии </w:t>
      </w:r>
      <w:r w:rsidRPr="00446E9B">
        <w:t xml:space="preserve">социально-экономического развития </w:t>
      </w:r>
      <w:r w:rsidR="00CE1890">
        <w:t>м</w:t>
      </w:r>
      <w:r w:rsidR="00CE1890" w:rsidRPr="00446E9B">
        <w:t xml:space="preserve">униципального </w:t>
      </w:r>
      <w:r w:rsidR="00CE1890">
        <w:t>образования</w:t>
      </w:r>
      <w:r w:rsidR="00CE1890" w:rsidRPr="00446E9B">
        <w:t xml:space="preserve"> </w:t>
      </w:r>
      <w:r w:rsidR="00CE1890" w:rsidRPr="00446E9B">
        <w:rPr>
          <w:bCs/>
        </w:rPr>
        <w:t>«</w:t>
      </w:r>
      <w:r w:rsidR="00CE1890">
        <w:rPr>
          <w:bCs/>
        </w:rPr>
        <w:t>Красногвардей</w:t>
      </w:r>
      <w:r w:rsidR="00CE1890" w:rsidRPr="00446E9B">
        <w:rPr>
          <w:bCs/>
        </w:rPr>
        <w:t>ский район»</w:t>
      </w:r>
      <w:r w:rsidRPr="00446E9B">
        <w:rPr>
          <w:bCs/>
        </w:rPr>
        <w:t xml:space="preserve"> Белгородской области до 2025 года», а так же полученные по запросам в Администрации </w:t>
      </w:r>
      <w:r w:rsidR="00CE1890">
        <w:rPr>
          <w:bCs/>
        </w:rPr>
        <w:t>Красногвардей</w:t>
      </w:r>
      <w:r w:rsidRPr="00446E9B">
        <w:rPr>
          <w:bCs/>
        </w:rPr>
        <w:t xml:space="preserve">ского района и других организациях и выбранные из официальных источников информации официальные данные, характеризующие количественные и качественные показатели по основным направлениям градостроительного развития территории </w:t>
      </w:r>
      <w:r w:rsidR="00CE1890">
        <w:rPr>
          <w:bCs/>
        </w:rPr>
        <w:t>Красногвардей</w:t>
      </w:r>
      <w:r w:rsidRPr="00446E9B">
        <w:rPr>
          <w:bCs/>
        </w:rPr>
        <w:t xml:space="preserve">ского района. </w:t>
      </w:r>
    </w:p>
    <w:p w:rsidR="008F6BED" w:rsidRPr="00587862" w:rsidRDefault="008F6BED" w:rsidP="003436BF">
      <w:pPr>
        <w:spacing w:line="276" w:lineRule="auto"/>
        <w:jc w:val="both"/>
        <w:rPr>
          <w:bCs/>
          <w:color w:val="FF0000"/>
        </w:rPr>
      </w:pPr>
      <w:r w:rsidRPr="00587862">
        <w:rPr>
          <w:bCs/>
          <w:color w:val="FF0000"/>
        </w:rPr>
        <w:t xml:space="preserve"> </w:t>
      </w:r>
    </w:p>
    <w:p w:rsidR="008F6BED" w:rsidRPr="008F6BED" w:rsidRDefault="008F6BED" w:rsidP="008F6BED">
      <w:pPr>
        <w:pStyle w:val="aa"/>
        <w:spacing w:line="276" w:lineRule="auto"/>
        <w:ind w:firstLine="567"/>
        <w:rPr>
          <w:bCs/>
        </w:rPr>
      </w:pPr>
      <w:r w:rsidRPr="008F6BED">
        <w:t>Топографическая съемка М 1:25000, выполнена Белгородским ОГУП РНПЦ «Одно окно» в 2008г.</w:t>
      </w:r>
    </w:p>
    <w:p w:rsidR="008F6BED" w:rsidRPr="008F6BED" w:rsidRDefault="008F6BED" w:rsidP="008F6BED">
      <w:pPr>
        <w:pStyle w:val="a6"/>
        <w:tabs>
          <w:tab w:val="left" w:pos="0"/>
        </w:tabs>
        <w:spacing w:line="276" w:lineRule="auto"/>
        <w:ind w:right="-2" w:firstLine="567"/>
        <w:jc w:val="both"/>
      </w:pPr>
      <w:r w:rsidRPr="008F6BED">
        <w:t>Разработчик – проектная организация ООО «</w:t>
      </w:r>
      <w:r w:rsidR="00CE1890">
        <w:t>М.</w:t>
      </w:r>
      <w:r w:rsidR="00CE1890" w:rsidRPr="00446E9B">
        <w:t>Г</w:t>
      </w:r>
      <w:r w:rsidR="00CE1890">
        <w:t>РАДО</w:t>
      </w:r>
      <w:r w:rsidRPr="008F6BED">
        <w:t xml:space="preserve">». </w:t>
      </w:r>
    </w:p>
    <w:p w:rsidR="008F6BED" w:rsidRPr="008F6BED" w:rsidRDefault="008F6BED" w:rsidP="00BD0E48">
      <w:pPr>
        <w:pStyle w:val="aa"/>
        <w:spacing w:line="276" w:lineRule="auto"/>
        <w:ind w:left="0" w:firstLine="567"/>
        <w:rPr>
          <w:bCs/>
        </w:rPr>
      </w:pPr>
      <w:r w:rsidRPr="008F6BED">
        <w:rPr>
          <w:bCs/>
        </w:rPr>
        <w:t>Настоящая работа выполнена авторским коллективом в составе:</w:t>
      </w:r>
    </w:p>
    <w:p w:rsidR="008F6BED" w:rsidRPr="00446E9B" w:rsidRDefault="008F6BED" w:rsidP="008F6BED">
      <w:pPr>
        <w:pStyle w:val="aa"/>
        <w:spacing w:line="288" w:lineRule="auto"/>
        <w:ind w:left="-567" w:firstLine="567"/>
        <w:rPr>
          <w:bCs/>
        </w:rPr>
      </w:pPr>
    </w:p>
    <w:p w:rsidR="008F6BED" w:rsidRPr="00446E9B" w:rsidRDefault="008F6BED" w:rsidP="00125E76">
      <w:pPr>
        <w:pStyle w:val="aa"/>
        <w:spacing w:line="276" w:lineRule="auto"/>
        <w:ind w:left="-567" w:firstLine="567"/>
        <w:jc w:val="both"/>
        <w:rPr>
          <w:bCs/>
        </w:rPr>
      </w:pPr>
      <w:r w:rsidRPr="00446E9B">
        <w:rPr>
          <w:bCs/>
        </w:rPr>
        <w:t xml:space="preserve">- руководитель авторского коллектива                        </w:t>
      </w:r>
      <w:r>
        <w:rPr>
          <w:bCs/>
        </w:rPr>
        <w:t xml:space="preserve">                      </w:t>
      </w:r>
      <w:r w:rsidRPr="00446E9B">
        <w:rPr>
          <w:bCs/>
        </w:rPr>
        <w:t xml:space="preserve">     </w:t>
      </w:r>
      <w:r>
        <w:rPr>
          <w:bCs/>
        </w:rPr>
        <w:t xml:space="preserve">        </w:t>
      </w:r>
      <w:r w:rsidRPr="00446E9B">
        <w:rPr>
          <w:bCs/>
        </w:rPr>
        <w:t xml:space="preserve">        Ильяев С. С.</w:t>
      </w:r>
    </w:p>
    <w:p w:rsidR="008F6BED" w:rsidRPr="00446E9B" w:rsidRDefault="008F6BED" w:rsidP="00125E76">
      <w:pPr>
        <w:pStyle w:val="aa"/>
        <w:spacing w:line="276" w:lineRule="auto"/>
        <w:ind w:left="-567" w:firstLine="567"/>
        <w:jc w:val="both"/>
        <w:rPr>
          <w:bCs/>
        </w:rPr>
      </w:pPr>
      <w:r w:rsidRPr="00446E9B">
        <w:rPr>
          <w:bCs/>
        </w:rPr>
        <w:t xml:space="preserve">- главный архитектор проекта                                             </w:t>
      </w:r>
      <w:r>
        <w:rPr>
          <w:bCs/>
        </w:rPr>
        <w:t xml:space="preserve">                       </w:t>
      </w:r>
      <w:r w:rsidRPr="00446E9B">
        <w:rPr>
          <w:bCs/>
        </w:rPr>
        <w:t xml:space="preserve">      Горбулина И. В.</w:t>
      </w:r>
    </w:p>
    <w:p w:rsidR="008F6BED" w:rsidRPr="00446E9B" w:rsidRDefault="008F6BED" w:rsidP="00125E76">
      <w:pPr>
        <w:pStyle w:val="aa"/>
        <w:spacing w:line="276" w:lineRule="auto"/>
        <w:ind w:left="-567" w:firstLine="567"/>
        <w:jc w:val="both"/>
        <w:rPr>
          <w:bCs/>
        </w:rPr>
      </w:pPr>
      <w:r w:rsidRPr="00446E9B">
        <w:rPr>
          <w:bCs/>
        </w:rPr>
        <w:t xml:space="preserve">- архитектор                                                                         </w:t>
      </w:r>
      <w:r>
        <w:rPr>
          <w:bCs/>
        </w:rPr>
        <w:t xml:space="preserve">                        </w:t>
      </w:r>
      <w:r w:rsidRPr="00446E9B">
        <w:rPr>
          <w:bCs/>
        </w:rPr>
        <w:t xml:space="preserve">       Скляров Ю. А.</w:t>
      </w:r>
    </w:p>
    <w:p w:rsidR="009679C1" w:rsidRPr="009679C1" w:rsidRDefault="008F6BED" w:rsidP="00125E76">
      <w:pPr>
        <w:spacing w:after="120" w:line="276" w:lineRule="auto"/>
        <w:jc w:val="both"/>
        <w:rPr>
          <w:bCs/>
        </w:rPr>
      </w:pPr>
      <w:r w:rsidRPr="00446E9B">
        <w:rPr>
          <w:bCs/>
        </w:rPr>
        <w:t xml:space="preserve">- инженер                                                                         </w:t>
      </w:r>
      <w:r>
        <w:rPr>
          <w:bCs/>
        </w:rPr>
        <w:t xml:space="preserve">                         </w:t>
      </w:r>
      <w:r w:rsidRPr="00446E9B">
        <w:rPr>
          <w:bCs/>
        </w:rPr>
        <w:t xml:space="preserve">           Захарчук Л. Е.</w:t>
      </w:r>
    </w:p>
    <w:p w:rsidR="00125E76" w:rsidRPr="009679C1" w:rsidRDefault="00125E76" w:rsidP="00125E76">
      <w:pPr>
        <w:pStyle w:val="aa"/>
        <w:spacing w:line="276" w:lineRule="auto"/>
        <w:ind w:left="-567" w:firstLine="567"/>
        <w:jc w:val="both"/>
        <w:rPr>
          <w:bCs/>
        </w:rPr>
      </w:pPr>
      <w:r w:rsidRPr="00125E76">
        <w:rPr>
          <w:bCs/>
        </w:rPr>
        <w:t>-оператор-картограф                                                                                          Фиронова Н. Б.</w:t>
      </w:r>
    </w:p>
    <w:p w:rsidR="009679C1" w:rsidRPr="009679C1" w:rsidRDefault="009679C1" w:rsidP="00125E76">
      <w:pPr>
        <w:spacing w:after="120" w:line="312" w:lineRule="auto"/>
        <w:ind w:firstLine="720"/>
        <w:jc w:val="both"/>
        <w:rPr>
          <w:bCs/>
        </w:rPr>
      </w:pPr>
    </w:p>
    <w:p w:rsidR="009679C1" w:rsidRPr="009679C1" w:rsidRDefault="009679C1" w:rsidP="007D7D93">
      <w:pPr>
        <w:spacing w:line="312" w:lineRule="auto"/>
        <w:ind w:firstLine="720"/>
        <w:jc w:val="both"/>
        <w:rPr>
          <w:bCs/>
        </w:rPr>
      </w:pPr>
    </w:p>
    <w:p w:rsidR="009679C1" w:rsidRPr="009679C1" w:rsidRDefault="009679C1" w:rsidP="007D7D93">
      <w:pPr>
        <w:spacing w:line="312" w:lineRule="auto"/>
        <w:ind w:firstLine="720"/>
        <w:jc w:val="both"/>
        <w:rPr>
          <w:bCs/>
        </w:rPr>
      </w:pPr>
    </w:p>
    <w:p w:rsidR="009679C1" w:rsidRPr="009679C1" w:rsidRDefault="009679C1" w:rsidP="007D7D93">
      <w:pPr>
        <w:spacing w:line="312" w:lineRule="auto"/>
        <w:ind w:firstLine="720"/>
        <w:jc w:val="both"/>
        <w:rPr>
          <w:bCs/>
        </w:rPr>
      </w:pPr>
    </w:p>
    <w:p w:rsidR="009679C1" w:rsidRPr="009679C1" w:rsidRDefault="009679C1" w:rsidP="009679C1">
      <w:pPr>
        <w:spacing w:line="312" w:lineRule="auto"/>
        <w:ind w:firstLine="567"/>
        <w:jc w:val="both"/>
        <w:rPr>
          <w:bCs/>
        </w:rPr>
      </w:pPr>
    </w:p>
    <w:p w:rsidR="007D7D93" w:rsidRPr="00BD0E48" w:rsidRDefault="007D7D93" w:rsidP="008F6BED">
      <w:pPr>
        <w:spacing w:line="276" w:lineRule="auto"/>
        <w:ind w:firstLine="567"/>
        <w:jc w:val="both"/>
        <w:rPr>
          <w:bCs/>
        </w:rPr>
      </w:pPr>
      <w:r w:rsidRPr="00BD0E48">
        <w:rPr>
          <w:bCs/>
        </w:rPr>
        <w:t>В настоящей работе активное участие принимал</w:t>
      </w:r>
      <w:r w:rsidR="008F6BED" w:rsidRPr="00BD0E48">
        <w:rPr>
          <w:bCs/>
        </w:rPr>
        <w:t xml:space="preserve"> </w:t>
      </w:r>
      <w:r w:rsidR="00CE1890">
        <w:rPr>
          <w:bCs/>
        </w:rPr>
        <w:t xml:space="preserve">исполняющий обязанности </w:t>
      </w:r>
      <w:r w:rsidRPr="00BD0E48">
        <w:rPr>
          <w:bCs/>
        </w:rPr>
        <w:t>главн</w:t>
      </w:r>
      <w:r w:rsidR="00CE1890">
        <w:rPr>
          <w:bCs/>
        </w:rPr>
        <w:t>ого</w:t>
      </w:r>
      <w:r w:rsidRPr="00BD0E48">
        <w:rPr>
          <w:bCs/>
        </w:rPr>
        <w:t xml:space="preserve"> архитектор</w:t>
      </w:r>
      <w:r w:rsidR="00CE1890">
        <w:rPr>
          <w:bCs/>
        </w:rPr>
        <w:t xml:space="preserve">а </w:t>
      </w:r>
      <w:r w:rsidRPr="00BD0E48">
        <w:rPr>
          <w:bCs/>
        </w:rPr>
        <w:t xml:space="preserve"> </w:t>
      </w:r>
      <w:r w:rsidR="00CE1890">
        <w:rPr>
          <w:bCs/>
        </w:rPr>
        <w:t>Красногвардей</w:t>
      </w:r>
      <w:r w:rsidR="002C190C" w:rsidRPr="00BD0E48">
        <w:rPr>
          <w:bCs/>
        </w:rPr>
        <w:t>ского</w:t>
      </w:r>
      <w:r w:rsidR="00692857" w:rsidRPr="00BD0E48">
        <w:rPr>
          <w:bCs/>
        </w:rPr>
        <w:t xml:space="preserve"> района Белгородской области -</w:t>
      </w:r>
      <w:r w:rsidR="00860106" w:rsidRPr="00BD0E48">
        <w:rPr>
          <w:bCs/>
        </w:rPr>
        <w:t xml:space="preserve"> </w:t>
      </w:r>
      <w:r w:rsidR="00CE1890">
        <w:t>Юрк</w:t>
      </w:r>
      <w:r w:rsidR="00BD0E48" w:rsidRPr="00BD0E48">
        <w:t>ов</w:t>
      </w:r>
      <w:r w:rsidRPr="00BD0E48">
        <w:t xml:space="preserve"> </w:t>
      </w:r>
      <w:r w:rsidR="002C190C" w:rsidRPr="00BD0E48">
        <w:t>В</w:t>
      </w:r>
      <w:r w:rsidRPr="00BD0E48">
        <w:t>.</w:t>
      </w:r>
      <w:r w:rsidR="00CE1890">
        <w:t>В</w:t>
      </w:r>
      <w:r w:rsidRPr="00BD0E48">
        <w:t>.;</w:t>
      </w:r>
    </w:p>
    <w:p w:rsidR="007D7D93" w:rsidRPr="00BD0E48" w:rsidRDefault="007D7D93" w:rsidP="008F6BED">
      <w:pPr>
        <w:spacing w:line="276" w:lineRule="auto"/>
        <w:ind w:firstLine="567"/>
        <w:jc w:val="both"/>
        <w:rPr>
          <w:b/>
        </w:rPr>
      </w:pPr>
      <w:bookmarkStart w:id="6" w:name="_Toc193095849"/>
      <w:bookmarkStart w:id="7" w:name="_Toc194727350"/>
      <w:bookmarkStart w:id="8" w:name="_Toc194727764"/>
      <w:bookmarkStart w:id="9" w:name="_Toc195939316"/>
      <w:bookmarkStart w:id="10" w:name="_Toc195939457"/>
      <w:bookmarkStart w:id="11" w:name="_Toc195947747"/>
      <w:r w:rsidRPr="00BD0E48">
        <w:t xml:space="preserve">Авторский коллектив благодарит за </w:t>
      </w:r>
      <w:r w:rsidR="008F6BED" w:rsidRPr="00BD0E48">
        <w:t>помощь</w:t>
      </w:r>
      <w:r w:rsidRPr="00BD0E48">
        <w:t xml:space="preserve"> в разработке социально-экономического раздела </w:t>
      </w:r>
      <w:bookmarkStart w:id="12" w:name="_Toc193095850"/>
      <w:bookmarkStart w:id="13" w:name="_Toc194727351"/>
      <w:bookmarkStart w:id="14" w:name="_Toc194727765"/>
      <w:bookmarkStart w:id="15" w:name="_Toc195939317"/>
      <w:bookmarkStart w:id="16" w:name="_Toc195939458"/>
      <w:bookmarkStart w:id="17" w:name="_Toc195947748"/>
      <w:bookmarkEnd w:id="6"/>
      <w:bookmarkEnd w:id="7"/>
      <w:bookmarkEnd w:id="8"/>
      <w:bookmarkEnd w:id="9"/>
      <w:bookmarkEnd w:id="10"/>
      <w:bookmarkEnd w:id="11"/>
      <w:r w:rsidR="004C6583" w:rsidRPr="00BD0E48">
        <w:t xml:space="preserve">проекта </w:t>
      </w:r>
      <w:r w:rsidR="008F6BED" w:rsidRPr="00BD0E48">
        <w:t>Администрацию</w:t>
      </w:r>
      <w:r w:rsidRPr="00BD0E48">
        <w:t xml:space="preserve"> </w:t>
      </w:r>
      <w:r w:rsidR="00CE1890">
        <w:rPr>
          <w:bCs/>
        </w:rPr>
        <w:t>Красногвардей</w:t>
      </w:r>
      <w:r w:rsidR="00872112" w:rsidRPr="00BD0E48">
        <w:rPr>
          <w:bCs/>
        </w:rPr>
        <w:t>ского</w:t>
      </w:r>
      <w:r w:rsidR="0090468D" w:rsidRPr="00BD0E48">
        <w:t xml:space="preserve"> района</w:t>
      </w:r>
      <w:r w:rsidR="00125E76">
        <w:t>.</w:t>
      </w:r>
      <w:r w:rsidR="0090468D" w:rsidRPr="00BD0E48">
        <w:t xml:space="preserve"> </w:t>
      </w:r>
      <w:bookmarkEnd w:id="12"/>
      <w:bookmarkEnd w:id="13"/>
      <w:bookmarkEnd w:id="14"/>
      <w:bookmarkEnd w:id="15"/>
      <w:bookmarkEnd w:id="16"/>
      <w:bookmarkEnd w:id="17"/>
    </w:p>
    <w:p w:rsidR="00C00E27" w:rsidRPr="00FC6461" w:rsidRDefault="00A15B34" w:rsidP="009679C1">
      <w:pPr>
        <w:ind w:firstLine="567"/>
        <w:jc w:val="center"/>
        <w:outlineLvl w:val="0"/>
        <w:rPr>
          <w:b/>
          <w:i/>
          <w:sz w:val="32"/>
          <w:szCs w:val="32"/>
          <w:u w:val="single"/>
        </w:rPr>
      </w:pPr>
      <w:r w:rsidRPr="00587862">
        <w:rPr>
          <w:b/>
          <w:color w:val="FF0000"/>
          <w:sz w:val="32"/>
          <w:szCs w:val="32"/>
        </w:rPr>
        <w:br w:type="page"/>
      </w:r>
      <w:bookmarkStart w:id="18" w:name="_Toc225836103"/>
      <w:r w:rsidR="007C2977" w:rsidRPr="00FC6461">
        <w:rPr>
          <w:b/>
          <w:i/>
          <w:sz w:val="32"/>
          <w:szCs w:val="32"/>
          <w:u w:val="single"/>
        </w:rPr>
        <w:lastRenderedPageBreak/>
        <w:t xml:space="preserve">1. Цели, задачи </w:t>
      </w:r>
      <w:r w:rsidR="001E61E7" w:rsidRPr="00FC6461">
        <w:rPr>
          <w:b/>
          <w:i/>
          <w:sz w:val="32"/>
          <w:szCs w:val="32"/>
          <w:u w:val="single"/>
        </w:rPr>
        <w:t>и принципы</w:t>
      </w:r>
      <w:r w:rsidR="00C05416">
        <w:rPr>
          <w:b/>
          <w:i/>
          <w:sz w:val="32"/>
          <w:szCs w:val="32"/>
          <w:u w:val="single"/>
        </w:rPr>
        <w:t xml:space="preserve"> решения задач территориального </w:t>
      </w:r>
      <w:r w:rsidR="001E61E7" w:rsidRPr="00FC6461">
        <w:rPr>
          <w:b/>
          <w:i/>
          <w:sz w:val="32"/>
          <w:szCs w:val="32"/>
          <w:u w:val="single"/>
        </w:rPr>
        <w:t xml:space="preserve">планирования </w:t>
      </w:r>
      <w:r w:rsidR="00AB5F88">
        <w:rPr>
          <w:b/>
          <w:i/>
          <w:sz w:val="32"/>
          <w:szCs w:val="32"/>
          <w:u w:val="single"/>
        </w:rPr>
        <w:t>Красногвардей</w:t>
      </w:r>
      <w:r w:rsidR="001E61E7" w:rsidRPr="00FC6461">
        <w:rPr>
          <w:b/>
          <w:i/>
          <w:sz w:val="32"/>
          <w:szCs w:val="32"/>
          <w:u w:val="single"/>
        </w:rPr>
        <w:t>ского района.</w:t>
      </w:r>
      <w:bookmarkEnd w:id="18"/>
    </w:p>
    <w:p w:rsidR="001E61E7" w:rsidRPr="00FC6461" w:rsidRDefault="001E61E7" w:rsidP="003C480A">
      <w:pPr>
        <w:numPr>
          <w:ilvl w:val="1"/>
          <w:numId w:val="5"/>
        </w:numPr>
        <w:spacing w:before="240"/>
        <w:jc w:val="center"/>
        <w:outlineLvl w:val="1"/>
        <w:rPr>
          <w:b/>
          <w:sz w:val="28"/>
          <w:szCs w:val="28"/>
        </w:rPr>
      </w:pPr>
      <w:bookmarkStart w:id="19" w:name="_Toc225836104"/>
      <w:r w:rsidRPr="00FC6461">
        <w:rPr>
          <w:b/>
          <w:sz w:val="28"/>
          <w:szCs w:val="28"/>
        </w:rPr>
        <w:t xml:space="preserve">Основные цели разработки </w:t>
      </w:r>
      <w:r w:rsidR="00FB6BF7" w:rsidRPr="00FC6461">
        <w:rPr>
          <w:b/>
          <w:sz w:val="28"/>
          <w:szCs w:val="28"/>
        </w:rPr>
        <w:t>СТП</w:t>
      </w:r>
      <w:r w:rsidRPr="00FC6461">
        <w:rPr>
          <w:b/>
          <w:sz w:val="28"/>
          <w:szCs w:val="28"/>
        </w:rPr>
        <w:t>.</w:t>
      </w:r>
      <w:bookmarkEnd w:id="19"/>
    </w:p>
    <w:p w:rsidR="001E61E7" w:rsidRPr="00FC6461" w:rsidRDefault="001E61E7" w:rsidP="00841A97">
      <w:pPr>
        <w:spacing w:before="240" w:line="276" w:lineRule="auto"/>
        <w:ind w:firstLine="720"/>
        <w:jc w:val="both"/>
        <w:rPr>
          <w:u w:val="single"/>
        </w:rPr>
      </w:pPr>
      <w:r w:rsidRPr="00FC6461">
        <w:rPr>
          <w:u w:val="single"/>
        </w:rPr>
        <w:t>Основной целью разработки схемы развития территории района является создание градостроительными средствами предпосылок:</w:t>
      </w:r>
    </w:p>
    <w:p w:rsidR="001E61E7" w:rsidRPr="00FC6461" w:rsidRDefault="001E61E7" w:rsidP="00841A97">
      <w:pPr>
        <w:spacing w:line="276" w:lineRule="auto"/>
        <w:jc w:val="both"/>
      </w:pPr>
      <w:r w:rsidRPr="00FC6461">
        <w:t xml:space="preserve"> - развития пространственного каркаса, </w:t>
      </w:r>
      <w:r w:rsidR="009E59F9" w:rsidRPr="00FC6461">
        <w:t>интенсивно</w:t>
      </w:r>
      <w:r w:rsidR="00F25B22" w:rsidRPr="00FC6461">
        <w:t>сти и устойчивости внешних связ</w:t>
      </w:r>
      <w:r w:rsidR="009E59F9" w:rsidRPr="00FC6461">
        <w:t>ей района и его частей, способствующих повышению эффективности использования его территории</w:t>
      </w:r>
      <w:r w:rsidRPr="00FC6461">
        <w:t>;</w:t>
      </w:r>
    </w:p>
    <w:p w:rsidR="001E61E7" w:rsidRPr="00FC6461" w:rsidRDefault="001E61E7" w:rsidP="00841A97">
      <w:pPr>
        <w:spacing w:line="276" w:lineRule="auto"/>
        <w:jc w:val="both"/>
      </w:pPr>
      <w:r w:rsidRPr="00FC6461">
        <w:t xml:space="preserve"> - </w:t>
      </w:r>
      <w:r w:rsidR="009E59F9" w:rsidRPr="00FC6461">
        <w:t>развития экономики района за счет совершенствования территориальной структуры его агропромышленного комплекса</w:t>
      </w:r>
      <w:r w:rsidRPr="00FC6461">
        <w:t>;</w:t>
      </w:r>
    </w:p>
    <w:p w:rsidR="001E61E7" w:rsidRPr="00FC6461" w:rsidRDefault="009E59F9" w:rsidP="00841A97">
      <w:pPr>
        <w:spacing w:line="276" w:lineRule="auto"/>
        <w:jc w:val="both"/>
      </w:pPr>
      <w:r w:rsidRPr="00FC6461">
        <w:t>- повышения устойчивости развития экономики</w:t>
      </w:r>
      <w:r w:rsidR="006D4AB6" w:rsidRPr="00FC6461">
        <w:t>,</w:t>
      </w:r>
      <w:r w:rsidRPr="00FC6461">
        <w:t xml:space="preserve"> социальной среды и качества жизни жителей района за счет рациональной пространственной организации обустройства его территории.</w:t>
      </w:r>
    </w:p>
    <w:p w:rsidR="001E61E7" w:rsidRPr="00FC6461" w:rsidRDefault="001E61E7" w:rsidP="00841A97">
      <w:pPr>
        <w:spacing w:before="240" w:line="276" w:lineRule="auto"/>
        <w:jc w:val="center"/>
        <w:outlineLvl w:val="1"/>
        <w:rPr>
          <w:b/>
          <w:sz w:val="28"/>
          <w:szCs w:val="28"/>
        </w:rPr>
      </w:pPr>
      <w:bookmarkStart w:id="20" w:name="_Toc225836105"/>
      <w:r w:rsidRPr="00FC6461">
        <w:rPr>
          <w:b/>
          <w:sz w:val="28"/>
          <w:szCs w:val="28"/>
        </w:rPr>
        <w:t xml:space="preserve">1.2. </w:t>
      </w:r>
      <w:r w:rsidR="009E59F9" w:rsidRPr="00FC6461">
        <w:rPr>
          <w:b/>
          <w:sz w:val="28"/>
          <w:szCs w:val="28"/>
        </w:rPr>
        <w:t>Основные з</w:t>
      </w:r>
      <w:r w:rsidRPr="00FC6461">
        <w:rPr>
          <w:b/>
          <w:sz w:val="28"/>
          <w:szCs w:val="28"/>
        </w:rPr>
        <w:t>адачи областного уровня:</w:t>
      </w:r>
      <w:bookmarkEnd w:id="20"/>
    </w:p>
    <w:p w:rsidR="001E61E7" w:rsidRDefault="009E59F9" w:rsidP="00841A97">
      <w:pPr>
        <w:spacing w:line="276" w:lineRule="auto"/>
        <w:jc w:val="both"/>
      </w:pPr>
      <w:r w:rsidRPr="00FC6461">
        <w:t>Вклад в развитие экономики области на основе:</w:t>
      </w:r>
    </w:p>
    <w:p w:rsidR="00630906" w:rsidRDefault="007901F2" w:rsidP="00841A97">
      <w:pPr>
        <w:spacing w:line="276" w:lineRule="auto"/>
        <w:jc w:val="both"/>
      </w:pPr>
      <w:r w:rsidRPr="00FC6461">
        <w:t>- интенсификации развития агропромышленного комплекса района</w:t>
      </w:r>
      <w:r w:rsidR="00630906" w:rsidRPr="00FC6461">
        <w:t>;</w:t>
      </w:r>
    </w:p>
    <w:p w:rsidR="00AB5F88" w:rsidRPr="00AB5F88" w:rsidRDefault="00AB5F88" w:rsidP="00AB5F88">
      <w:pPr>
        <w:spacing w:line="276" w:lineRule="auto"/>
        <w:jc w:val="both"/>
      </w:pPr>
      <w:r w:rsidRPr="00AB5F88">
        <w:t xml:space="preserve">- развития </w:t>
      </w:r>
      <w:r>
        <w:t>доб</w:t>
      </w:r>
      <w:r w:rsidRPr="00AB5F88">
        <w:t>ывающей промышленности</w:t>
      </w:r>
      <w:r>
        <w:t xml:space="preserve"> и производства строительных материалов</w:t>
      </w:r>
      <w:r w:rsidRPr="00AB5F88">
        <w:t>;</w:t>
      </w:r>
    </w:p>
    <w:p w:rsidR="006D4AB6" w:rsidRPr="003255FD" w:rsidRDefault="006D4AB6" w:rsidP="00841A97">
      <w:pPr>
        <w:spacing w:line="276" w:lineRule="auto"/>
        <w:jc w:val="both"/>
        <w:rPr>
          <w:color w:val="FF0000"/>
        </w:rPr>
      </w:pPr>
      <w:r w:rsidRPr="00A475F2">
        <w:t>-</w:t>
      </w:r>
      <w:r w:rsidRPr="00587862">
        <w:rPr>
          <w:color w:val="FF0000"/>
        </w:rPr>
        <w:t xml:space="preserve"> </w:t>
      </w:r>
      <w:r w:rsidR="00791808">
        <w:t xml:space="preserve">создания </w:t>
      </w:r>
      <w:r w:rsidR="00897F70">
        <w:t>туристического комплекса,</w:t>
      </w:r>
      <w:r w:rsidR="00791808">
        <w:t xml:space="preserve"> </w:t>
      </w:r>
      <w:r w:rsidR="00897F70">
        <w:t xml:space="preserve">ориентированного на развитие «эксклюзивных» видов туризма и отдыха </w:t>
      </w:r>
      <w:r w:rsidR="00791808">
        <w:t>(</w:t>
      </w:r>
      <w:r w:rsidR="00897F70">
        <w:t>спортивная охота, научный туризм, сельский туризм)</w:t>
      </w:r>
      <w:r w:rsidR="00A475F2" w:rsidRPr="003255FD">
        <w:t>.</w:t>
      </w:r>
    </w:p>
    <w:p w:rsidR="007901F2" w:rsidRPr="00FC6461" w:rsidRDefault="001E61E7" w:rsidP="00841A97">
      <w:pPr>
        <w:spacing w:before="240" w:line="276" w:lineRule="auto"/>
        <w:jc w:val="center"/>
        <w:outlineLvl w:val="1"/>
        <w:rPr>
          <w:b/>
          <w:sz w:val="28"/>
          <w:szCs w:val="28"/>
        </w:rPr>
      </w:pPr>
      <w:bookmarkStart w:id="21" w:name="_Toc225836106"/>
      <w:r w:rsidRPr="00FC6461">
        <w:rPr>
          <w:b/>
          <w:sz w:val="28"/>
          <w:szCs w:val="28"/>
        </w:rPr>
        <w:t xml:space="preserve">1.3. </w:t>
      </w:r>
      <w:r w:rsidR="007901F2" w:rsidRPr="00FC6461">
        <w:rPr>
          <w:b/>
          <w:sz w:val="28"/>
          <w:szCs w:val="28"/>
        </w:rPr>
        <w:t>Основные задачи муниципального</w:t>
      </w:r>
      <w:r w:rsidRPr="00FC6461">
        <w:rPr>
          <w:b/>
          <w:sz w:val="28"/>
          <w:szCs w:val="28"/>
        </w:rPr>
        <w:t xml:space="preserve"> уровня:</w:t>
      </w:r>
      <w:bookmarkEnd w:id="21"/>
    </w:p>
    <w:p w:rsidR="007901F2" w:rsidRPr="00FC6461" w:rsidRDefault="007901F2" w:rsidP="00841A97">
      <w:pPr>
        <w:spacing w:line="276" w:lineRule="auto"/>
        <w:jc w:val="both"/>
      </w:pPr>
      <w:r w:rsidRPr="00FC6461">
        <w:t>К муниципальным целям относятся:</w:t>
      </w:r>
    </w:p>
    <w:p w:rsidR="001E61E7" w:rsidRPr="00FC6461" w:rsidRDefault="001E61E7" w:rsidP="00841A97">
      <w:pPr>
        <w:spacing w:line="276" w:lineRule="auto"/>
        <w:jc w:val="both"/>
      </w:pPr>
      <w:r w:rsidRPr="00FC6461">
        <w:t xml:space="preserve"> - повышение качества среды обитания, поддержание благоприятной экологической </w:t>
      </w:r>
      <w:r w:rsidR="007901F2" w:rsidRPr="00FC6461">
        <w:t>ситуации</w:t>
      </w:r>
      <w:r w:rsidRPr="00FC6461">
        <w:t>;</w:t>
      </w:r>
    </w:p>
    <w:p w:rsidR="001E61E7" w:rsidRPr="00FC6461" w:rsidRDefault="001E61E7" w:rsidP="00841A97">
      <w:pPr>
        <w:spacing w:line="276" w:lineRule="auto"/>
        <w:jc w:val="both"/>
      </w:pPr>
      <w:r w:rsidRPr="00FC6461">
        <w:t xml:space="preserve">- формирование групповых форм расселения </w:t>
      </w:r>
      <w:r w:rsidR="007901F2" w:rsidRPr="00FC6461">
        <w:t>с развитыми системами социальных и экономических связей, транспортного обслуживания и инженерного обустройства территории</w:t>
      </w:r>
      <w:r w:rsidRPr="00FC6461">
        <w:t>;</w:t>
      </w:r>
    </w:p>
    <w:p w:rsidR="001E61E7" w:rsidRPr="00FC6461" w:rsidRDefault="006D4AB6" w:rsidP="00841A97">
      <w:pPr>
        <w:spacing w:line="276" w:lineRule="auto"/>
        <w:jc w:val="both"/>
      </w:pPr>
      <w:r w:rsidRPr="00FC6461">
        <w:t>- повышение уровня и качества</w:t>
      </w:r>
      <w:r w:rsidR="001E61E7" w:rsidRPr="00FC6461">
        <w:t xml:space="preserve"> жизни </w:t>
      </w:r>
      <w:r w:rsidR="007901F2" w:rsidRPr="00FC6461">
        <w:t>жителей</w:t>
      </w:r>
      <w:r w:rsidR="001E61E7" w:rsidRPr="00FC6461">
        <w:t xml:space="preserve"> района;</w:t>
      </w:r>
    </w:p>
    <w:p w:rsidR="001E61E7" w:rsidRPr="00FC6461" w:rsidRDefault="001E61E7" w:rsidP="00841A97">
      <w:pPr>
        <w:spacing w:line="276" w:lineRule="auto"/>
        <w:jc w:val="both"/>
      </w:pPr>
      <w:r w:rsidRPr="00FC6461">
        <w:t>- решение проблем трудоустройства трудоспособного населения;</w:t>
      </w:r>
    </w:p>
    <w:p w:rsidR="001E61E7" w:rsidRPr="00FC6461" w:rsidRDefault="001E61E7" w:rsidP="00841A97">
      <w:pPr>
        <w:spacing w:line="276" w:lineRule="auto"/>
        <w:jc w:val="both"/>
      </w:pPr>
      <w:r w:rsidRPr="00FC6461">
        <w:t>- сохранение и воспроизводство ценного природного потенциала;</w:t>
      </w:r>
    </w:p>
    <w:p w:rsidR="001E61E7" w:rsidRPr="00FC6461" w:rsidRDefault="001E61E7" w:rsidP="00841A97">
      <w:pPr>
        <w:spacing w:line="276" w:lineRule="auto"/>
        <w:jc w:val="both"/>
      </w:pPr>
      <w:r w:rsidRPr="00FC6461">
        <w:t xml:space="preserve">- восстановление </w:t>
      </w:r>
      <w:r w:rsidR="007901F2" w:rsidRPr="00FC6461">
        <w:t xml:space="preserve">и сохранение </w:t>
      </w:r>
      <w:r w:rsidRPr="00FC6461">
        <w:t xml:space="preserve">историко-культурного </w:t>
      </w:r>
      <w:r w:rsidR="007901F2" w:rsidRPr="00FC6461">
        <w:t>наследия.</w:t>
      </w:r>
    </w:p>
    <w:p w:rsidR="001E61E7" w:rsidRPr="00587862" w:rsidRDefault="001E61E7" w:rsidP="00A50F67">
      <w:pPr>
        <w:jc w:val="both"/>
        <w:rPr>
          <w:color w:val="FF0000"/>
        </w:rPr>
      </w:pPr>
    </w:p>
    <w:p w:rsidR="001E61E7" w:rsidRPr="00FC6461" w:rsidRDefault="001E61E7" w:rsidP="00C05416">
      <w:pPr>
        <w:spacing w:line="276" w:lineRule="auto"/>
        <w:ind w:firstLine="708"/>
        <w:jc w:val="center"/>
        <w:outlineLvl w:val="1"/>
        <w:rPr>
          <w:b/>
          <w:sz w:val="28"/>
          <w:szCs w:val="28"/>
        </w:rPr>
      </w:pPr>
      <w:bookmarkStart w:id="22" w:name="_Toc225836107"/>
      <w:r w:rsidRPr="00FC6461">
        <w:rPr>
          <w:b/>
          <w:sz w:val="28"/>
          <w:szCs w:val="28"/>
        </w:rPr>
        <w:t xml:space="preserve">1.4. </w:t>
      </w:r>
      <w:r w:rsidR="007C2977" w:rsidRPr="00FC6461">
        <w:rPr>
          <w:b/>
          <w:sz w:val="28"/>
          <w:szCs w:val="28"/>
        </w:rPr>
        <w:t>П</w:t>
      </w:r>
      <w:r w:rsidRPr="00FC6461">
        <w:rPr>
          <w:b/>
          <w:sz w:val="28"/>
          <w:szCs w:val="28"/>
        </w:rPr>
        <w:t>ринципы решения задач территориального планирования района</w:t>
      </w:r>
      <w:r w:rsidR="00EE7E25" w:rsidRPr="00FC6461">
        <w:rPr>
          <w:b/>
          <w:sz w:val="28"/>
          <w:szCs w:val="28"/>
        </w:rPr>
        <w:t>.</w:t>
      </w:r>
      <w:bookmarkEnd w:id="22"/>
    </w:p>
    <w:p w:rsidR="001E61E7" w:rsidRPr="00FC6461" w:rsidRDefault="001E61E7" w:rsidP="00C05416">
      <w:pPr>
        <w:spacing w:line="276" w:lineRule="auto"/>
        <w:ind w:firstLine="567"/>
        <w:jc w:val="both"/>
      </w:pPr>
      <w:r w:rsidRPr="00FC6461">
        <w:t xml:space="preserve">Для решения поставленных задач в </w:t>
      </w:r>
      <w:r w:rsidR="009C0FCA">
        <w:t>Красногвардей</w:t>
      </w:r>
      <w:r w:rsidR="00271088" w:rsidRPr="00FC6461">
        <w:t>ском</w:t>
      </w:r>
      <w:r w:rsidRPr="00FC6461">
        <w:t xml:space="preserve"> районе потребуется:</w:t>
      </w:r>
    </w:p>
    <w:p w:rsidR="006F7615" w:rsidRPr="000D3584" w:rsidRDefault="001E61E7" w:rsidP="00841A97">
      <w:pPr>
        <w:spacing w:line="276" w:lineRule="auto"/>
        <w:jc w:val="both"/>
      </w:pPr>
      <w:r w:rsidRPr="000D3584">
        <w:t xml:space="preserve">- формирование </w:t>
      </w:r>
      <w:r w:rsidR="0057146B">
        <w:t>тре</w:t>
      </w:r>
      <w:r w:rsidR="006D4AB6" w:rsidRPr="000D3584">
        <w:t>х</w:t>
      </w:r>
      <w:r w:rsidRPr="000D3584">
        <w:t xml:space="preserve"> планировочных подрайонов с опорными центрами </w:t>
      </w:r>
      <w:r w:rsidR="006F7615" w:rsidRPr="000D3584">
        <w:t xml:space="preserve">в </w:t>
      </w:r>
      <w:r w:rsidR="009C0FCA">
        <w:t>г.</w:t>
      </w:r>
      <w:r w:rsidRPr="000D3584">
        <w:t xml:space="preserve"> </w:t>
      </w:r>
      <w:r w:rsidR="009C0FCA">
        <w:t>Бирюч</w:t>
      </w:r>
      <w:r w:rsidR="006F7615" w:rsidRPr="000D3584">
        <w:t xml:space="preserve">, </w:t>
      </w:r>
    </w:p>
    <w:p w:rsidR="001E61E7" w:rsidRPr="000D3584" w:rsidRDefault="009C0FCA" w:rsidP="00841A97">
      <w:pPr>
        <w:spacing w:line="276" w:lineRule="auto"/>
        <w:jc w:val="both"/>
      </w:pPr>
      <w:r>
        <w:t>с</w:t>
      </w:r>
      <w:r w:rsidR="000D3584" w:rsidRPr="000D3584">
        <w:t xml:space="preserve">. </w:t>
      </w:r>
      <w:r>
        <w:t>Ве</w:t>
      </w:r>
      <w:r w:rsidR="0057146B">
        <w:t>рхня</w:t>
      </w:r>
      <w:r w:rsidR="000D3584" w:rsidRPr="000D3584">
        <w:t>я</w:t>
      </w:r>
      <w:r w:rsidR="0057146B">
        <w:t xml:space="preserve"> Пок</w:t>
      </w:r>
      <w:r w:rsidR="000D3584" w:rsidRPr="000D3584">
        <w:t>ро</w:t>
      </w:r>
      <w:r w:rsidR="0060741C" w:rsidRPr="000D3584">
        <w:t>вка</w:t>
      </w:r>
      <w:r w:rsidR="000D3584" w:rsidRPr="000D3584">
        <w:t xml:space="preserve">, </w:t>
      </w:r>
      <w:r w:rsidR="001E61E7" w:rsidRPr="000D3584">
        <w:t xml:space="preserve">с. </w:t>
      </w:r>
      <w:r w:rsidR="0057146B">
        <w:t>Ливен</w:t>
      </w:r>
      <w:r w:rsidR="000D3584" w:rsidRPr="000D3584">
        <w:t>ка</w:t>
      </w:r>
      <w:r w:rsidR="001E61E7" w:rsidRPr="000D3584">
        <w:t>;</w:t>
      </w:r>
    </w:p>
    <w:p w:rsidR="001E61E7" w:rsidRPr="003255FD" w:rsidRDefault="001E61E7" w:rsidP="00841A97">
      <w:pPr>
        <w:spacing w:line="276" w:lineRule="auto"/>
        <w:jc w:val="both"/>
      </w:pPr>
      <w:r w:rsidRPr="003255FD">
        <w:t>- создание в планировочных подрайонах системы социальных кластеров, обеспечивающих удовлетворение потребностей населения в социальных, образовательных, культурных и прочих бытовых услугах в соответствии с социальными нормативами;</w:t>
      </w:r>
    </w:p>
    <w:p w:rsidR="001E61E7" w:rsidRPr="003255FD" w:rsidRDefault="001E61E7" w:rsidP="00841A97">
      <w:pPr>
        <w:spacing w:line="276" w:lineRule="auto"/>
        <w:jc w:val="both"/>
      </w:pPr>
      <w:r w:rsidRPr="003255FD">
        <w:t>- создание единого для района экологического каркаса, включающего базовые резерваты, ключевые природные территории, защитные (буферные</w:t>
      </w:r>
      <w:r w:rsidR="001E0501" w:rsidRPr="003255FD">
        <w:t>)</w:t>
      </w:r>
      <w:r w:rsidRPr="003255FD">
        <w:t xml:space="preserve"> объекты, экологические коридоры, и закрепление его правового положения;</w:t>
      </w:r>
    </w:p>
    <w:p w:rsidR="001E61E7" w:rsidRPr="003255FD" w:rsidRDefault="001E61E7" w:rsidP="00841A97">
      <w:pPr>
        <w:spacing w:line="276" w:lineRule="auto"/>
        <w:jc w:val="both"/>
      </w:pPr>
      <w:r w:rsidRPr="003255FD">
        <w:t>- создание оптимальной структуры агроландшафта, системы лесозащитных полос;</w:t>
      </w:r>
    </w:p>
    <w:p w:rsidR="001E61E7" w:rsidRPr="003255FD" w:rsidRDefault="001E61E7" w:rsidP="00841A97">
      <w:pPr>
        <w:spacing w:line="276" w:lineRule="auto"/>
        <w:jc w:val="both"/>
      </w:pPr>
      <w:r w:rsidRPr="003255FD">
        <w:t xml:space="preserve">- обеспечение кратчайших связей </w:t>
      </w:r>
      <w:r w:rsidR="007901F2" w:rsidRPr="003255FD">
        <w:t xml:space="preserve">автодорогами с твердым покрытием </w:t>
      </w:r>
      <w:r w:rsidRPr="003255FD">
        <w:t>всех поселений планировочн</w:t>
      </w:r>
      <w:r w:rsidR="007901F2" w:rsidRPr="003255FD">
        <w:t>ых</w:t>
      </w:r>
      <w:r w:rsidRPr="003255FD">
        <w:t xml:space="preserve"> подрайон</w:t>
      </w:r>
      <w:r w:rsidR="007901F2" w:rsidRPr="003255FD">
        <w:t>ов</w:t>
      </w:r>
      <w:r w:rsidRPr="003255FD">
        <w:t xml:space="preserve"> с центром подрайона;</w:t>
      </w:r>
    </w:p>
    <w:p w:rsidR="001E61E7" w:rsidRPr="003255FD" w:rsidRDefault="001E61E7" w:rsidP="00841A97">
      <w:pPr>
        <w:spacing w:line="276" w:lineRule="auto"/>
        <w:jc w:val="both"/>
      </w:pPr>
      <w:r w:rsidRPr="003255FD">
        <w:t>- организация дополнительных местных автодорожных связей с территориями соседних районов;</w:t>
      </w:r>
    </w:p>
    <w:p w:rsidR="001E61E7" w:rsidRPr="003255FD" w:rsidRDefault="001E61E7" w:rsidP="00841A97">
      <w:pPr>
        <w:spacing w:line="276" w:lineRule="auto"/>
        <w:jc w:val="both"/>
      </w:pPr>
      <w:r w:rsidRPr="003255FD">
        <w:t xml:space="preserve">- создание рекреационной зоны </w:t>
      </w:r>
      <w:r w:rsidR="00181893">
        <w:t xml:space="preserve">в долине р. </w:t>
      </w:r>
      <w:r w:rsidR="0057146B">
        <w:t>Тихая Сосна</w:t>
      </w:r>
      <w:r w:rsidR="00181893">
        <w:t xml:space="preserve">, </w:t>
      </w:r>
      <w:r w:rsidRPr="00587862">
        <w:rPr>
          <w:color w:val="FF0000"/>
        </w:rPr>
        <w:t xml:space="preserve"> </w:t>
      </w:r>
      <w:r w:rsidR="003255FD" w:rsidRPr="003255FD">
        <w:t xml:space="preserve">лугопарков, </w:t>
      </w:r>
      <w:r w:rsidRPr="003255FD">
        <w:t>лесопарков и природных парков;</w:t>
      </w:r>
    </w:p>
    <w:p w:rsidR="001E61E7" w:rsidRPr="003255FD" w:rsidRDefault="001E61E7" w:rsidP="00841A97">
      <w:pPr>
        <w:spacing w:line="276" w:lineRule="auto"/>
        <w:jc w:val="both"/>
      </w:pPr>
      <w:r w:rsidRPr="003255FD">
        <w:lastRenderedPageBreak/>
        <w:t>- создание зон охраны памятников истории, культуры, археологии и закрепление их правового положения;</w:t>
      </w:r>
    </w:p>
    <w:p w:rsidR="001E61E7" w:rsidRPr="003255FD" w:rsidRDefault="001E61E7" w:rsidP="00841A97">
      <w:pPr>
        <w:spacing w:line="276" w:lineRule="auto"/>
        <w:jc w:val="both"/>
      </w:pPr>
      <w:r w:rsidRPr="003255FD">
        <w:t>- внедрение прогрессивных современных энергосберегающих технологий и оборудования при развит</w:t>
      </w:r>
      <w:r w:rsidR="007901F2" w:rsidRPr="003255FD">
        <w:t>ии и реконструкции объектов ЖКХ;</w:t>
      </w:r>
    </w:p>
    <w:p w:rsidR="001E61E7" w:rsidRPr="003255FD" w:rsidRDefault="001E61E7" w:rsidP="00841A97">
      <w:pPr>
        <w:spacing w:line="276" w:lineRule="auto"/>
        <w:jc w:val="both"/>
      </w:pPr>
      <w:r w:rsidRPr="003255FD">
        <w:t>- обеспечение экологической безопасности функционирования инженерных систем;</w:t>
      </w:r>
    </w:p>
    <w:p w:rsidR="001E61E7" w:rsidRPr="003255FD" w:rsidRDefault="001E61E7" w:rsidP="00841A97">
      <w:pPr>
        <w:spacing w:line="276" w:lineRule="auto"/>
        <w:jc w:val="both"/>
      </w:pPr>
      <w:r w:rsidRPr="003255FD">
        <w:t>- создание современной телекоммуникационной и информационной инфраструктуры района на базе многофункциональной м</w:t>
      </w:r>
      <w:r w:rsidR="007901F2" w:rsidRPr="003255FD">
        <w:t>ультимедийной сети;</w:t>
      </w:r>
    </w:p>
    <w:p w:rsidR="007901F2" w:rsidRPr="003255FD" w:rsidRDefault="007901F2" w:rsidP="00841A97">
      <w:pPr>
        <w:spacing w:line="276" w:lineRule="auto"/>
        <w:jc w:val="both"/>
      </w:pPr>
      <w:r w:rsidRPr="003255FD">
        <w:t>- мониторинг реализации практических решений и своевременное вне</w:t>
      </w:r>
      <w:r w:rsidR="00841A97" w:rsidRPr="003255FD">
        <w:t>сение изменений, дополнений для</w:t>
      </w:r>
      <w:r w:rsidRPr="003255FD">
        <w:t xml:space="preserve"> повышения их эффективности</w:t>
      </w:r>
      <w:r w:rsidR="00211558" w:rsidRPr="003255FD">
        <w:t>;</w:t>
      </w:r>
    </w:p>
    <w:p w:rsidR="00211558" w:rsidRPr="003255FD" w:rsidRDefault="00211558" w:rsidP="00841A97">
      <w:pPr>
        <w:spacing w:line="276" w:lineRule="auto"/>
        <w:jc w:val="both"/>
      </w:pPr>
      <w:r w:rsidRPr="003255FD">
        <w:t>- административно-правовая и финансовая поддержка малого и среднего бизнеса.</w:t>
      </w:r>
    </w:p>
    <w:p w:rsidR="001E61E7" w:rsidRPr="003255FD" w:rsidRDefault="001E61E7" w:rsidP="00841A97">
      <w:pPr>
        <w:spacing w:line="276" w:lineRule="auto"/>
        <w:ind w:firstLine="900"/>
        <w:jc w:val="both"/>
        <w:rPr>
          <w:u w:val="single"/>
        </w:rPr>
      </w:pPr>
      <w:r w:rsidRPr="003255FD">
        <w:rPr>
          <w:u w:val="single"/>
        </w:rPr>
        <w:t>Основными принципами достижения поставленных целей являются:</w:t>
      </w:r>
    </w:p>
    <w:p w:rsidR="001E61E7" w:rsidRPr="003255FD" w:rsidRDefault="001E61E7" w:rsidP="00841A97">
      <w:pPr>
        <w:spacing w:line="276" w:lineRule="auto"/>
        <w:jc w:val="both"/>
      </w:pPr>
      <w:r w:rsidRPr="003255FD">
        <w:t>- учет социально-экономической ситуации, складывающейся в области и районе;</w:t>
      </w:r>
    </w:p>
    <w:p w:rsidR="001E61E7" w:rsidRPr="003255FD" w:rsidRDefault="001E61E7" w:rsidP="00841A97">
      <w:pPr>
        <w:spacing w:line="276" w:lineRule="auto"/>
        <w:jc w:val="both"/>
      </w:pPr>
      <w:r w:rsidRPr="003255FD">
        <w:t>- научно-обоснованное планирование развития отраслей промышленности и сельского хозяйства;</w:t>
      </w:r>
    </w:p>
    <w:p w:rsidR="001E61E7" w:rsidRPr="003255FD" w:rsidRDefault="001E61E7" w:rsidP="00841A97">
      <w:pPr>
        <w:spacing w:line="276" w:lineRule="auto"/>
        <w:jc w:val="both"/>
      </w:pPr>
      <w:r w:rsidRPr="003255FD">
        <w:t xml:space="preserve">- мониторинг </w:t>
      </w:r>
      <w:r w:rsidR="003B533C">
        <w:t xml:space="preserve">реализации </w:t>
      </w:r>
      <w:r w:rsidRPr="003255FD">
        <w:t>поставленных задач и своевременное внесение необходимых изменений, дополнений для повышения эффективности их решения;</w:t>
      </w:r>
    </w:p>
    <w:p w:rsidR="00A15B34" w:rsidRPr="003255FD" w:rsidRDefault="001E61E7" w:rsidP="00841A97">
      <w:pPr>
        <w:spacing w:line="276" w:lineRule="auto"/>
        <w:jc w:val="both"/>
      </w:pPr>
      <w:r w:rsidRPr="003255FD">
        <w:t xml:space="preserve">- законодательная и финансовая поддержка малого и среднего бизнеса. </w:t>
      </w:r>
    </w:p>
    <w:p w:rsidR="001E61E7" w:rsidRPr="00587862" w:rsidRDefault="001E61E7" w:rsidP="00E226EE">
      <w:pPr>
        <w:spacing w:line="360" w:lineRule="auto"/>
        <w:jc w:val="both"/>
        <w:rPr>
          <w:color w:val="FF0000"/>
        </w:rPr>
      </w:pPr>
    </w:p>
    <w:p w:rsidR="00752C54" w:rsidRPr="006D63BD" w:rsidRDefault="00752C54" w:rsidP="00E53DF5">
      <w:pPr>
        <w:spacing w:line="312" w:lineRule="auto"/>
        <w:jc w:val="center"/>
        <w:outlineLvl w:val="0"/>
        <w:rPr>
          <w:b/>
          <w:i/>
          <w:sz w:val="28"/>
          <w:szCs w:val="28"/>
          <w:u w:val="single"/>
        </w:rPr>
      </w:pPr>
      <w:bookmarkStart w:id="23" w:name="_Toc225836108"/>
      <w:r w:rsidRPr="006D63BD">
        <w:rPr>
          <w:b/>
          <w:i/>
          <w:sz w:val="32"/>
          <w:szCs w:val="32"/>
          <w:u w:val="single"/>
        </w:rPr>
        <w:t xml:space="preserve">2. Стратегия </w:t>
      </w:r>
      <w:r w:rsidR="00211558" w:rsidRPr="006D63BD">
        <w:rPr>
          <w:b/>
          <w:i/>
          <w:sz w:val="32"/>
          <w:szCs w:val="32"/>
          <w:u w:val="single"/>
        </w:rPr>
        <w:t xml:space="preserve">территориального планирования </w:t>
      </w:r>
      <w:r w:rsidR="003B533C">
        <w:rPr>
          <w:b/>
          <w:i/>
          <w:sz w:val="32"/>
          <w:szCs w:val="32"/>
          <w:u w:val="single"/>
        </w:rPr>
        <w:t>Красногвардей</w:t>
      </w:r>
      <w:r w:rsidR="00211558" w:rsidRPr="006D63BD">
        <w:rPr>
          <w:b/>
          <w:i/>
          <w:sz w:val="32"/>
          <w:szCs w:val="32"/>
          <w:u w:val="single"/>
        </w:rPr>
        <w:t>ского района</w:t>
      </w:r>
      <w:r w:rsidRPr="006D63BD">
        <w:rPr>
          <w:b/>
          <w:i/>
          <w:sz w:val="32"/>
          <w:szCs w:val="32"/>
          <w:u w:val="single"/>
        </w:rPr>
        <w:t>.</w:t>
      </w:r>
      <w:bookmarkEnd w:id="23"/>
      <w:r w:rsidRPr="006D63BD">
        <w:rPr>
          <w:b/>
          <w:i/>
          <w:sz w:val="32"/>
          <w:szCs w:val="32"/>
          <w:u w:val="single"/>
        </w:rPr>
        <w:t xml:space="preserve"> </w:t>
      </w:r>
    </w:p>
    <w:p w:rsidR="00752C54" w:rsidRPr="006D63BD" w:rsidRDefault="00752C54" w:rsidP="00841A97">
      <w:pPr>
        <w:spacing w:line="312" w:lineRule="auto"/>
        <w:jc w:val="center"/>
        <w:outlineLvl w:val="1"/>
        <w:rPr>
          <w:b/>
          <w:sz w:val="28"/>
          <w:szCs w:val="28"/>
        </w:rPr>
      </w:pPr>
      <w:bookmarkStart w:id="24" w:name="_Toc225836109"/>
      <w:r w:rsidRPr="006D63BD">
        <w:rPr>
          <w:b/>
          <w:sz w:val="28"/>
          <w:szCs w:val="28"/>
        </w:rPr>
        <w:t xml:space="preserve">2.1. </w:t>
      </w:r>
      <w:r w:rsidR="00211558" w:rsidRPr="006D63BD">
        <w:rPr>
          <w:b/>
          <w:sz w:val="28"/>
          <w:szCs w:val="28"/>
        </w:rPr>
        <w:t>Общие положения</w:t>
      </w:r>
      <w:r w:rsidRPr="006D63BD">
        <w:rPr>
          <w:b/>
          <w:sz w:val="28"/>
          <w:szCs w:val="28"/>
        </w:rPr>
        <w:t>.</w:t>
      </w:r>
      <w:bookmarkEnd w:id="24"/>
    </w:p>
    <w:p w:rsidR="00347E38" w:rsidRDefault="00815916" w:rsidP="00841A97">
      <w:pPr>
        <w:spacing w:line="276" w:lineRule="auto"/>
        <w:ind w:firstLine="567"/>
        <w:jc w:val="both"/>
      </w:pPr>
      <w:r w:rsidRPr="006D63BD">
        <w:t>Перспективное градостроительное развитие территории района на первую очередь – до 201</w:t>
      </w:r>
      <w:r w:rsidR="003501E2" w:rsidRPr="006D63BD">
        <w:t>1</w:t>
      </w:r>
      <w:r w:rsidRPr="006D63BD">
        <w:t xml:space="preserve"> года и расчетный срок – до 2026 года </w:t>
      </w:r>
      <w:r w:rsidR="00C70419">
        <w:t xml:space="preserve">при отсутствии </w:t>
      </w:r>
      <w:r w:rsidR="00C70419" w:rsidRPr="006D63BD">
        <w:t xml:space="preserve"> естественного прироста населения </w:t>
      </w:r>
      <w:r w:rsidR="00C70419">
        <w:t xml:space="preserve">главным образом </w:t>
      </w:r>
      <w:r w:rsidRPr="006D63BD">
        <w:t>должно базироваться на развитии существующих поселений района</w:t>
      </w:r>
      <w:r w:rsidR="00F31DD2">
        <w:t>.</w:t>
      </w:r>
      <w:r w:rsidR="00347E38">
        <w:t xml:space="preserve"> </w:t>
      </w:r>
    </w:p>
    <w:p w:rsidR="000C7227" w:rsidRPr="00C70419" w:rsidRDefault="00347E38" w:rsidP="00C70419">
      <w:pPr>
        <w:spacing w:line="276" w:lineRule="auto"/>
        <w:ind w:firstLine="567"/>
        <w:jc w:val="both"/>
      </w:pPr>
      <w:r>
        <w:t xml:space="preserve">В пределах расчетного срока на территории района планируется строительство цементного комбината и кирпичного завода  с разработкой карьеров по добыче мела и глины, ожидается создание 780 рабочих мест. </w:t>
      </w:r>
      <w:r w:rsidR="00FD0694" w:rsidRPr="00587862">
        <w:rPr>
          <w:color w:val="FF0000"/>
        </w:rPr>
        <w:t xml:space="preserve"> </w:t>
      </w:r>
      <w:r w:rsidR="00C70419">
        <w:t>В связи с этим</w:t>
      </w:r>
      <w:r>
        <w:t xml:space="preserve"> </w:t>
      </w:r>
      <w:r w:rsidR="00815916" w:rsidRPr="006D63BD">
        <w:t>предпола</w:t>
      </w:r>
      <w:r>
        <w:t>гается</w:t>
      </w:r>
      <w:r w:rsidR="00815916" w:rsidRPr="006D63BD">
        <w:t xml:space="preserve"> </w:t>
      </w:r>
      <w:r w:rsidR="00C70419">
        <w:t>в пределах 10 км от</w:t>
      </w:r>
      <w:r>
        <w:t xml:space="preserve"> ко</w:t>
      </w:r>
      <w:r w:rsidR="00C70419">
        <w:t>мбината размещение рабочего поселка</w:t>
      </w:r>
      <w:r w:rsidR="00815916" w:rsidRPr="00587862">
        <w:rPr>
          <w:color w:val="FF0000"/>
        </w:rPr>
        <w:t>.</w:t>
      </w:r>
    </w:p>
    <w:p w:rsidR="00815916" w:rsidRPr="006D63BD" w:rsidRDefault="00815916" w:rsidP="00841A97">
      <w:pPr>
        <w:spacing w:line="276" w:lineRule="auto"/>
        <w:ind w:firstLine="567"/>
        <w:jc w:val="both"/>
      </w:pPr>
      <w:r w:rsidRPr="006D63BD">
        <w:t xml:space="preserve">Стратегия градостроительного развития должна соответствовать характеру создания структурообразующего планировочного каркаса территории, а также характеру его функционального </w:t>
      </w:r>
      <w:r w:rsidR="00E226EE" w:rsidRPr="006D63BD">
        <w:t xml:space="preserve">и средового </w:t>
      </w:r>
      <w:r w:rsidRPr="006D63BD">
        <w:t xml:space="preserve">зонирования, с учетом образуемых градостроительных ограничений по использованию территорий. </w:t>
      </w:r>
    </w:p>
    <w:p w:rsidR="000C7227" w:rsidRPr="006D63BD" w:rsidRDefault="000C7227" w:rsidP="003717D9">
      <w:pPr>
        <w:spacing w:line="276" w:lineRule="auto"/>
        <w:ind w:firstLine="720"/>
        <w:jc w:val="both"/>
        <w:rPr>
          <w:b/>
          <w:i/>
        </w:rPr>
      </w:pPr>
      <w:r w:rsidRPr="006D63BD">
        <w:rPr>
          <w:b/>
          <w:i/>
        </w:rPr>
        <w:t>Место района в Белгородской области.</w:t>
      </w:r>
    </w:p>
    <w:p w:rsidR="000C7227" w:rsidRPr="002E7C83" w:rsidRDefault="0073258A" w:rsidP="003717D9">
      <w:pPr>
        <w:spacing w:line="276" w:lineRule="auto"/>
        <w:ind w:firstLine="567"/>
        <w:jc w:val="both"/>
      </w:pPr>
      <w:r>
        <w:pict>
          <v:line id="_x0000_s1037" style="position:absolute;left:0;text-align:left;z-index:1" from="324pt,452.7pt" to="324pt,452.7pt">
            <v:stroke endarrow="block"/>
          </v:line>
        </w:pict>
      </w:r>
      <w:r w:rsidR="000C7227" w:rsidRPr="006D63BD">
        <w:t xml:space="preserve">В соответствии с предложениями по организации системы расселения, разработанными в составе </w:t>
      </w:r>
      <w:r w:rsidR="008116FB" w:rsidRPr="006D63BD">
        <w:t>«</w:t>
      </w:r>
      <w:r w:rsidR="006E3E5F" w:rsidRPr="006D63BD">
        <w:t>Схемы территориального планирования</w:t>
      </w:r>
      <w:r w:rsidR="008116FB" w:rsidRPr="006D63BD">
        <w:t xml:space="preserve"> Белгородской </w:t>
      </w:r>
      <w:r w:rsidR="000C7227" w:rsidRPr="006D63BD">
        <w:t>области</w:t>
      </w:r>
      <w:r w:rsidR="006E3E5F" w:rsidRPr="002E7C83">
        <w:t>»</w:t>
      </w:r>
      <w:r w:rsidR="000C7227" w:rsidRPr="002E7C83">
        <w:t xml:space="preserve">, </w:t>
      </w:r>
      <w:r w:rsidR="00C70419">
        <w:t>Красногвардей</w:t>
      </w:r>
      <w:r w:rsidR="00271088" w:rsidRPr="002E7C83">
        <w:t>ский</w:t>
      </w:r>
      <w:r w:rsidR="000C7227" w:rsidRPr="002E7C83">
        <w:t xml:space="preserve"> муниципальный</w:t>
      </w:r>
      <w:r w:rsidR="00271088" w:rsidRPr="002E7C83">
        <w:t xml:space="preserve"> район</w:t>
      </w:r>
      <w:r w:rsidR="000C7227" w:rsidRPr="002E7C83">
        <w:t xml:space="preserve"> является частью </w:t>
      </w:r>
      <w:r w:rsidR="00127769" w:rsidRPr="002E7C83">
        <w:t>Староосколь</w:t>
      </w:r>
      <w:r w:rsidR="00E226EE" w:rsidRPr="002E7C83">
        <w:t>ского планировочного района</w:t>
      </w:r>
      <w:r w:rsidR="000C7227" w:rsidRPr="002E7C83">
        <w:t xml:space="preserve">, </w:t>
      </w:r>
      <w:r w:rsidR="00127769" w:rsidRPr="002E7C83">
        <w:t>Восточ</w:t>
      </w:r>
      <w:r w:rsidR="008116FB" w:rsidRPr="002E7C83">
        <w:t>ного планировочного подрайона</w:t>
      </w:r>
      <w:r w:rsidR="00127769" w:rsidRPr="002E7C83">
        <w:t xml:space="preserve"> (с центром в г. </w:t>
      </w:r>
      <w:r w:rsidR="00387C31">
        <w:t>Алексеевка</w:t>
      </w:r>
      <w:r w:rsidR="00127769" w:rsidRPr="002E7C83">
        <w:t>)</w:t>
      </w:r>
      <w:r w:rsidR="008116FB" w:rsidRPr="002E7C83">
        <w:t xml:space="preserve">, </w:t>
      </w:r>
      <w:r w:rsidR="000C7227" w:rsidRPr="002E7C83">
        <w:t xml:space="preserve">в который также входят </w:t>
      </w:r>
      <w:r w:rsidR="00387C31">
        <w:t>Краснен</w:t>
      </w:r>
      <w:r w:rsidR="00127769" w:rsidRPr="002E7C83">
        <w:t>ский</w:t>
      </w:r>
      <w:r w:rsidR="002B7153" w:rsidRPr="002E7C83">
        <w:t xml:space="preserve"> </w:t>
      </w:r>
      <w:r w:rsidR="00127769" w:rsidRPr="002E7C83">
        <w:t xml:space="preserve">и </w:t>
      </w:r>
      <w:r w:rsidR="00387C31">
        <w:t>Алексеевский</w:t>
      </w:r>
      <w:r w:rsidR="000C7227" w:rsidRPr="002E7C83">
        <w:t xml:space="preserve"> муниципальны</w:t>
      </w:r>
      <w:r w:rsidR="002B7153" w:rsidRPr="002E7C83">
        <w:t>е</w:t>
      </w:r>
      <w:r w:rsidR="000C7227" w:rsidRPr="002E7C83">
        <w:t xml:space="preserve"> район</w:t>
      </w:r>
      <w:r w:rsidR="002B7153" w:rsidRPr="002E7C83">
        <w:t>ы</w:t>
      </w:r>
      <w:r w:rsidR="000C7227" w:rsidRPr="002E7C83">
        <w:t>.</w:t>
      </w:r>
    </w:p>
    <w:p w:rsidR="00387C31" w:rsidRDefault="00211558" w:rsidP="007928C6">
      <w:pPr>
        <w:spacing w:line="276" w:lineRule="auto"/>
        <w:ind w:firstLine="567"/>
        <w:jc w:val="both"/>
      </w:pPr>
      <w:r w:rsidRPr="003255FD">
        <w:t>В р</w:t>
      </w:r>
      <w:r w:rsidR="000C7227" w:rsidRPr="003255FD">
        <w:t>азвитие планировочного каркаса</w:t>
      </w:r>
      <w:r w:rsidRPr="003255FD">
        <w:t xml:space="preserve"> планируется создание</w:t>
      </w:r>
      <w:r w:rsidR="000C7227" w:rsidRPr="003255FD">
        <w:t xml:space="preserve"> </w:t>
      </w:r>
      <w:r w:rsidR="00387C31">
        <w:t>т</w:t>
      </w:r>
      <w:r w:rsidR="003717D9" w:rsidRPr="003255FD">
        <w:t>рех</w:t>
      </w:r>
      <w:r w:rsidR="000C7227" w:rsidRPr="003255FD">
        <w:t xml:space="preserve"> планировочных подрайонов, обеспечивающих формирование в границах их территорий социальных кластеров, </w:t>
      </w:r>
      <w:r w:rsidR="006E3E5F" w:rsidRPr="003255FD">
        <w:t>необходимых</w:t>
      </w:r>
      <w:r w:rsidR="000C7227" w:rsidRPr="003255FD">
        <w:t xml:space="preserve"> для полного </w:t>
      </w:r>
      <w:r w:rsidRPr="003255FD">
        <w:t>обеспечения</w:t>
      </w:r>
      <w:r w:rsidR="000C7227" w:rsidRPr="003255FD">
        <w:t xml:space="preserve"> социально-культурных потребностей населения. Развитие планировочных подрайонов осуществляется путем совершенствования транспортной и инженерной инфраструктуры, создания природоохранных зон, зон памятников истории и культуры, рекреационных зон.</w:t>
      </w:r>
    </w:p>
    <w:p w:rsidR="00387C31" w:rsidRDefault="00387C31" w:rsidP="007928C6">
      <w:pPr>
        <w:spacing w:line="276" w:lineRule="auto"/>
        <w:ind w:firstLine="567"/>
        <w:jc w:val="both"/>
        <w:sectPr w:rsidR="00387C31" w:rsidSect="00EC56B0">
          <w:pgSz w:w="11906" w:h="16838"/>
          <w:pgMar w:top="851" w:right="566" w:bottom="851" w:left="1134" w:header="709" w:footer="567" w:gutter="0"/>
          <w:cols w:space="720"/>
          <w:titlePg/>
          <w:docGrid w:linePitch="326"/>
        </w:sectPr>
      </w:pPr>
    </w:p>
    <w:p w:rsidR="000C7227" w:rsidRPr="003255FD" w:rsidRDefault="000C7227" w:rsidP="00387C31">
      <w:pPr>
        <w:spacing w:line="276" w:lineRule="auto"/>
        <w:jc w:val="both"/>
      </w:pPr>
    </w:p>
    <w:p w:rsidR="00211558" w:rsidRPr="009677D7" w:rsidRDefault="00211558" w:rsidP="00A50F67">
      <w:pPr>
        <w:spacing w:before="240" w:line="312" w:lineRule="auto"/>
        <w:jc w:val="center"/>
        <w:outlineLvl w:val="1"/>
        <w:rPr>
          <w:b/>
          <w:sz w:val="28"/>
          <w:szCs w:val="28"/>
        </w:rPr>
      </w:pPr>
      <w:bookmarkStart w:id="25" w:name="_Toc225836110"/>
      <w:r w:rsidRPr="009677D7">
        <w:rPr>
          <w:b/>
          <w:sz w:val="28"/>
          <w:szCs w:val="28"/>
        </w:rPr>
        <w:t xml:space="preserve">2.2. </w:t>
      </w:r>
      <w:r w:rsidR="00387C31">
        <w:rPr>
          <w:b/>
          <w:sz w:val="28"/>
          <w:szCs w:val="28"/>
        </w:rPr>
        <w:t>Узлы</w:t>
      </w:r>
      <w:r w:rsidRPr="009677D7">
        <w:rPr>
          <w:b/>
          <w:sz w:val="28"/>
          <w:szCs w:val="28"/>
        </w:rPr>
        <w:t xml:space="preserve"> пространственного каркаса и районирование</w:t>
      </w:r>
      <w:r w:rsidR="007C2977" w:rsidRPr="009677D7">
        <w:rPr>
          <w:b/>
          <w:sz w:val="28"/>
          <w:szCs w:val="28"/>
        </w:rPr>
        <w:t xml:space="preserve"> территории</w:t>
      </w:r>
      <w:r w:rsidRPr="009677D7">
        <w:rPr>
          <w:b/>
          <w:sz w:val="28"/>
          <w:szCs w:val="28"/>
        </w:rPr>
        <w:t>.</w:t>
      </w:r>
      <w:bookmarkEnd w:id="25"/>
    </w:p>
    <w:p w:rsidR="00370204" w:rsidRPr="00A74738" w:rsidRDefault="00370204" w:rsidP="007928C6">
      <w:pPr>
        <w:pStyle w:val="af7"/>
        <w:spacing w:line="276" w:lineRule="auto"/>
        <w:ind w:firstLine="567"/>
        <w:rPr>
          <w:b w:val="0"/>
        </w:rPr>
      </w:pPr>
      <w:r w:rsidRPr="00A74738">
        <w:rPr>
          <w:b w:val="0"/>
        </w:rPr>
        <w:t xml:space="preserve">Структурообразующий планировочный каркас района представлен </w:t>
      </w:r>
      <w:r w:rsidR="00A74738" w:rsidRPr="00A74738">
        <w:rPr>
          <w:b w:val="0"/>
        </w:rPr>
        <w:t xml:space="preserve">районным центром </w:t>
      </w:r>
      <w:r w:rsidR="00AB1C49">
        <w:rPr>
          <w:b w:val="0"/>
        </w:rPr>
        <w:t>г</w:t>
      </w:r>
      <w:r w:rsidR="00A74738" w:rsidRPr="00A74738">
        <w:rPr>
          <w:b w:val="0"/>
        </w:rPr>
        <w:t>.</w:t>
      </w:r>
      <w:r w:rsidR="00AB1C49">
        <w:rPr>
          <w:b w:val="0"/>
        </w:rPr>
        <w:t>Бирюч</w:t>
      </w:r>
      <w:r w:rsidRPr="00A74738">
        <w:rPr>
          <w:b w:val="0"/>
        </w:rPr>
        <w:t xml:space="preserve">, сетью сел, поселков и хуторов, осуществляющих функции центров подсистем расселения, и сетью межселенных коммуникаций, обеспечивающих их внешние связи на межрегиональном, региональном и внутрирайонном уровнях. </w:t>
      </w:r>
    </w:p>
    <w:p w:rsidR="00370204" w:rsidRDefault="00C651CC" w:rsidP="005F7697">
      <w:pPr>
        <w:pStyle w:val="af9"/>
        <w:spacing w:line="276" w:lineRule="auto"/>
        <w:ind w:firstLine="567"/>
        <w:jc w:val="both"/>
        <w:rPr>
          <w:rFonts w:ascii="Times New Roman" w:hAnsi="Times New Roman"/>
          <w:b w:val="0"/>
          <w:bCs/>
          <w:sz w:val="24"/>
        </w:rPr>
      </w:pPr>
      <w:r>
        <w:rPr>
          <w:rFonts w:ascii="Times New Roman" w:hAnsi="Times New Roman"/>
          <w:b w:val="0"/>
          <w:bCs/>
          <w:sz w:val="24"/>
        </w:rPr>
        <w:t>Главным планировочным узлом остается город</w:t>
      </w:r>
      <w:r w:rsidR="00370204" w:rsidRPr="00314DB4">
        <w:rPr>
          <w:rFonts w:ascii="Times New Roman" w:hAnsi="Times New Roman"/>
          <w:b w:val="0"/>
          <w:bCs/>
          <w:sz w:val="24"/>
        </w:rPr>
        <w:t xml:space="preserve"> </w:t>
      </w:r>
      <w:r>
        <w:rPr>
          <w:rFonts w:ascii="Times New Roman" w:hAnsi="Times New Roman"/>
          <w:b w:val="0"/>
          <w:bCs/>
          <w:sz w:val="24"/>
        </w:rPr>
        <w:t>Бирюч</w:t>
      </w:r>
      <w:r w:rsidR="00032B53" w:rsidRPr="00314DB4">
        <w:rPr>
          <w:rFonts w:ascii="Times New Roman" w:hAnsi="Times New Roman"/>
          <w:b w:val="0"/>
          <w:bCs/>
          <w:sz w:val="24"/>
        </w:rPr>
        <w:t>а</w:t>
      </w:r>
      <w:r w:rsidR="00370204" w:rsidRPr="00314DB4">
        <w:rPr>
          <w:rFonts w:ascii="Times New Roman" w:hAnsi="Times New Roman"/>
          <w:b w:val="0"/>
          <w:bCs/>
          <w:sz w:val="24"/>
        </w:rPr>
        <w:t xml:space="preserve"> – районный центр</w:t>
      </w:r>
      <w:r w:rsidR="005F7697">
        <w:rPr>
          <w:rFonts w:ascii="Times New Roman" w:hAnsi="Times New Roman"/>
          <w:b w:val="0"/>
          <w:bCs/>
          <w:sz w:val="24"/>
        </w:rPr>
        <w:t xml:space="preserve"> Красногвардей</w:t>
      </w:r>
      <w:r w:rsidR="005F7697" w:rsidRPr="00314DB4">
        <w:rPr>
          <w:rFonts w:ascii="Times New Roman" w:hAnsi="Times New Roman"/>
          <w:b w:val="0"/>
          <w:bCs/>
          <w:sz w:val="24"/>
        </w:rPr>
        <w:t>ского</w:t>
      </w:r>
      <w:r w:rsidR="005F7697">
        <w:rPr>
          <w:rFonts w:ascii="Times New Roman" w:hAnsi="Times New Roman"/>
          <w:b w:val="0"/>
          <w:bCs/>
          <w:sz w:val="24"/>
        </w:rPr>
        <w:t xml:space="preserve"> района</w:t>
      </w:r>
      <w:r w:rsidR="00370204" w:rsidRPr="00314DB4">
        <w:rPr>
          <w:rFonts w:ascii="Times New Roman" w:hAnsi="Times New Roman"/>
          <w:b w:val="0"/>
          <w:bCs/>
          <w:sz w:val="24"/>
        </w:rPr>
        <w:t xml:space="preserve">, </w:t>
      </w:r>
      <w:r w:rsidR="008840F2" w:rsidRPr="00314DB4">
        <w:rPr>
          <w:rFonts w:ascii="Times New Roman" w:hAnsi="Times New Roman"/>
          <w:b w:val="0"/>
          <w:bCs/>
          <w:sz w:val="24"/>
        </w:rPr>
        <w:t xml:space="preserve">центр первого ранга, центр </w:t>
      </w:r>
      <w:r>
        <w:rPr>
          <w:rFonts w:ascii="Times New Roman" w:hAnsi="Times New Roman"/>
          <w:b w:val="0"/>
          <w:bCs/>
          <w:sz w:val="24"/>
        </w:rPr>
        <w:t>планировочного под</w:t>
      </w:r>
      <w:r w:rsidR="008840F2" w:rsidRPr="00314DB4">
        <w:rPr>
          <w:rFonts w:ascii="Times New Roman" w:hAnsi="Times New Roman"/>
          <w:b w:val="0"/>
          <w:bCs/>
          <w:sz w:val="24"/>
        </w:rPr>
        <w:t>района</w:t>
      </w:r>
      <w:r w:rsidR="005F7697">
        <w:rPr>
          <w:rFonts w:ascii="Times New Roman" w:hAnsi="Times New Roman"/>
          <w:b w:val="0"/>
          <w:bCs/>
          <w:sz w:val="24"/>
        </w:rPr>
        <w:t xml:space="preserve"> (ПП)</w:t>
      </w:r>
      <w:r w:rsidR="008840F2" w:rsidRPr="00314DB4">
        <w:rPr>
          <w:rFonts w:ascii="Times New Roman" w:hAnsi="Times New Roman"/>
          <w:b w:val="0"/>
          <w:bCs/>
          <w:i/>
          <w:sz w:val="24"/>
        </w:rPr>
        <w:t>,</w:t>
      </w:r>
      <w:r w:rsidR="005F7697">
        <w:rPr>
          <w:rFonts w:ascii="Times New Roman" w:hAnsi="Times New Roman"/>
          <w:b w:val="0"/>
          <w:bCs/>
          <w:sz w:val="24"/>
        </w:rPr>
        <w:t xml:space="preserve"> в составе городского поселения </w:t>
      </w:r>
      <w:r>
        <w:rPr>
          <w:rFonts w:ascii="Times New Roman" w:hAnsi="Times New Roman"/>
          <w:b w:val="0"/>
          <w:bCs/>
          <w:sz w:val="24"/>
        </w:rPr>
        <w:t>г</w:t>
      </w:r>
      <w:r w:rsidR="008840F2" w:rsidRPr="00314DB4">
        <w:rPr>
          <w:rFonts w:ascii="Times New Roman" w:hAnsi="Times New Roman"/>
          <w:b w:val="0"/>
          <w:bCs/>
          <w:sz w:val="24"/>
        </w:rPr>
        <w:t xml:space="preserve">. </w:t>
      </w:r>
      <w:r>
        <w:rPr>
          <w:rFonts w:ascii="Times New Roman" w:hAnsi="Times New Roman"/>
          <w:b w:val="0"/>
          <w:bCs/>
          <w:sz w:val="24"/>
        </w:rPr>
        <w:t>Бирюч</w:t>
      </w:r>
      <w:r w:rsidR="008840F2" w:rsidRPr="00314DB4">
        <w:rPr>
          <w:rFonts w:ascii="Times New Roman" w:hAnsi="Times New Roman"/>
          <w:b w:val="0"/>
          <w:bCs/>
          <w:sz w:val="24"/>
        </w:rPr>
        <w:t>,</w:t>
      </w:r>
      <w:r w:rsidR="008840F2" w:rsidRPr="00587862">
        <w:rPr>
          <w:rFonts w:ascii="Times New Roman" w:hAnsi="Times New Roman"/>
          <w:b w:val="0"/>
          <w:bCs/>
          <w:color w:val="FF0000"/>
          <w:sz w:val="24"/>
        </w:rPr>
        <w:t xml:space="preserve"> </w:t>
      </w:r>
      <w:r w:rsidR="004F5837">
        <w:rPr>
          <w:rFonts w:ascii="Times New Roman" w:hAnsi="Times New Roman"/>
          <w:b w:val="0"/>
          <w:bCs/>
          <w:sz w:val="24"/>
        </w:rPr>
        <w:t>Весел</w:t>
      </w:r>
      <w:r w:rsidR="008840F2" w:rsidRPr="003A18F0">
        <w:rPr>
          <w:rFonts w:ascii="Times New Roman" w:hAnsi="Times New Roman"/>
          <w:b w:val="0"/>
          <w:bCs/>
          <w:sz w:val="24"/>
        </w:rPr>
        <w:t xml:space="preserve">овского, </w:t>
      </w:r>
      <w:r w:rsidR="004F5837">
        <w:rPr>
          <w:rFonts w:ascii="Times New Roman" w:hAnsi="Times New Roman"/>
          <w:b w:val="0"/>
          <w:bCs/>
          <w:sz w:val="24"/>
        </w:rPr>
        <w:t>Верхососен</w:t>
      </w:r>
      <w:r w:rsidR="008840F2" w:rsidRPr="003A18F0">
        <w:rPr>
          <w:rFonts w:ascii="Times New Roman" w:hAnsi="Times New Roman"/>
          <w:b w:val="0"/>
          <w:bCs/>
          <w:sz w:val="24"/>
        </w:rPr>
        <w:t>ского,</w:t>
      </w:r>
      <w:r w:rsidR="003A18F0" w:rsidRPr="003A18F0">
        <w:rPr>
          <w:rFonts w:ascii="Times New Roman" w:hAnsi="Times New Roman"/>
          <w:b w:val="0"/>
          <w:bCs/>
          <w:sz w:val="24"/>
        </w:rPr>
        <w:t xml:space="preserve"> </w:t>
      </w:r>
      <w:r w:rsidR="004F5837">
        <w:rPr>
          <w:rFonts w:ascii="Times New Roman" w:hAnsi="Times New Roman"/>
          <w:b w:val="0"/>
          <w:bCs/>
          <w:sz w:val="24"/>
        </w:rPr>
        <w:t>Засосен</w:t>
      </w:r>
      <w:r w:rsidR="008840F2" w:rsidRPr="003A18F0">
        <w:rPr>
          <w:rFonts w:ascii="Times New Roman" w:hAnsi="Times New Roman"/>
          <w:b w:val="0"/>
          <w:bCs/>
          <w:sz w:val="24"/>
        </w:rPr>
        <w:t xml:space="preserve">ского, </w:t>
      </w:r>
      <w:r w:rsidR="004F5837">
        <w:rPr>
          <w:rFonts w:ascii="Times New Roman" w:hAnsi="Times New Roman"/>
          <w:b w:val="0"/>
          <w:bCs/>
          <w:sz w:val="24"/>
        </w:rPr>
        <w:t>Коломыцев</w:t>
      </w:r>
      <w:r w:rsidR="008840F2" w:rsidRPr="003A18F0">
        <w:rPr>
          <w:rFonts w:ascii="Times New Roman" w:hAnsi="Times New Roman"/>
          <w:b w:val="0"/>
          <w:bCs/>
          <w:sz w:val="24"/>
        </w:rPr>
        <w:t>ского</w:t>
      </w:r>
      <w:r w:rsidR="004F5837">
        <w:rPr>
          <w:rFonts w:ascii="Times New Roman" w:hAnsi="Times New Roman"/>
          <w:b w:val="0"/>
          <w:bCs/>
          <w:sz w:val="24"/>
        </w:rPr>
        <w:t>, Новохуторного и Стрелецкого</w:t>
      </w:r>
      <w:r w:rsidR="008840F2" w:rsidRPr="003A18F0">
        <w:rPr>
          <w:rFonts w:ascii="Times New Roman" w:hAnsi="Times New Roman"/>
          <w:b w:val="0"/>
          <w:bCs/>
          <w:sz w:val="24"/>
        </w:rPr>
        <w:t xml:space="preserve"> сельских поселений;</w:t>
      </w:r>
    </w:p>
    <w:p w:rsidR="005F7697" w:rsidRPr="003A18F0" w:rsidRDefault="005F7697" w:rsidP="005F7697">
      <w:pPr>
        <w:pStyle w:val="af9"/>
        <w:spacing w:line="276" w:lineRule="auto"/>
        <w:ind w:firstLine="567"/>
        <w:jc w:val="both"/>
        <w:rPr>
          <w:rFonts w:ascii="Times New Roman" w:hAnsi="Times New Roman"/>
          <w:b w:val="0"/>
          <w:bCs/>
          <w:sz w:val="24"/>
        </w:rPr>
      </w:pPr>
      <w:r>
        <w:rPr>
          <w:rFonts w:ascii="Times New Roman" w:hAnsi="Times New Roman"/>
          <w:b w:val="0"/>
          <w:bCs/>
          <w:sz w:val="24"/>
        </w:rPr>
        <w:t xml:space="preserve">село Засосна – подцентр  </w:t>
      </w:r>
      <w:r w:rsidR="00296FA7">
        <w:rPr>
          <w:rFonts w:ascii="Times New Roman" w:hAnsi="Times New Roman"/>
          <w:b w:val="0"/>
          <w:bCs/>
          <w:sz w:val="24"/>
        </w:rPr>
        <w:t>ПП</w:t>
      </w:r>
      <w:r>
        <w:rPr>
          <w:rFonts w:ascii="Times New Roman" w:hAnsi="Times New Roman"/>
          <w:b w:val="0"/>
          <w:bCs/>
          <w:sz w:val="24"/>
        </w:rPr>
        <w:t xml:space="preserve"> </w:t>
      </w:r>
      <w:r w:rsidR="00296FA7">
        <w:rPr>
          <w:rFonts w:ascii="Times New Roman" w:hAnsi="Times New Roman"/>
          <w:b w:val="0"/>
          <w:bCs/>
          <w:sz w:val="24"/>
        </w:rPr>
        <w:t>«</w:t>
      </w:r>
      <w:r>
        <w:rPr>
          <w:rFonts w:ascii="Times New Roman" w:hAnsi="Times New Roman"/>
          <w:b w:val="0"/>
          <w:bCs/>
          <w:sz w:val="24"/>
        </w:rPr>
        <w:t>г. Бирюч</w:t>
      </w:r>
      <w:r w:rsidR="00296FA7">
        <w:rPr>
          <w:rFonts w:ascii="Times New Roman" w:hAnsi="Times New Roman"/>
          <w:b w:val="0"/>
          <w:bCs/>
          <w:sz w:val="24"/>
        </w:rPr>
        <w:t>»</w:t>
      </w:r>
      <w:r>
        <w:rPr>
          <w:rFonts w:ascii="Times New Roman" w:hAnsi="Times New Roman"/>
          <w:b w:val="0"/>
          <w:bCs/>
          <w:sz w:val="24"/>
        </w:rPr>
        <w:t>, центр Засосенского сельского поселения;</w:t>
      </w:r>
    </w:p>
    <w:p w:rsidR="00CF6875" w:rsidRPr="002E785B" w:rsidRDefault="00CF6875" w:rsidP="007928C6">
      <w:pPr>
        <w:pStyle w:val="af9"/>
        <w:spacing w:line="276" w:lineRule="auto"/>
        <w:ind w:firstLine="567"/>
        <w:jc w:val="both"/>
        <w:rPr>
          <w:rFonts w:ascii="Times New Roman" w:hAnsi="Times New Roman"/>
          <w:b w:val="0"/>
          <w:bCs/>
          <w:sz w:val="24"/>
        </w:rPr>
      </w:pPr>
      <w:r w:rsidRPr="002E785B">
        <w:rPr>
          <w:rFonts w:ascii="Times New Roman" w:hAnsi="Times New Roman"/>
          <w:b w:val="0"/>
          <w:sz w:val="24"/>
          <w:szCs w:val="24"/>
        </w:rPr>
        <w:t xml:space="preserve">село </w:t>
      </w:r>
      <w:r w:rsidR="003A18F0" w:rsidRPr="002E785B">
        <w:rPr>
          <w:rFonts w:ascii="Times New Roman" w:hAnsi="Times New Roman"/>
          <w:b w:val="0"/>
          <w:sz w:val="24"/>
          <w:szCs w:val="24"/>
        </w:rPr>
        <w:t>В</w:t>
      </w:r>
      <w:r w:rsidR="004F5837">
        <w:rPr>
          <w:rFonts w:ascii="Times New Roman" w:hAnsi="Times New Roman"/>
          <w:b w:val="0"/>
          <w:sz w:val="24"/>
          <w:szCs w:val="24"/>
        </w:rPr>
        <w:t>ерхня</w:t>
      </w:r>
      <w:r w:rsidR="003A18F0" w:rsidRPr="002E785B">
        <w:rPr>
          <w:rFonts w:ascii="Times New Roman" w:hAnsi="Times New Roman"/>
          <w:b w:val="0"/>
          <w:sz w:val="24"/>
          <w:szCs w:val="24"/>
        </w:rPr>
        <w:t xml:space="preserve">я </w:t>
      </w:r>
      <w:r w:rsidR="004F5837">
        <w:rPr>
          <w:rFonts w:ascii="Times New Roman" w:hAnsi="Times New Roman"/>
          <w:b w:val="0"/>
          <w:sz w:val="24"/>
          <w:szCs w:val="24"/>
        </w:rPr>
        <w:t>Пок</w:t>
      </w:r>
      <w:r w:rsidR="003A18F0" w:rsidRPr="002E785B">
        <w:rPr>
          <w:rFonts w:ascii="Times New Roman" w:hAnsi="Times New Roman"/>
          <w:b w:val="0"/>
          <w:sz w:val="24"/>
          <w:szCs w:val="24"/>
        </w:rPr>
        <w:t>ровка</w:t>
      </w:r>
      <w:r w:rsidRPr="002E785B">
        <w:rPr>
          <w:rFonts w:ascii="Times New Roman" w:hAnsi="Times New Roman"/>
          <w:b w:val="0"/>
          <w:sz w:val="24"/>
          <w:szCs w:val="24"/>
        </w:rPr>
        <w:t xml:space="preserve"> – межселенный центр, </w:t>
      </w:r>
      <w:r w:rsidRPr="002E785B">
        <w:rPr>
          <w:rFonts w:ascii="Times New Roman" w:hAnsi="Times New Roman"/>
          <w:b w:val="0"/>
          <w:bCs/>
          <w:sz w:val="24"/>
        </w:rPr>
        <w:t xml:space="preserve">центр второго ранга, центр </w:t>
      </w:r>
      <w:r w:rsidR="002E785B" w:rsidRPr="002E785B">
        <w:rPr>
          <w:rFonts w:ascii="Times New Roman" w:hAnsi="Times New Roman"/>
          <w:b w:val="0"/>
          <w:bCs/>
          <w:sz w:val="24"/>
        </w:rPr>
        <w:t>В</w:t>
      </w:r>
      <w:r w:rsidR="004F5837">
        <w:rPr>
          <w:rFonts w:ascii="Times New Roman" w:hAnsi="Times New Roman"/>
          <w:b w:val="0"/>
          <w:bCs/>
          <w:sz w:val="24"/>
        </w:rPr>
        <w:t>ерхн</w:t>
      </w:r>
      <w:r w:rsidR="002E785B" w:rsidRPr="002E785B">
        <w:rPr>
          <w:rFonts w:ascii="Times New Roman" w:hAnsi="Times New Roman"/>
          <w:b w:val="0"/>
          <w:bCs/>
          <w:sz w:val="24"/>
        </w:rPr>
        <w:t>е</w:t>
      </w:r>
      <w:r w:rsidR="004F5837">
        <w:rPr>
          <w:rFonts w:ascii="Times New Roman" w:hAnsi="Times New Roman"/>
          <w:b w:val="0"/>
          <w:bCs/>
          <w:sz w:val="24"/>
        </w:rPr>
        <w:t>пок</w:t>
      </w:r>
      <w:r w:rsidR="002E785B" w:rsidRPr="002E785B">
        <w:rPr>
          <w:rFonts w:ascii="Times New Roman" w:hAnsi="Times New Roman"/>
          <w:b w:val="0"/>
          <w:bCs/>
          <w:sz w:val="24"/>
        </w:rPr>
        <w:t>р</w:t>
      </w:r>
      <w:r w:rsidRPr="002E785B">
        <w:rPr>
          <w:rFonts w:ascii="Times New Roman" w:hAnsi="Times New Roman"/>
          <w:b w:val="0"/>
          <w:bCs/>
          <w:sz w:val="24"/>
        </w:rPr>
        <w:t xml:space="preserve">овского </w:t>
      </w:r>
      <w:r w:rsidR="00296FA7">
        <w:rPr>
          <w:rFonts w:ascii="Times New Roman" w:hAnsi="Times New Roman"/>
          <w:b w:val="0"/>
          <w:bCs/>
          <w:sz w:val="24"/>
        </w:rPr>
        <w:t>ПП</w:t>
      </w:r>
      <w:r w:rsidRPr="002E785B">
        <w:rPr>
          <w:rFonts w:ascii="Times New Roman" w:hAnsi="Times New Roman"/>
          <w:b w:val="0"/>
          <w:bCs/>
          <w:sz w:val="24"/>
        </w:rPr>
        <w:t xml:space="preserve">, в составе </w:t>
      </w:r>
      <w:r w:rsidR="002E785B" w:rsidRPr="002E785B">
        <w:rPr>
          <w:rFonts w:ascii="Times New Roman" w:hAnsi="Times New Roman"/>
          <w:b w:val="0"/>
          <w:bCs/>
          <w:sz w:val="24"/>
        </w:rPr>
        <w:t>В</w:t>
      </w:r>
      <w:r w:rsidR="004F5837">
        <w:rPr>
          <w:rFonts w:ascii="Times New Roman" w:hAnsi="Times New Roman"/>
          <w:b w:val="0"/>
          <w:bCs/>
          <w:sz w:val="24"/>
        </w:rPr>
        <w:t>ерхн</w:t>
      </w:r>
      <w:r w:rsidR="002E785B" w:rsidRPr="002E785B">
        <w:rPr>
          <w:rFonts w:ascii="Times New Roman" w:hAnsi="Times New Roman"/>
          <w:b w:val="0"/>
          <w:bCs/>
          <w:sz w:val="24"/>
        </w:rPr>
        <w:t>е</w:t>
      </w:r>
      <w:r w:rsidR="004F5837">
        <w:rPr>
          <w:rFonts w:ascii="Times New Roman" w:hAnsi="Times New Roman"/>
          <w:b w:val="0"/>
          <w:bCs/>
          <w:sz w:val="24"/>
        </w:rPr>
        <w:t xml:space="preserve">покровского </w:t>
      </w:r>
      <w:r w:rsidRPr="002E785B">
        <w:rPr>
          <w:rFonts w:ascii="Times New Roman" w:hAnsi="Times New Roman"/>
          <w:b w:val="0"/>
          <w:bCs/>
          <w:sz w:val="24"/>
        </w:rPr>
        <w:t xml:space="preserve">и </w:t>
      </w:r>
      <w:r w:rsidR="004F5837">
        <w:rPr>
          <w:rFonts w:ascii="Times New Roman" w:hAnsi="Times New Roman"/>
          <w:b w:val="0"/>
          <w:bCs/>
          <w:sz w:val="24"/>
        </w:rPr>
        <w:t>Утян</w:t>
      </w:r>
      <w:r w:rsidRPr="002E785B">
        <w:rPr>
          <w:rFonts w:ascii="Times New Roman" w:hAnsi="Times New Roman"/>
          <w:b w:val="0"/>
          <w:bCs/>
          <w:sz w:val="24"/>
        </w:rPr>
        <w:t>ского сельских поселений;</w:t>
      </w:r>
    </w:p>
    <w:p w:rsidR="00CF6875" w:rsidRDefault="00CF6875" w:rsidP="00CF6875">
      <w:pPr>
        <w:pStyle w:val="af9"/>
        <w:spacing w:line="276" w:lineRule="auto"/>
        <w:ind w:firstLine="567"/>
        <w:jc w:val="both"/>
        <w:rPr>
          <w:rFonts w:ascii="Times New Roman" w:hAnsi="Times New Roman"/>
          <w:b w:val="0"/>
          <w:bCs/>
          <w:sz w:val="24"/>
        </w:rPr>
      </w:pPr>
      <w:r w:rsidRPr="002E785B">
        <w:rPr>
          <w:rFonts w:ascii="Times New Roman" w:hAnsi="Times New Roman"/>
          <w:b w:val="0"/>
          <w:sz w:val="24"/>
          <w:szCs w:val="24"/>
        </w:rPr>
        <w:t xml:space="preserve">село </w:t>
      </w:r>
      <w:r w:rsidR="005F7697">
        <w:rPr>
          <w:rFonts w:ascii="Times New Roman" w:hAnsi="Times New Roman"/>
          <w:b w:val="0"/>
          <w:sz w:val="24"/>
          <w:szCs w:val="24"/>
        </w:rPr>
        <w:t>Ливен</w:t>
      </w:r>
      <w:r w:rsidR="002E785B" w:rsidRPr="002E785B">
        <w:rPr>
          <w:rFonts w:ascii="Times New Roman" w:hAnsi="Times New Roman"/>
          <w:b w:val="0"/>
          <w:sz w:val="24"/>
          <w:szCs w:val="24"/>
        </w:rPr>
        <w:t>ка</w:t>
      </w:r>
      <w:r w:rsidRPr="002E785B">
        <w:rPr>
          <w:rFonts w:ascii="Times New Roman" w:hAnsi="Times New Roman"/>
          <w:b w:val="0"/>
          <w:sz w:val="24"/>
          <w:szCs w:val="24"/>
        </w:rPr>
        <w:t xml:space="preserve"> – межселенный центр, </w:t>
      </w:r>
      <w:r w:rsidRPr="002E785B">
        <w:rPr>
          <w:rFonts w:ascii="Times New Roman" w:hAnsi="Times New Roman"/>
          <w:b w:val="0"/>
          <w:bCs/>
          <w:sz w:val="24"/>
        </w:rPr>
        <w:t xml:space="preserve">центр второго ранга, центр </w:t>
      </w:r>
      <w:r w:rsidR="005F7697">
        <w:rPr>
          <w:rFonts w:ascii="Times New Roman" w:hAnsi="Times New Roman"/>
          <w:b w:val="0"/>
          <w:bCs/>
          <w:sz w:val="24"/>
        </w:rPr>
        <w:t>Ливен</w:t>
      </w:r>
      <w:r w:rsidRPr="002E785B">
        <w:rPr>
          <w:rFonts w:ascii="Times New Roman" w:hAnsi="Times New Roman"/>
          <w:b w:val="0"/>
          <w:bCs/>
          <w:sz w:val="24"/>
        </w:rPr>
        <w:t xml:space="preserve">ского </w:t>
      </w:r>
      <w:r w:rsidR="00296FA7">
        <w:rPr>
          <w:rFonts w:ascii="Times New Roman" w:hAnsi="Times New Roman"/>
          <w:b w:val="0"/>
          <w:bCs/>
          <w:sz w:val="24"/>
        </w:rPr>
        <w:t>ПП</w:t>
      </w:r>
      <w:r w:rsidRPr="002E785B">
        <w:rPr>
          <w:rFonts w:ascii="Times New Roman" w:hAnsi="Times New Roman"/>
          <w:b w:val="0"/>
          <w:bCs/>
          <w:sz w:val="24"/>
        </w:rPr>
        <w:t xml:space="preserve">, в составе </w:t>
      </w:r>
      <w:r w:rsidR="005F7697">
        <w:rPr>
          <w:rFonts w:ascii="Times New Roman" w:hAnsi="Times New Roman"/>
          <w:b w:val="0"/>
          <w:bCs/>
          <w:sz w:val="24"/>
        </w:rPr>
        <w:t>Валуйчан</w:t>
      </w:r>
      <w:r w:rsidRPr="002E785B">
        <w:rPr>
          <w:rFonts w:ascii="Times New Roman" w:hAnsi="Times New Roman"/>
          <w:b w:val="0"/>
          <w:bCs/>
          <w:sz w:val="24"/>
        </w:rPr>
        <w:t>ского</w:t>
      </w:r>
      <w:r w:rsidR="005F7697">
        <w:rPr>
          <w:rFonts w:ascii="Times New Roman" w:hAnsi="Times New Roman"/>
          <w:b w:val="0"/>
          <w:bCs/>
          <w:sz w:val="24"/>
        </w:rPr>
        <w:t xml:space="preserve">, Калиновского, Ливенского, Никитовского </w:t>
      </w:r>
      <w:r w:rsidRPr="002E785B">
        <w:rPr>
          <w:rFonts w:ascii="Times New Roman" w:hAnsi="Times New Roman"/>
          <w:b w:val="0"/>
          <w:bCs/>
          <w:sz w:val="24"/>
        </w:rPr>
        <w:t xml:space="preserve">и </w:t>
      </w:r>
      <w:r w:rsidR="005F7697">
        <w:rPr>
          <w:rFonts w:ascii="Times New Roman" w:hAnsi="Times New Roman"/>
          <w:b w:val="0"/>
          <w:bCs/>
          <w:sz w:val="24"/>
        </w:rPr>
        <w:t>Палат</w:t>
      </w:r>
      <w:r w:rsidR="002E785B" w:rsidRPr="002E785B">
        <w:rPr>
          <w:rFonts w:ascii="Times New Roman" w:hAnsi="Times New Roman"/>
          <w:b w:val="0"/>
          <w:bCs/>
          <w:sz w:val="24"/>
        </w:rPr>
        <w:t>новского</w:t>
      </w:r>
      <w:r w:rsidRPr="002E785B">
        <w:rPr>
          <w:rFonts w:ascii="Times New Roman" w:hAnsi="Times New Roman"/>
          <w:b w:val="0"/>
          <w:bCs/>
          <w:sz w:val="24"/>
        </w:rPr>
        <w:t xml:space="preserve"> сельских поселений;</w:t>
      </w:r>
    </w:p>
    <w:p w:rsidR="00296FA7" w:rsidRPr="002E785B" w:rsidRDefault="00296FA7" w:rsidP="00CF6875">
      <w:pPr>
        <w:pStyle w:val="af9"/>
        <w:spacing w:line="276" w:lineRule="auto"/>
        <w:ind w:firstLine="567"/>
        <w:jc w:val="both"/>
        <w:rPr>
          <w:rFonts w:ascii="Times New Roman" w:hAnsi="Times New Roman"/>
          <w:b w:val="0"/>
          <w:bCs/>
          <w:sz w:val="24"/>
        </w:rPr>
      </w:pPr>
      <w:r>
        <w:rPr>
          <w:rFonts w:ascii="Times New Roman" w:hAnsi="Times New Roman"/>
          <w:b w:val="0"/>
          <w:bCs/>
          <w:sz w:val="24"/>
        </w:rPr>
        <w:t>село Никитовка – подцентр Ливенского ПП, центр Никитовского сельского поселения</w:t>
      </w:r>
      <w:r w:rsidR="00DF4840">
        <w:rPr>
          <w:rFonts w:ascii="Times New Roman" w:hAnsi="Times New Roman"/>
          <w:b w:val="0"/>
          <w:bCs/>
          <w:sz w:val="24"/>
        </w:rPr>
        <w:t>;</w:t>
      </w:r>
    </w:p>
    <w:p w:rsidR="00A50F67" w:rsidRPr="002E785B" w:rsidRDefault="00A50F67" w:rsidP="00DF4840">
      <w:pPr>
        <w:pStyle w:val="af9"/>
        <w:spacing w:line="312" w:lineRule="auto"/>
        <w:ind w:firstLine="567"/>
        <w:jc w:val="both"/>
        <w:rPr>
          <w:rFonts w:ascii="Times New Roman" w:hAnsi="Times New Roman"/>
          <w:b w:val="0"/>
          <w:sz w:val="24"/>
          <w:szCs w:val="24"/>
        </w:rPr>
      </w:pPr>
      <w:r w:rsidRPr="002E785B">
        <w:rPr>
          <w:rFonts w:ascii="Times New Roman" w:hAnsi="Times New Roman"/>
          <w:b w:val="0"/>
          <w:sz w:val="24"/>
          <w:szCs w:val="24"/>
        </w:rPr>
        <w:t xml:space="preserve">села </w:t>
      </w:r>
      <w:r w:rsidR="00DF4840">
        <w:rPr>
          <w:rFonts w:ascii="Times New Roman" w:hAnsi="Times New Roman"/>
          <w:b w:val="0"/>
          <w:sz w:val="24"/>
          <w:szCs w:val="24"/>
        </w:rPr>
        <w:t>Валуйчик</w:t>
      </w:r>
      <w:r w:rsidRPr="002E785B">
        <w:rPr>
          <w:rFonts w:ascii="Times New Roman" w:hAnsi="Times New Roman"/>
          <w:b w:val="0"/>
          <w:sz w:val="24"/>
          <w:szCs w:val="24"/>
        </w:rPr>
        <w:t xml:space="preserve">, </w:t>
      </w:r>
      <w:r w:rsidR="00DF4840">
        <w:rPr>
          <w:rFonts w:ascii="Times New Roman" w:hAnsi="Times New Roman"/>
          <w:b w:val="0"/>
          <w:sz w:val="24"/>
          <w:szCs w:val="24"/>
        </w:rPr>
        <w:t>Веселое</w:t>
      </w:r>
      <w:r w:rsidRPr="002E785B">
        <w:rPr>
          <w:rFonts w:ascii="Times New Roman" w:hAnsi="Times New Roman"/>
          <w:b w:val="0"/>
          <w:sz w:val="24"/>
          <w:szCs w:val="24"/>
        </w:rPr>
        <w:t xml:space="preserve">, </w:t>
      </w:r>
      <w:r w:rsidR="00DF4840">
        <w:rPr>
          <w:rFonts w:ascii="Times New Roman" w:hAnsi="Times New Roman"/>
          <w:b w:val="0"/>
          <w:sz w:val="24"/>
          <w:szCs w:val="24"/>
        </w:rPr>
        <w:t>Верхососна</w:t>
      </w:r>
      <w:r w:rsidRPr="002E785B">
        <w:rPr>
          <w:rFonts w:ascii="Times New Roman" w:hAnsi="Times New Roman"/>
          <w:b w:val="0"/>
          <w:sz w:val="24"/>
          <w:szCs w:val="24"/>
        </w:rPr>
        <w:t xml:space="preserve">, </w:t>
      </w:r>
      <w:r w:rsidR="00DF4840">
        <w:rPr>
          <w:rFonts w:ascii="Times New Roman" w:hAnsi="Times New Roman"/>
          <w:b w:val="0"/>
          <w:sz w:val="24"/>
          <w:szCs w:val="24"/>
        </w:rPr>
        <w:t>Калиново</w:t>
      </w:r>
      <w:r w:rsidRPr="002E785B">
        <w:rPr>
          <w:rFonts w:ascii="Times New Roman" w:hAnsi="Times New Roman"/>
          <w:b w:val="0"/>
          <w:sz w:val="24"/>
          <w:szCs w:val="24"/>
        </w:rPr>
        <w:t xml:space="preserve">, </w:t>
      </w:r>
      <w:r w:rsidR="00DF4840">
        <w:rPr>
          <w:rFonts w:ascii="Times New Roman" w:hAnsi="Times New Roman"/>
          <w:b w:val="0"/>
          <w:sz w:val="24"/>
          <w:szCs w:val="24"/>
        </w:rPr>
        <w:t>Коломыцево</w:t>
      </w:r>
      <w:r w:rsidRPr="002E785B">
        <w:rPr>
          <w:rFonts w:ascii="Times New Roman" w:hAnsi="Times New Roman"/>
          <w:b w:val="0"/>
          <w:sz w:val="24"/>
          <w:szCs w:val="24"/>
        </w:rPr>
        <w:t xml:space="preserve">, </w:t>
      </w:r>
      <w:r w:rsidR="00DF4840">
        <w:rPr>
          <w:rFonts w:ascii="Times New Roman" w:hAnsi="Times New Roman"/>
          <w:b w:val="0"/>
          <w:sz w:val="24"/>
          <w:szCs w:val="24"/>
        </w:rPr>
        <w:t>Новохуторное</w:t>
      </w:r>
      <w:r w:rsidRPr="002E785B">
        <w:rPr>
          <w:rFonts w:ascii="Times New Roman" w:hAnsi="Times New Roman"/>
          <w:b w:val="0"/>
          <w:sz w:val="24"/>
          <w:szCs w:val="24"/>
        </w:rPr>
        <w:t xml:space="preserve">, </w:t>
      </w:r>
      <w:r w:rsidR="00DF4840">
        <w:rPr>
          <w:rFonts w:ascii="Times New Roman" w:hAnsi="Times New Roman"/>
          <w:b w:val="0"/>
          <w:sz w:val="24"/>
          <w:szCs w:val="24"/>
        </w:rPr>
        <w:t>Палато</w:t>
      </w:r>
      <w:r w:rsidR="002E785B" w:rsidRPr="002E785B">
        <w:rPr>
          <w:rFonts w:ascii="Times New Roman" w:hAnsi="Times New Roman"/>
          <w:b w:val="0"/>
          <w:sz w:val="24"/>
          <w:szCs w:val="24"/>
        </w:rPr>
        <w:t>вка</w:t>
      </w:r>
      <w:r w:rsidRPr="002E785B">
        <w:rPr>
          <w:rFonts w:ascii="Times New Roman" w:hAnsi="Times New Roman"/>
          <w:b w:val="0"/>
          <w:sz w:val="24"/>
          <w:szCs w:val="24"/>
        </w:rPr>
        <w:t xml:space="preserve">, </w:t>
      </w:r>
      <w:r w:rsidR="00DF4840">
        <w:rPr>
          <w:rFonts w:ascii="Times New Roman" w:hAnsi="Times New Roman"/>
          <w:b w:val="0"/>
          <w:sz w:val="24"/>
          <w:szCs w:val="24"/>
        </w:rPr>
        <w:t>Стрелецкое</w:t>
      </w:r>
      <w:r w:rsidRPr="002E785B">
        <w:rPr>
          <w:rFonts w:ascii="Times New Roman" w:hAnsi="Times New Roman"/>
          <w:b w:val="0"/>
          <w:sz w:val="24"/>
          <w:szCs w:val="24"/>
        </w:rPr>
        <w:t xml:space="preserve">, </w:t>
      </w:r>
      <w:r w:rsidR="00DF4840">
        <w:rPr>
          <w:rFonts w:ascii="Times New Roman" w:hAnsi="Times New Roman"/>
          <w:b w:val="0"/>
          <w:sz w:val="24"/>
          <w:szCs w:val="24"/>
        </w:rPr>
        <w:t>Уточка</w:t>
      </w:r>
      <w:r w:rsidRPr="002E785B">
        <w:rPr>
          <w:rFonts w:ascii="Times New Roman" w:hAnsi="Times New Roman"/>
          <w:b w:val="0"/>
          <w:sz w:val="24"/>
          <w:szCs w:val="24"/>
        </w:rPr>
        <w:t xml:space="preserve"> – центры сельских поселений, центры третьего ранга.</w:t>
      </w:r>
    </w:p>
    <w:p w:rsidR="00081078" w:rsidRPr="00C04553" w:rsidRDefault="00081078" w:rsidP="00081078">
      <w:pPr>
        <w:spacing w:line="312" w:lineRule="auto"/>
        <w:jc w:val="center"/>
        <w:outlineLvl w:val="1"/>
        <w:rPr>
          <w:b/>
          <w:sz w:val="28"/>
          <w:szCs w:val="28"/>
        </w:rPr>
      </w:pPr>
      <w:bookmarkStart w:id="26" w:name="_Toc225836111"/>
      <w:r w:rsidRPr="00C04553">
        <w:rPr>
          <w:b/>
          <w:sz w:val="28"/>
          <w:szCs w:val="28"/>
        </w:rPr>
        <w:t>2.3. Оси пространственного каркаса.</w:t>
      </w:r>
      <w:bookmarkEnd w:id="26"/>
    </w:p>
    <w:p w:rsidR="00A50F67" w:rsidRPr="00817B5C" w:rsidRDefault="00A50F67" w:rsidP="006234C0">
      <w:pPr>
        <w:spacing w:line="276" w:lineRule="auto"/>
        <w:ind w:firstLine="567"/>
        <w:jc w:val="both"/>
      </w:pPr>
      <w:r w:rsidRPr="00817B5C">
        <w:t>Главными планировочными осями являются:</w:t>
      </w:r>
    </w:p>
    <w:p w:rsidR="00D61CBA" w:rsidRPr="00D61CBA" w:rsidRDefault="00A14CFC" w:rsidP="00D61CBA">
      <w:pPr>
        <w:spacing w:line="276" w:lineRule="auto"/>
        <w:ind w:firstLine="567"/>
        <w:jc w:val="both"/>
        <w:rPr>
          <w:bCs/>
        </w:rPr>
      </w:pPr>
      <w:r w:rsidRPr="00D61CBA">
        <w:t xml:space="preserve">федеральная ось, образованная </w:t>
      </w:r>
      <w:r w:rsidR="00817B5C" w:rsidRPr="00D61CBA">
        <w:t>в направлении</w:t>
      </w:r>
      <w:r w:rsidR="00D61CBA" w:rsidRPr="00D61CBA">
        <w:t xml:space="preserve"> с юга на восток</w:t>
      </w:r>
      <w:r w:rsidR="00817B5C" w:rsidRPr="00D61CBA">
        <w:t xml:space="preserve"> приобретающей</w:t>
      </w:r>
      <w:r w:rsidRPr="00D61CBA">
        <w:t xml:space="preserve"> </w:t>
      </w:r>
      <w:r w:rsidR="00817B5C" w:rsidRPr="00D61CBA">
        <w:t xml:space="preserve">важное значение </w:t>
      </w:r>
      <w:r w:rsidRPr="00D61CBA">
        <w:t>железнодорожн</w:t>
      </w:r>
      <w:r w:rsidR="00817B5C" w:rsidRPr="00D61CBA">
        <w:t>ой</w:t>
      </w:r>
      <w:r w:rsidRPr="00D61CBA">
        <w:t xml:space="preserve"> </w:t>
      </w:r>
      <w:r w:rsidR="00D61CBA" w:rsidRPr="00D61CBA">
        <w:t>линией</w:t>
      </w:r>
      <w:r w:rsidRPr="00D61CBA">
        <w:t xml:space="preserve"> Валуйки</w:t>
      </w:r>
      <w:r w:rsidR="00D61CBA" w:rsidRPr="00D61CBA">
        <w:t xml:space="preserve">-Лиски, </w:t>
      </w:r>
      <w:r w:rsidRPr="00D61CBA">
        <w:t>котор</w:t>
      </w:r>
      <w:r w:rsidR="00817B5C" w:rsidRPr="00D61CBA">
        <w:t>ая</w:t>
      </w:r>
      <w:r w:rsidRPr="00D61CBA">
        <w:t xml:space="preserve"> </w:t>
      </w:r>
      <w:r w:rsidR="00D61CBA" w:rsidRPr="00D61CBA">
        <w:t>играет особую роль в реализации транзитного потенциала страны и интеграции в международные транспортные системы.</w:t>
      </w:r>
      <w:r w:rsidR="00D61CBA" w:rsidRPr="00D61CBA">
        <w:rPr>
          <w:bCs/>
        </w:rPr>
        <w:t xml:space="preserve"> </w:t>
      </w:r>
    </w:p>
    <w:p w:rsidR="00AA310E" w:rsidRPr="00D61CBA" w:rsidRDefault="00D61CBA" w:rsidP="00D61CBA">
      <w:pPr>
        <w:spacing w:line="276" w:lineRule="auto"/>
        <w:ind w:firstLine="567"/>
        <w:jc w:val="both"/>
        <w:rPr>
          <w:bCs/>
        </w:rPr>
      </w:pPr>
      <w:r w:rsidRPr="00D61CBA">
        <w:rPr>
          <w:bCs/>
        </w:rPr>
        <w:t>р</w:t>
      </w:r>
      <w:r w:rsidR="00A50F67" w:rsidRPr="00D61CBA">
        <w:rPr>
          <w:bCs/>
        </w:rPr>
        <w:t>егиональн</w:t>
      </w:r>
      <w:r w:rsidR="004B656A">
        <w:rPr>
          <w:bCs/>
        </w:rPr>
        <w:t>ая</w:t>
      </w:r>
      <w:r w:rsidR="00A50F67" w:rsidRPr="00D61CBA">
        <w:rPr>
          <w:bCs/>
        </w:rPr>
        <w:t xml:space="preserve"> ос</w:t>
      </w:r>
      <w:r w:rsidR="004B656A">
        <w:rPr>
          <w:bCs/>
        </w:rPr>
        <w:t>ь</w:t>
      </w:r>
      <w:r w:rsidR="00A50F67" w:rsidRPr="00D61CBA">
        <w:rPr>
          <w:bCs/>
        </w:rPr>
        <w:t>, образованн</w:t>
      </w:r>
      <w:r w:rsidR="004B656A">
        <w:rPr>
          <w:bCs/>
        </w:rPr>
        <w:t>ая</w:t>
      </w:r>
      <w:r w:rsidR="00A50F67" w:rsidRPr="00D61CBA">
        <w:rPr>
          <w:bCs/>
        </w:rPr>
        <w:t xml:space="preserve"> </w:t>
      </w:r>
      <w:r w:rsidR="00B82E83" w:rsidRPr="00D61CBA">
        <w:t>автодорог</w:t>
      </w:r>
      <w:r w:rsidRPr="00D61CBA">
        <w:t>ой</w:t>
      </w:r>
      <w:r w:rsidR="00A50F67" w:rsidRPr="00D61CBA">
        <w:t xml:space="preserve"> </w:t>
      </w:r>
      <w:r w:rsidR="003F411E" w:rsidRPr="00D61CBA">
        <w:t>1Р185 Белгород</w:t>
      </w:r>
      <w:r w:rsidR="00E66980">
        <w:t xml:space="preserve"> </w:t>
      </w:r>
      <w:r w:rsidR="003F411E" w:rsidRPr="00D61CBA">
        <w:t>-</w:t>
      </w:r>
      <w:r w:rsidR="00E66980">
        <w:t xml:space="preserve"> </w:t>
      </w:r>
      <w:r w:rsidR="003F411E" w:rsidRPr="00D61CBA">
        <w:t>Павловск</w:t>
      </w:r>
      <w:r w:rsidR="00E66980">
        <w:t xml:space="preserve">; </w:t>
      </w:r>
    </w:p>
    <w:p w:rsidR="00A50F67" w:rsidRPr="00E66980" w:rsidRDefault="009A55D4" w:rsidP="00E66980">
      <w:pPr>
        <w:spacing w:line="276" w:lineRule="auto"/>
        <w:ind w:firstLine="567"/>
        <w:jc w:val="both"/>
        <w:rPr>
          <w:bCs/>
        </w:rPr>
      </w:pPr>
      <w:r w:rsidRPr="00E66980">
        <w:rPr>
          <w:bCs/>
        </w:rPr>
        <w:t>оси</w:t>
      </w:r>
      <w:r w:rsidR="00E66980">
        <w:rPr>
          <w:bCs/>
        </w:rPr>
        <w:t xml:space="preserve"> </w:t>
      </w:r>
      <w:r w:rsidRPr="00E66980">
        <w:rPr>
          <w:bCs/>
        </w:rPr>
        <w:t>районного значения:</w:t>
      </w:r>
      <w:r w:rsidR="00E66980" w:rsidRPr="00E66980">
        <w:t xml:space="preserve"> </w:t>
      </w:r>
      <w:r w:rsidR="00E66980">
        <w:t>Валуйки – Алексеевка;</w:t>
      </w:r>
      <w:r w:rsidRPr="00E66980">
        <w:rPr>
          <w:bCs/>
        </w:rPr>
        <w:t xml:space="preserve"> </w:t>
      </w:r>
      <w:r w:rsidR="00E66980" w:rsidRPr="00E66980">
        <w:rPr>
          <w:bCs/>
        </w:rPr>
        <w:t>«Белгород-Павловск»</w:t>
      </w:r>
      <w:r w:rsidR="00E66980">
        <w:rPr>
          <w:bCs/>
        </w:rPr>
        <w:t xml:space="preserve"> - Уточка –  на Б.Ивановку; Бирюч, - Калиново – Никитовка; Волоконовка – Ливенка – Никитовка; Котляров – Ливенка; </w:t>
      </w:r>
      <w:r w:rsidR="00E66980" w:rsidRPr="00E66980">
        <w:rPr>
          <w:bCs/>
        </w:rPr>
        <w:t>«Белгород-Павловск»</w:t>
      </w:r>
      <w:r w:rsidR="00E66980">
        <w:rPr>
          <w:bCs/>
        </w:rPr>
        <w:t xml:space="preserve"> - Верхососна – на Ст.Безгинку</w:t>
      </w:r>
      <w:r w:rsidR="0031060C">
        <w:rPr>
          <w:bCs/>
        </w:rPr>
        <w:t>; Бабкино – на Большое.</w:t>
      </w:r>
      <w:r w:rsidR="004B656A">
        <w:rPr>
          <w:bCs/>
        </w:rPr>
        <w:t xml:space="preserve"> Никитовка – Ливенка</w:t>
      </w:r>
      <w:r w:rsidR="0031060C">
        <w:rPr>
          <w:bCs/>
        </w:rPr>
        <w:t xml:space="preserve"> на Фощеватово.</w:t>
      </w:r>
    </w:p>
    <w:p w:rsidR="00081078" w:rsidRDefault="00081078" w:rsidP="00E33D34">
      <w:pPr>
        <w:spacing w:before="240" w:line="312" w:lineRule="auto"/>
        <w:jc w:val="center"/>
        <w:outlineLvl w:val="1"/>
        <w:rPr>
          <w:b/>
          <w:sz w:val="28"/>
          <w:szCs w:val="28"/>
        </w:rPr>
      </w:pPr>
      <w:bookmarkStart w:id="27" w:name="_Toc225836112"/>
      <w:r w:rsidRPr="00752C54">
        <w:rPr>
          <w:b/>
          <w:sz w:val="28"/>
          <w:szCs w:val="28"/>
        </w:rPr>
        <w:t>2.</w:t>
      </w:r>
      <w:r>
        <w:rPr>
          <w:b/>
          <w:sz w:val="28"/>
          <w:szCs w:val="28"/>
        </w:rPr>
        <w:t>4. Зонирование территории</w:t>
      </w:r>
      <w:r w:rsidRPr="00752C54">
        <w:rPr>
          <w:b/>
          <w:sz w:val="28"/>
          <w:szCs w:val="28"/>
        </w:rPr>
        <w:t>.</w:t>
      </w:r>
      <w:bookmarkEnd w:id="27"/>
    </w:p>
    <w:p w:rsidR="00081078" w:rsidRPr="000C1C2A" w:rsidRDefault="00081078" w:rsidP="00C038E3">
      <w:pPr>
        <w:pStyle w:val="af9"/>
        <w:spacing w:line="276" w:lineRule="auto"/>
        <w:ind w:firstLine="567"/>
        <w:jc w:val="both"/>
        <w:rPr>
          <w:rFonts w:ascii="Times New Roman" w:hAnsi="Times New Roman"/>
          <w:b w:val="0"/>
          <w:sz w:val="24"/>
          <w:szCs w:val="24"/>
          <w:lang w:eastAsia="ar-SA"/>
        </w:rPr>
      </w:pPr>
      <w:r w:rsidRPr="000C1C2A">
        <w:rPr>
          <w:rFonts w:ascii="Times New Roman" w:hAnsi="Times New Roman"/>
          <w:b w:val="0"/>
          <w:sz w:val="24"/>
          <w:szCs w:val="24"/>
        </w:rPr>
        <w:t xml:space="preserve">Планируемое функциональное зонирование территории района является отображением  пространственной основы требований к его планируемому использованию по его основным видам. </w:t>
      </w:r>
      <w:r w:rsidRPr="000C1C2A">
        <w:rPr>
          <w:rFonts w:ascii="Times New Roman" w:hAnsi="Times New Roman"/>
          <w:b w:val="0"/>
          <w:sz w:val="24"/>
          <w:szCs w:val="24"/>
          <w:lang w:eastAsia="ar-SA"/>
        </w:rPr>
        <w:t xml:space="preserve">При этом предполагается наиболее эффективное использование территории, исходя из ее природно-экологического состояния, состояния земельных ресурсов, наличия и возможности использования недр, социально-экономического состояния. </w:t>
      </w:r>
      <w:r w:rsidR="00D2616E">
        <w:rPr>
          <w:rFonts w:ascii="Times New Roman" w:hAnsi="Times New Roman"/>
          <w:b w:val="0"/>
          <w:sz w:val="24"/>
          <w:szCs w:val="24"/>
          <w:lang w:eastAsia="ar-SA"/>
        </w:rPr>
        <w:t>Комплексная оценка территории Красногвардейского района позволила выделить следующие</w:t>
      </w:r>
      <w:r w:rsidRPr="000C1C2A">
        <w:rPr>
          <w:rFonts w:ascii="Times New Roman" w:hAnsi="Times New Roman"/>
          <w:b w:val="0"/>
          <w:sz w:val="24"/>
          <w:szCs w:val="24"/>
          <w:lang w:eastAsia="ar-SA"/>
        </w:rPr>
        <w:t xml:space="preserve"> зоны:</w:t>
      </w:r>
    </w:p>
    <w:p w:rsidR="00081078" w:rsidRPr="000C1C2A" w:rsidRDefault="0081102E" w:rsidP="00D2616E">
      <w:pPr>
        <w:pStyle w:val="af9"/>
        <w:spacing w:line="276" w:lineRule="auto"/>
        <w:ind w:left="567"/>
        <w:jc w:val="both"/>
        <w:rPr>
          <w:rFonts w:ascii="Times New Roman" w:hAnsi="Times New Roman"/>
        </w:rPr>
      </w:pPr>
      <w:r w:rsidRPr="000C1C2A">
        <w:rPr>
          <w:rFonts w:ascii="Times New Roman" w:hAnsi="Times New Roman"/>
          <w:b w:val="0"/>
          <w:sz w:val="24"/>
          <w:szCs w:val="24"/>
        </w:rPr>
        <w:t xml:space="preserve">- </w:t>
      </w:r>
      <w:r w:rsidR="00081078" w:rsidRPr="000C1C2A">
        <w:rPr>
          <w:rFonts w:ascii="Times New Roman" w:hAnsi="Times New Roman"/>
          <w:b w:val="0"/>
          <w:sz w:val="24"/>
          <w:szCs w:val="24"/>
        </w:rPr>
        <w:t>сосредоточения населения и производства, социально-культурной, кредитно-финансовой, административно-управленческой деятельности;</w:t>
      </w:r>
    </w:p>
    <w:p w:rsidR="00081078" w:rsidRPr="000C1C2A" w:rsidRDefault="0081102E" w:rsidP="00C038E3">
      <w:pPr>
        <w:pStyle w:val="af9"/>
        <w:spacing w:line="276" w:lineRule="auto"/>
        <w:ind w:firstLine="567"/>
        <w:jc w:val="both"/>
        <w:rPr>
          <w:rFonts w:ascii="Times New Roman" w:hAnsi="Times New Roman"/>
          <w:b w:val="0"/>
          <w:bCs/>
          <w:sz w:val="24"/>
        </w:rPr>
      </w:pPr>
      <w:r w:rsidRPr="000C1C2A">
        <w:rPr>
          <w:rFonts w:ascii="Times New Roman" w:hAnsi="Times New Roman"/>
          <w:b w:val="0"/>
          <w:bCs/>
          <w:sz w:val="24"/>
        </w:rPr>
        <w:t xml:space="preserve">- </w:t>
      </w:r>
      <w:r w:rsidR="00081078" w:rsidRPr="000C1C2A">
        <w:rPr>
          <w:rFonts w:ascii="Times New Roman" w:hAnsi="Times New Roman"/>
          <w:b w:val="0"/>
          <w:bCs/>
          <w:sz w:val="24"/>
        </w:rPr>
        <w:t>производственные, в том числе добывающей промышленности;</w:t>
      </w:r>
    </w:p>
    <w:p w:rsidR="00081078" w:rsidRPr="000C1C2A" w:rsidRDefault="0081102E" w:rsidP="00C038E3">
      <w:pPr>
        <w:pStyle w:val="af9"/>
        <w:spacing w:line="276" w:lineRule="auto"/>
        <w:ind w:firstLine="567"/>
        <w:jc w:val="both"/>
        <w:rPr>
          <w:rFonts w:ascii="Times New Roman" w:hAnsi="Times New Roman"/>
          <w:b w:val="0"/>
          <w:bCs/>
          <w:sz w:val="24"/>
          <w:szCs w:val="24"/>
        </w:rPr>
      </w:pPr>
      <w:r w:rsidRPr="000C1C2A">
        <w:rPr>
          <w:rFonts w:ascii="Times New Roman" w:hAnsi="Times New Roman"/>
          <w:b w:val="0"/>
          <w:sz w:val="24"/>
          <w:szCs w:val="24"/>
        </w:rPr>
        <w:t xml:space="preserve">- </w:t>
      </w:r>
      <w:r w:rsidR="00081078" w:rsidRPr="000C1C2A">
        <w:rPr>
          <w:rFonts w:ascii="Times New Roman" w:hAnsi="Times New Roman"/>
          <w:b w:val="0"/>
          <w:sz w:val="24"/>
          <w:szCs w:val="24"/>
        </w:rPr>
        <w:t>влияния коммуникаций федерального, регионального и муниципального значения</w:t>
      </w:r>
      <w:r w:rsidR="00081078" w:rsidRPr="000C1C2A">
        <w:rPr>
          <w:rFonts w:ascii="Times New Roman" w:hAnsi="Times New Roman"/>
          <w:b w:val="0"/>
          <w:bCs/>
          <w:sz w:val="24"/>
          <w:szCs w:val="24"/>
        </w:rPr>
        <w:t xml:space="preserve">; </w:t>
      </w:r>
    </w:p>
    <w:p w:rsidR="00081078" w:rsidRPr="000C1C2A" w:rsidRDefault="0081102E" w:rsidP="00C038E3">
      <w:pPr>
        <w:pStyle w:val="af9"/>
        <w:spacing w:line="276" w:lineRule="auto"/>
        <w:ind w:firstLine="567"/>
        <w:jc w:val="both"/>
        <w:rPr>
          <w:rFonts w:ascii="Times New Roman" w:hAnsi="Times New Roman"/>
          <w:b w:val="0"/>
          <w:bCs/>
          <w:sz w:val="24"/>
          <w:szCs w:val="24"/>
        </w:rPr>
      </w:pPr>
      <w:r w:rsidRPr="000C1C2A">
        <w:rPr>
          <w:rFonts w:ascii="Times New Roman" w:hAnsi="Times New Roman"/>
          <w:b w:val="0"/>
          <w:sz w:val="24"/>
          <w:szCs w:val="24"/>
        </w:rPr>
        <w:t xml:space="preserve">-. </w:t>
      </w:r>
      <w:r w:rsidR="00081078" w:rsidRPr="000C1C2A">
        <w:rPr>
          <w:rFonts w:ascii="Times New Roman" w:hAnsi="Times New Roman"/>
          <w:b w:val="0"/>
          <w:sz w:val="24"/>
          <w:szCs w:val="24"/>
        </w:rPr>
        <w:t>рекреационной деятельности и ведения лесного хозяйства</w:t>
      </w:r>
      <w:r w:rsidR="00081078" w:rsidRPr="000C1C2A">
        <w:rPr>
          <w:rFonts w:ascii="Times New Roman" w:hAnsi="Times New Roman"/>
          <w:b w:val="0"/>
          <w:bCs/>
          <w:sz w:val="24"/>
          <w:szCs w:val="24"/>
        </w:rPr>
        <w:t>;</w:t>
      </w:r>
    </w:p>
    <w:p w:rsidR="00081078" w:rsidRPr="000C1C2A" w:rsidRDefault="0081102E" w:rsidP="00C038E3">
      <w:pPr>
        <w:pStyle w:val="af9"/>
        <w:spacing w:line="276" w:lineRule="auto"/>
        <w:ind w:firstLine="567"/>
        <w:jc w:val="both"/>
        <w:rPr>
          <w:rFonts w:ascii="Times New Roman" w:hAnsi="Times New Roman"/>
          <w:b w:val="0"/>
          <w:bCs/>
          <w:sz w:val="24"/>
          <w:szCs w:val="24"/>
        </w:rPr>
      </w:pPr>
      <w:r w:rsidRPr="000C1C2A">
        <w:rPr>
          <w:rFonts w:ascii="Times New Roman" w:hAnsi="Times New Roman"/>
          <w:b w:val="0"/>
          <w:sz w:val="24"/>
          <w:szCs w:val="24"/>
        </w:rPr>
        <w:t xml:space="preserve">-. </w:t>
      </w:r>
      <w:r w:rsidR="00081078" w:rsidRPr="000C1C2A">
        <w:rPr>
          <w:rFonts w:ascii="Times New Roman" w:hAnsi="Times New Roman"/>
          <w:b w:val="0"/>
          <w:sz w:val="24"/>
          <w:szCs w:val="24"/>
        </w:rPr>
        <w:t>ведения сельского хозяйства</w:t>
      </w:r>
      <w:r w:rsidR="00081078" w:rsidRPr="000C1C2A">
        <w:rPr>
          <w:rFonts w:ascii="Times New Roman" w:hAnsi="Times New Roman"/>
          <w:b w:val="0"/>
          <w:bCs/>
          <w:sz w:val="24"/>
          <w:szCs w:val="24"/>
        </w:rPr>
        <w:t>;</w:t>
      </w:r>
    </w:p>
    <w:p w:rsidR="00081078" w:rsidRPr="000C1C2A" w:rsidRDefault="0081102E" w:rsidP="00C038E3">
      <w:pPr>
        <w:spacing w:line="276" w:lineRule="auto"/>
        <w:ind w:firstLine="567"/>
        <w:jc w:val="both"/>
      </w:pPr>
      <w:r w:rsidRPr="000C1C2A">
        <w:t xml:space="preserve">- </w:t>
      </w:r>
      <w:r w:rsidR="00081078" w:rsidRPr="000C1C2A">
        <w:t>охраны природной и историко-культурной среды;</w:t>
      </w:r>
    </w:p>
    <w:p w:rsidR="00081078" w:rsidRPr="000C1C2A" w:rsidRDefault="0081102E" w:rsidP="00C038E3">
      <w:pPr>
        <w:spacing w:line="276" w:lineRule="auto"/>
        <w:ind w:firstLine="567"/>
        <w:jc w:val="both"/>
      </w:pPr>
      <w:r w:rsidRPr="000C1C2A">
        <w:t xml:space="preserve">- </w:t>
      </w:r>
      <w:r w:rsidR="00081078" w:rsidRPr="000C1C2A">
        <w:t>специальных объектов и земель.</w:t>
      </w:r>
    </w:p>
    <w:p w:rsidR="00D2616E" w:rsidRPr="00047756" w:rsidRDefault="00D2616E" w:rsidP="00D2616E">
      <w:pPr>
        <w:pStyle w:val="afc"/>
        <w:spacing w:line="276" w:lineRule="auto"/>
        <w:ind w:left="0" w:firstLine="567"/>
      </w:pPr>
      <w:r>
        <w:lastRenderedPageBreak/>
        <w:t xml:space="preserve">Результаты зонирования приведены в Приложении 3. </w:t>
      </w:r>
      <w:r w:rsidRPr="005B4B88">
        <w:rPr>
          <w:rStyle w:val="a4"/>
          <w:color w:val="auto"/>
          <w:u w:val="none"/>
        </w:rPr>
        <w:t>«Схема функционального зонирования территории. Градостроительные  ограничения»</w:t>
      </w:r>
      <w:r>
        <w:t xml:space="preserve"> </w:t>
      </w:r>
    </w:p>
    <w:p w:rsidR="00F04CDE" w:rsidRDefault="00F04CDE" w:rsidP="00D2616E">
      <w:pPr>
        <w:spacing w:line="312" w:lineRule="auto"/>
        <w:ind w:firstLine="567"/>
      </w:pPr>
    </w:p>
    <w:p w:rsidR="00F04CDE" w:rsidRPr="009677D7" w:rsidRDefault="00F04CDE" w:rsidP="00F04CDE">
      <w:pPr>
        <w:spacing w:line="276" w:lineRule="auto"/>
        <w:ind w:firstLine="567"/>
        <w:jc w:val="both"/>
      </w:pPr>
      <w:r w:rsidRPr="009677D7">
        <w:t>Ниже, в Таблице 2.2.1 приведены данные, характеризующие планируемое состояние системы образования, здравоохранения и культуры в планировочных подрайонах и входящих в их состав поселениях:</w:t>
      </w:r>
    </w:p>
    <w:p w:rsidR="00F04CDE" w:rsidRDefault="00F04CDE" w:rsidP="00F04CDE">
      <w:pPr>
        <w:spacing w:line="312" w:lineRule="auto"/>
        <w:ind w:firstLine="567"/>
      </w:pPr>
    </w:p>
    <w:p w:rsidR="006234C0" w:rsidRDefault="006234C0" w:rsidP="006234C0">
      <w:pPr>
        <w:ind w:firstLine="567"/>
        <w:jc w:val="right"/>
        <w:sectPr w:rsidR="006234C0" w:rsidSect="003571FA">
          <w:pgSz w:w="11906" w:h="16838"/>
          <w:pgMar w:top="851" w:right="566" w:bottom="851" w:left="1134" w:header="709" w:footer="680" w:gutter="0"/>
          <w:cols w:space="720"/>
          <w:titlePg/>
          <w:docGrid w:linePitch="326"/>
        </w:sectPr>
      </w:pPr>
    </w:p>
    <w:p w:rsidR="006234C0" w:rsidRDefault="006234C0" w:rsidP="006234C0">
      <w:pPr>
        <w:ind w:firstLine="567"/>
        <w:jc w:val="right"/>
      </w:pPr>
      <w:r>
        <w:lastRenderedPageBreak/>
        <w:t>Т</w:t>
      </w:r>
      <w:r w:rsidRPr="00EB1CF1">
        <w:t>аблиц</w:t>
      </w:r>
      <w:r>
        <w:t>а</w:t>
      </w:r>
      <w:r w:rsidRPr="00EB1CF1">
        <w:t xml:space="preserve"> </w:t>
      </w:r>
      <w:r>
        <w:t>2.2.1</w:t>
      </w:r>
    </w:p>
    <w:tbl>
      <w:tblPr>
        <w:tblW w:w="15326" w:type="dxa"/>
        <w:tblInd w:w="108" w:type="dxa"/>
        <w:tblLayout w:type="fixed"/>
        <w:tblLook w:val="04A0" w:firstRow="1" w:lastRow="0" w:firstColumn="1" w:lastColumn="0" w:noHBand="0" w:noVBand="1"/>
      </w:tblPr>
      <w:tblGrid>
        <w:gridCol w:w="2694"/>
        <w:gridCol w:w="1276"/>
        <w:gridCol w:w="1291"/>
        <w:gridCol w:w="1418"/>
        <w:gridCol w:w="2410"/>
        <w:gridCol w:w="1685"/>
        <w:gridCol w:w="1843"/>
        <w:gridCol w:w="2709"/>
      </w:tblGrid>
      <w:tr w:rsidR="0073258A" w:rsidRPr="00A35CC3" w:rsidTr="0073258A">
        <w:trPr>
          <w:trHeight w:val="230"/>
        </w:trPr>
        <w:tc>
          <w:tcPr>
            <w:tcW w:w="2694"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04CDE" w:rsidRPr="00A35CC3" w:rsidRDefault="00F04CDE" w:rsidP="00D6761F">
            <w:pPr>
              <w:jc w:val="center"/>
              <w:rPr>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jc w:val="center"/>
              <w:rPr>
                <w:color w:val="000000"/>
                <w:sz w:val="20"/>
                <w:szCs w:val="20"/>
              </w:rPr>
            </w:pPr>
            <w:r>
              <w:rPr>
                <w:color w:val="000000"/>
                <w:sz w:val="20"/>
                <w:szCs w:val="20"/>
              </w:rPr>
              <w:t>Население</w:t>
            </w:r>
            <w:r w:rsidRPr="00A35CC3">
              <w:rPr>
                <w:color w:val="000000"/>
                <w:sz w:val="20"/>
                <w:szCs w:val="20"/>
              </w:rPr>
              <w:t>, чел.</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04CDE" w:rsidRPr="00A35CC3" w:rsidRDefault="00F04CDE" w:rsidP="00D6761F">
            <w:pPr>
              <w:jc w:val="center"/>
              <w:rPr>
                <w:color w:val="000000"/>
                <w:sz w:val="20"/>
                <w:szCs w:val="20"/>
              </w:rPr>
            </w:pPr>
            <w:r w:rsidRPr="00A35CC3">
              <w:rPr>
                <w:color w:val="000000"/>
                <w:sz w:val="20"/>
                <w:szCs w:val="20"/>
              </w:rPr>
              <w:t>Школы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jc w:val="center"/>
              <w:rPr>
                <w:color w:val="000000"/>
                <w:sz w:val="20"/>
                <w:szCs w:val="20"/>
              </w:rPr>
            </w:pPr>
            <w:r w:rsidRPr="00A35CC3">
              <w:rPr>
                <w:color w:val="000000"/>
                <w:sz w:val="20"/>
                <w:szCs w:val="20"/>
              </w:rPr>
              <w:t>Детские сады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jc w:val="center"/>
              <w:rPr>
                <w:color w:val="000000"/>
                <w:sz w:val="20"/>
                <w:szCs w:val="20"/>
              </w:rPr>
            </w:pPr>
            <w:r w:rsidRPr="00A35CC3">
              <w:rPr>
                <w:color w:val="000000"/>
                <w:sz w:val="20"/>
                <w:szCs w:val="20"/>
              </w:rPr>
              <w:t>Здравоохранение</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jc w:val="center"/>
              <w:rPr>
                <w:color w:val="000000"/>
                <w:sz w:val="20"/>
                <w:szCs w:val="20"/>
              </w:rPr>
            </w:pPr>
            <w:r>
              <w:rPr>
                <w:color w:val="000000"/>
                <w:sz w:val="20"/>
                <w:szCs w:val="20"/>
              </w:rPr>
              <w:t>Библио</w:t>
            </w:r>
            <w:r w:rsidRPr="00A35CC3">
              <w:rPr>
                <w:color w:val="000000"/>
                <w:sz w:val="20"/>
                <w:szCs w:val="20"/>
              </w:rPr>
              <w:t>теки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jc w:val="center"/>
              <w:rPr>
                <w:color w:val="000000"/>
                <w:sz w:val="20"/>
                <w:szCs w:val="20"/>
              </w:rPr>
            </w:pPr>
            <w:r w:rsidRPr="00A35CC3">
              <w:rPr>
                <w:color w:val="000000"/>
                <w:sz w:val="20"/>
                <w:szCs w:val="20"/>
              </w:rPr>
              <w:t>Учрежд</w:t>
            </w:r>
            <w:r>
              <w:rPr>
                <w:color w:val="000000"/>
                <w:sz w:val="20"/>
                <w:szCs w:val="20"/>
              </w:rPr>
              <w:t xml:space="preserve">ения </w:t>
            </w:r>
            <w:r w:rsidRPr="00A35CC3">
              <w:rPr>
                <w:color w:val="000000"/>
                <w:sz w:val="20"/>
                <w:szCs w:val="20"/>
              </w:rPr>
              <w:t>культуры</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jc w:val="center"/>
              <w:rPr>
                <w:color w:val="000000"/>
                <w:sz w:val="20"/>
                <w:szCs w:val="20"/>
              </w:rPr>
            </w:pPr>
            <w:r w:rsidRPr="00A35CC3">
              <w:rPr>
                <w:color w:val="000000"/>
                <w:sz w:val="20"/>
                <w:szCs w:val="20"/>
              </w:rPr>
              <w:t>Спортивные сооружения</w:t>
            </w:r>
          </w:p>
        </w:tc>
      </w:tr>
      <w:tr w:rsidR="0073258A" w:rsidRPr="00A35CC3" w:rsidTr="0073258A">
        <w:trPr>
          <w:trHeight w:val="230"/>
        </w:trPr>
        <w:tc>
          <w:tcPr>
            <w:tcW w:w="269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c>
          <w:tcPr>
            <w:tcW w:w="129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c>
          <w:tcPr>
            <w:tcW w:w="270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04CDE" w:rsidRPr="00A35CC3" w:rsidRDefault="00F04CDE" w:rsidP="00D6761F">
            <w:pPr>
              <w:rPr>
                <w:color w:val="000000"/>
                <w:sz w:val="20"/>
                <w:szCs w:val="20"/>
              </w:rPr>
            </w:pP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2DDDC"/>
            <w:noWrap/>
            <w:hideMark/>
          </w:tcPr>
          <w:p w:rsidR="00F04CDE" w:rsidRPr="00A35CC3" w:rsidRDefault="00F04CDE" w:rsidP="00D6761F">
            <w:pPr>
              <w:rPr>
                <w:b/>
                <w:bCs/>
                <w:color w:val="000000"/>
              </w:rPr>
            </w:pPr>
            <w:r w:rsidRPr="00A35CC3">
              <w:rPr>
                <w:b/>
                <w:bCs/>
                <w:color w:val="000000"/>
              </w:rPr>
              <w:t>ПП "Город Бирюч"</w:t>
            </w:r>
          </w:p>
        </w:tc>
        <w:tc>
          <w:tcPr>
            <w:tcW w:w="1276"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25746</w:t>
            </w:r>
          </w:p>
        </w:tc>
        <w:tc>
          <w:tcPr>
            <w:tcW w:w="1291"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333DFF">
            <w:pPr>
              <w:jc w:val="right"/>
              <w:rPr>
                <w:rFonts w:ascii="Calibri" w:hAnsi="Calibri"/>
                <w:color w:val="000000"/>
              </w:rPr>
            </w:pPr>
            <w:r w:rsidRPr="00A35CC3">
              <w:rPr>
                <w:rFonts w:ascii="Calibri" w:hAnsi="Calibri"/>
                <w:color w:val="000000"/>
              </w:rPr>
              <w:t>2</w:t>
            </w:r>
            <w:r w:rsidR="00333DFF">
              <w:rPr>
                <w:rFonts w:ascii="Calibri" w:hAnsi="Calibri"/>
                <w:color w:val="000000"/>
              </w:rPr>
              <w:t>1</w:t>
            </w:r>
          </w:p>
        </w:tc>
        <w:tc>
          <w:tcPr>
            <w:tcW w:w="1418"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E63A05">
            <w:pPr>
              <w:jc w:val="right"/>
              <w:rPr>
                <w:rFonts w:ascii="Calibri" w:hAnsi="Calibri"/>
                <w:color w:val="000000"/>
              </w:rPr>
            </w:pPr>
            <w:r w:rsidRPr="00A35CC3">
              <w:rPr>
                <w:rFonts w:ascii="Calibri" w:hAnsi="Calibri"/>
                <w:color w:val="000000"/>
              </w:rPr>
              <w:t>1</w:t>
            </w:r>
            <w:r w:rsidR="00E63A05">
              <w:rPr>
                <w:rFonts w:ascii="Calibri" w:hAnsi="Calibri"/>
                <w:color w:val="000000"/>
              </w:rPr>
              <w:t>7</w:t>
            </w:r>
          </w:p>
        </w:tc>
        <w:tc>
          <w:tcPr>
            <w:tcW w:w="2410"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2+2+19</w:t>
            </w:r>
          </w:p>
        </w:tc>
        <w:tc>
          <w:tcPr>
            <w:tcW w:w="1685"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23</w:t>
            </w:r>
          </w:p>
        </w:tc>
        <w:tc>
          <w:tcPr>
            <w:tcW w:w="1843"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F04CDE">
            <w:pPr>
              <w:jc w:val="right"/>
              <w:rPr>
                <w:rFonts w:ascii="Calibri" w:hAnsi="Calibri"/>
                <w:color w:val="000000"/>
              </w:rPr>
            </w:pPr>
            <w:r w:rsidRPr="00A35CC3">
              <w:rPr>
                <w:rFonts w:ascii="Calibri" w:hAnsi="Calibri"/>
                <w:color w:val="000000"/>
              </w:rPr>
              <w:t>31+</w:t>
            </w:r>
            <w:r>
              <w:rPr>
                <w:rFonts w:ascii="Calibri" w:hAnsi="Calibri"/>
                <w:color w:val="000000"/>
              </w:rPr>
              <w:t>6</w:t>
            </w:r>
          </w:p>
        </w:tc>
        <w:tc>
          <w:tcPr>
            <w:tcW w:w="2709"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22+6+1</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noWrap/>
            <w:hideMark/>
          </w:tcPr>
          <w:p w:rsidR="00F04CDE" w:rsidRPr="00A35CC3" w:rsidRDefault="00F04CDE" w:rsidP="00D6761F">
            <w:pPr>
              <w:rPr>
                <w:b/>
                <w:bCs/>
                <w:sz w:val="20"/>
                <w:szCs w:val="20"/>
              </w:rPr>
            </w:pPr>
            <w:r w:rsidRPr="00A35CC3">
              <w:rPr>
                <w:b/>
                <w:bCs/>
                <w:sz w:val="20"/>
                <w:szCs w:val="20"/>
              </w:rPr>
              <w:t>Г. п. "г. Бирюч"</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8318</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333DFF" w:rsidP="00D6761F">
            <w:pPr>
              <w:jc w:val="right"/>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4</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1+1+1</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F04CDE">
            <w:pPr>
              <w:jc w:val="right"/>
              <w:rPr>
                <w:color w:val="000000"/>
                <w:sz w:val="20"/>
                <w:szCs w:val="20"/>
              </w:rPr>
            </w:pPr>
            <w:r w:rsidRPr="00A35CC3">
              <w:rPr>
                <w:color w:val="000000"/>
                <w:sz w:val="20"/>
                <w:szCs w:val="20"/>
              </w:rPr>
              <w:t>3+</w:t>
            </w:r>
            <w:r>
              <w:rPr>
                <w:color w:val="000000"/>
                <w:sz w:val="20"/>
                <w:szCs w:val="20"/>
              </w:rPr>
              <w:t>3</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3+2+1</w:t>
            </w:r>
          </w:p>
        </w:tc>
      </w:tr>
      <w:tr w:rsidR="00F04CDE" w:rsidRPr="00A35CC3" w:rsidTr="00F04CDE">
        <w:trPr>
          <w:trHeight w:val="874"/>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г. Бирюч</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8078</w:t>
            </w:r>
          </w:p>
        </w:tc>
        <w:tc>
          <w:tcPr>
            <w:tcW w:w="1291" w:type="dxa"/>
            <w:tcBorders>
              <w:top w:val="nil"/>
              <w:left w:val="nil"/>
              <w:bottom w:val="single" w:sz="4" w:space="0" w:color="auto"/>
              <w:right w:val="single" w:sz="4" w:space="0" w:color="auto"/>
            </w:tcBorders>
            <w:shd w:val="clear" w:color="auto" w:fill="auto"/>
            <w:hideMark/>
          </w:tcPr>
          <w:p w:rsidR="00F04CDE" w:rsidRDefault="00F04CDE" w:rsidP="00D6761F">
            <w:pPr>
              <w:rPr>
                <w:color w:val="000000"/>
                <w:sz w:val="20"/>
                <w:szCs w:val="20"/>
              </w:rPr>
            </w:pPr>
            <w:r w:rsidRPr="00A35CC3">
              <w:rPr>
                <w:color w:val="000000"/>
                <w:sz w:val="20"/>
                <w:szCs w:val="20"/>
              </w:rPr>
              <w:t xml:space="preserve">СОШ  </w:t>
            </w:r>
          </w:p>
          <w:p w:rsidR="00F04CDE" w:rsidRPr="00A35CC3" w:rsidRDefault="00F04CDE" w:rsidP="00D6761F">
            <w:pPr>
              <w:rPr>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F04CDE" w:rsidRDefault="00F04CDE" w:rsidP="00D6761F">
            <w:pPr>
              <w:rPr>
                <w:color w:val="FF0000"/>
                <w:sz w:val="20"/>
                <w:szCs w:val="20"/>
              </w:rPr>
            </w:pPr>
            <w:r w:rsidRPr="00A35CC3">
              <w:rPr>
                <w:color w:val="000000"/>
                <w:sz w:val="20"/>
                <w:szCs w:val="20"/>
              </w:rPr>
              <w:t>ДОУ№1</w:t>
            </w:r>
            <w:r w:rsidRPr="00A35CC3">
              <w:rPr>
                <w:color w:val="FF0000"/>
                <w:sz w:val="20"/>
                <w:szCs w:val="20"/>
              </w:rPr>
              <w:t>-рек</w:t>
            </w:r>
            <w:r w:rsidRPr="00A35CC3">
              <w:rPr>
                <w:color w:val="000000"/>
                <w:sz w:val="20"/>
                <w:szCs w:val="20"/>
              </w:rPr>
              <w:t>, ДОУ№2,</w:t>
            </w:r>
          </w:p>
          <w:p w:rsidR="00F04CDE" w:rsidRPr="00A35CC3" w:rsidRDefault="00F04CDE" w:rsidP="00D6761F">
            <w:pPr>
              <w:rPr>
                <w:color w:val="000000"/>
                <w:sz w:val="20"/>
                <w:szCs w:val="20"/>
              </w:rPr>
            </w:pPr>
            <w:r w:rsidRPr="00A35CC3">
              <w:rPr>
                <w:color w:val="FF0000"/>
                <w:sz w:val="20"/>
                <w:szCs w:val="20"/>
              </w:rPr>
              <w:t>УВК -2</w:t>
            </w:r>
          </w:p>
        </w:tc>
        <w:tc>
          <w:tcPr>
            <w:tcW w:w="2410" w:type="dxa"/>
            <w:tcBorders>
              <w:top w:val="nil"/>
              <w:left w:val="nil"/>
              <w:bottom w:val="single" w:sz="4" w:space="0" w:color="auto"/>
              <w:right w:val="single" w:sz="4" w:space="0" w:color="auto"/>
            </w:tcBorders>
            <w:shd w:val="clear" w:color="auto" w:fill="auto"/>
            <w:hideMark/>
          </w:tcPr>
          <w:p w:rsidR="00F04CDE" w:rsidRDefault="00F04CDE" w:rsidP="00D6761F">
            <w:pPr>
              <w:ind w:left="-14" w:right="-108" w:firstLine="14"/>
              <w:rPr>
                <w:color w:val="000000"/>
                <w:sz w:val="20"/>
                <w:szCs w:val="20"/>
              </w:rPr>
            </w:pPr>
            <w:r w:rsidRPr="00A35CC3">
              <w:rPr>
                <w:color w:val="000000"/>
                <w:sz w:val="20"/>
                <w:szCs w:val="20"/>
              </w:rPr>
              <w:t>ЦРБ (поликл</w:t>
            </w:r>
            <w:r>
              <w:rPr>
                <w:color w:val="000000"/>
                <w:sz w:val="20"/>
                <w:szCs w:val="20"/>
              </w:rPr>
              <w:t xml:space="preserve">иника., </w:t>
            </w:r>
          </w:p>
          <w:p w:rsidR="00F04CDE" w:rsidRDefault="00F04CDE" w:rsidP="00D6761F">
            <w:pPr>
              <w:ind w:left="-14" w:right="-108" w:firstLine="14"/>
              <w:rPr>
                <w:color w:val="000000"/>
                <w:sz w:val="20"/>
                <w:szCs w:val="20"/>
              </w:rPr>
            </w:pPr>
            <w:r>
              <w:rPr>
                <w:color w:val="000000"/>
                <w:sz w:val="20"/>
                <w:szCs w:val="20"/>
              </w:rPr>
              <w:t>детск. отд., детск. поликл.,</w:t>
            </w:r>
          </w:p>
          <w:p w:rsidR="00F04CDE" w:rsidRPr="00A35CC3" w:rsidRDefault="00F04CDE" w:rsidP="00D6761F">
            <w:pPr>
              <w:ind w:left="-14" w:right="-108" w:firstLine="14"/>
              <w:rPr>
                <w:color w:val="000000"/>
                <w:sz w:val="20"/>
                <w:szCs w:val="20"/>
              </w:rPr>
            </w:pPr>
            <w:r w:rsidRPr="00A35CC3">
              <w:rPr>
                <w:color w:val="000000"/>
                <w:sz w:val="20"/>
                <w:szCs w:val="20"/>
              </w:rPr>
              <w:t xml:space="preserve"> ст. скорой помощи)</w:t>
            </w:r>
          </w:p>
        </w:tc>
        <w:tc>
          <w:tcPr>
            <w:tcW w:w="1685" w:type="dxa"/>
            <w:tcBorders>
              <w:top w:val="nil"/>
              <w:left w:val="nil"/>
              <w:bottom w:val="single" w:sz="4" w:space="0" w:color="auto"/>
              <w:right w:val="single" w:sz="4" w:space="0" w:color="auto"/>
            </w:tcBorders>
            <w:shd w:val="clear" w:color="auto" w:fill="auto"/>
            <w:hideMark/>
          </w:tcPr>
          <w:p w:rsidR="00F04CDE" w:rsidRPr="00A35CC3" w:rsidRDefault="00F04CDE" w:rsidP="00F04CDE">
            <w:pPr>
              <w:ind w:right="-108"/>
              <w:rPr>
                <w:color w:val="000000"/>
                <w:sz w:val="20"/>
                <w:szCs w:val="20"/>
              </w:rPr>
            </w:pPr>
            <w:r w:rsidRPr="00A35CC3">
              <w:rPr>
                <w:color w:val="000000"/>
                <w:sz w:val="20"/>
                <w:szCs w:val="20"/>
              </w:rPr>
              <w:t>ЦР</w:t>
            </w:r>
            <w:r>
              <w:rPr>
                <w:color w:val="000000"/>
                <w:sz w:val="20"/>
                <w:szCs w:val="20"/>
              </w:rPr>
              <w:t>библ</w:t>
            </w:r>
            <w:r w:rsidRPr="00A35CC3">
              <w:rPr>
                <w:color w:val="000000"/>
                <w:sz w:val="20"/>
                <w:szCs w:val="20"/>
              </w:rPr>
              <w:t>, ЦД</w:t>
            </w:r>
            <w:r>
              <w:rPr>
                <w:color w:val="000000"/>
                <w:sz w:val="20"/>
                <w:szCs w:val="20"/>
              </w:rPr>
              <w:t xml:space="preserve">ибл, Землянская </w:t>
            </w: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hideMark/>
          </w:tcPr>
          <w:p w:rsidR="00F04CDE" w:rsidRDefault="00F04CDE" w:rsidP="00D6761F">
            <w:pPr>
              <w:rPr>
                <w:color w:val="000000"/>
                <w:sz w:val="20"/>
                <w:szCs w:val="20"/>
              </w:rPr>
            </w:pPr>
            <w:r w:rsidRPr="00A35CC3">
              <w:rPr>
                <w:color w:val="000000"/>
                <w:sz w:val="20"/>
                <w:szCs w:val="20"/>
              </w:rPr>
              <w:t xml:space="preserve">ГДК"Юбилейный" </w:t>
            </w:r>
          </w:p>
          <w:p w:rsidR="00F04CDE" w:rsidRDefault="00F04CDE" w:rsidP="00D6761F">
            <w:pPr>
              <w:rPr>
                <w:color w:val="000000"/>
                <w:sz w:val="20"/>
                <w:szCs w:val="20"/>
              </w:rPr>
            </w:pPr>
            <w:r w:rsidRPr="00A35CC3">
              <w:rPr>
                <w:color w:val="000000"/>
                <w:sz w:val="20"/>
                <w:szCs w:val="20"/>
              </w:rPr>
              <w:t xml:space="preserve">Н.Слободской СК, </w:t>
            </w:r>
          </w:p>
          <w:p w:rsidR="00F04CDE" w:rsidRPr="00A35CC3" w:rsidRDefault="00F04CDE" w:rsidP="00D6761F">
            <w:pPr>
              <w:rPr>
                <w:color w:val="000000"/>
                <w:sz w:val="20"/>
                <w:szCs w:val="20"/>
              </w:rPr>
            </w:pPr>
            <w:r w:rsidRPr="00A35CC3">
              <w:rPr>
                <w:color w:val="000000"/>
                <w:sz w:val="20"/>
                <w:szCs w:val="20"/>
              </w:rPr>
              <w:t xml:space="preserve"> ДДТ, музей</w:t>
            </w:r>
            <w:r>
              <w:rPr>
                <w:color w:val="000000"/>
                <w:sz w:val="20"/>
                <w:szCs w:val="20"/>
              </w:rPr>
              <w:t>, ПК</w:t>
            </w:r>
          </w:p>
        </w:tc>
        <w:tc>
          <w:tcPr>
            <w:tcW w:w="2709" w:type="dxa"/>
            <w:tcBorders>
              <w:top w:val="nil"/>
              <w:left w:val="nil"/>
              <w:bottom w:val="single" w:sz="4" w:space="0" w:color="auto"/>
              <w:right w:val="single" w:sz="4" w:space="0" w:color="auto"/>
            </w:tcBorders>
            <w:shd w:val="clear" w:color="auto" w:fill="auto"/>
            <w:hideMark/>
          </w:tcPr>
          <w:p w:rsidR="00F04CDE" w:rsidRDefault="00F04CDE" w:rsidP="00D6761F">
            <w:pPr>
              <w:rPr>
                <w:color w:val="000000"/>
                <w:sz w:val="20"/>
                <w:szCs w:val="20"/>
              </w:rPr>
            </w:pPr>
            <w:r w:rsidRPr="00A35CC3">
              <w:rPr>
                <w:color w:val="000000"/>
                <w:sz w:val="20"/>
                <w:szCs w:val="20"/>
              </w:rPr>
              <w:t>ФОК(спортзал, бас</w:t>
            </w:r>
            <w:r>
              <w:rPr>
                <w:color w:val="000000"/>
                <w:sz w:val="20"/>
                <w:szCs w:val="20"/>
              </w:rPr>
              <w:t>сейн</w:t>
            </w:r>
            <w:r w:rsidRPr="00A35CC3">
              <w:rPr>
                <w:color w:val="000000"/>
                <w:sz w:val="20"/>
                <w:szCs w:val="20"/>
              </w:rPr>
              <w:t xml:space="preserve">),                           спортзал (шк.),                         стадион "Старт" </w:t>
            </w:r>
          </w:p>
          <w:p w:rsidR="00F04CDE" w:rsidRPr="00A35CC3" w:rsidRDefault="00F04CDE" w:rsidP="00D6761F">
            <w:pPr>
              <w:rPr>
                <w:color w:val="000000"/>
                <w:sz w:val="20"/>
                <w:szCs w:val="20"/>
              </w:rPr>
            </w:pPr>
            <w:r w:rsidRPr="00A35CC3">
              <w:rPr>
                <w:color w:val="FF0000"/>
                <w:sz w:val="20"/>
                <w:szCs w:val="20"/>
              </w:rPr>
              <w:t xml:space="preserve">Спорт. </w:t>
            </w:r>
            <w:r>
              <w:rPr>
                <w:color w:val="FF0000"/>
                <w:sz w:val="20"/>
                <w:szCs w:val="20"/>
              </w:rPr>
              <w:t xml:space="preserve"> </w:t>
            </w:r>
            <w:r w:rsidRPr="00A35CC3">
              <w:rPr>
                <w:color w:val="FF0000"/>
                <w:sz w:val="20"/>
                <w:szCs w:val="20"/>
              </w:rPr>
              <w:t>центр с бассейном</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Никольский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Садки</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206</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Веселовское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4244</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Pr>
                <w:color w:val="000000"/>
                <w:sz w:val="20"/>
                <w:szCs w:val="20"/>
              </w:rPr>
              <w:t>4</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1+1+3</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6+2</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4+1+0</w:t>
            </w:r>
          </w:p>
        </w:tc>
      </w:tr>
      <w:tr w:rsidR="00F04CDE" w:rsidRPr="00A35CC3" w:rsidTr="00F04CDE">
        <w:trPr>
          <w:trHeight w:val="761"/>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Веселое</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2143</w:t>
            </w:r>
          </w:p>
        </w:tc>
        <w:tc>
          <w:tcPr>
            <w:tcW w:w="1291"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СОШ-</w:t>
            </w:r>
            <w:r w:rsidRPr="00A35CC3">
              <w:rPr>
                <w:color w:val="FF0000"/>
                <w:sz w:val="20"/>
                <w:szCs w:val="20"/>
              </w:rPr>
              <w:t>рек.</w:t>
            </w:r>
            <w:r w:rsidRPr="00A35CC3">
              <w:rPr>
                <w:color w:val="000000"/>
                <w:sz w:val="20"/>
                <w:szCs w:val="20"/>
              </w:rPr>
              <w:t>,                НОШ</w:t>
            </w:r>
            <w:r w:rsidRPr="00A35CC3">
              <w:rPr>
                <w:color w:val="FF0000"/>
                <w:sz w:val="20"/>
                <w:szCs w:val="20"/>
              </w:rPr>
              <w:t>-закр</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hideMark/>
          </w:tcPr>
          <w:p w:rsidR="00F04CDE" w:rsidRDefault="00F04CDE" w:rsidP="00D6761F">
            <w:pPr>
              <w:rPr>
                <w:color w:val="000000"/>
                <w:sz w:val="20"/>
                <w:szCs w:val="20"/>
              </w:rPr>
            </w:pPr>
            <w:r w:rsidRPr="00A35CC3">
              <w:rPr>
                <w:color w:val="000000"/>
                <w:sz w:val="20"/>
                <w:szCs w:val="20"/>
              </w:rPr>
              <w:t xml:space="preserve">АМБ, </w:t>
            </w:r>
          </w:p>
          <w:p w:rsidR="00F04CDE" w:rsidRPr="00A35CC3" w:rsidRDefault="00F04CDE" w:rsidP="00D6761F">
            <w:pPr>
              <w:rPr>
                <w:color w:val="000000"/>
                <w:sz w:val="20"/>
                <w:szCs w:val="20"/>
              </w:rPr>
            </w:pPr>
            <w:r w:rsidRPr="00A35CC3">
              <w:rPr>
                <w:color w:val="000000"/>
                <w:sz w:val="20"/>
                <w:szCs w:val="20"/>
              </w:rPr>
              <w:t xml:space="preserve"> участк. больница, ст.скорой помощи</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СДК, СК №2,         музей, ДМШ</w:t>
            </w:r>
          </w:p>
        </w:tc>
        <w:tc>
          <w:tcPr>
            <w:tcW w:w="2709"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спортзал-2 , бас</w:t>
            </w:r>
            <w:r>
              <w:rPr>
                <w:color w:val="000000"/>
                <w:sz w:val="20"/>
                <w:szCs w:val="20"/>
              </w:rPr>
              <w:t>сейн</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Выселки</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Гредякино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615</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r w:rsidR="00A649BE"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Дубки</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Красное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272</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Малиново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128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Малоржавец</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50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Николаевский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258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НОШ-Сад</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НОШ-Сад</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Подгорское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158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Раздорное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607</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nil"/>
              <w:right w:val="nil"/>
            </w:tcBorders>
            <w:shd w:val="clear" w:color="auto" w:fill="auto"/>
            <w:noWrap/>
            <w:vAlign w:val="bottom"/>
            <w:hideMark/>
          </w:tcPr>
          <w:p w:rsidR="00F04CDE" w:rsidRPr="00A35CC3" w:rsidRDefault="00F04CDE" w:rsidP="00D6761F">
            <w:pPr>
              <w:rPr>
                <w:rFonts w:ascii="Calibri" w:hAnsi="Calibri"/>
                <w:color w:val="000000"/>
              </w:rPr>
            </w:pPr>
          </w:p>
        </w:tc>
        <w:tc>
          <w:tcPr>
            <w:tcW w:w="1685" w:type="dxa"/>
            <w:tcBorders>
              <w:top w:val="nil"/>
              <w:left w:val="single" w:sz="4" w:space="0" w:color="auto"/>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с.о Распаши</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11</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Редкодуб</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Верхососенское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1551</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0+0+2</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4+0+0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Верхососна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1100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 -3</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Завалье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Завальское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312</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Малоленинский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Остроухово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135</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6234C0">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lastRenderedPageBreak/>
              <w:t>с. Ряшиново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Засосенское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5015</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E63A05" w:rsidP="00D6761F">
            <w:pPr>
              <w:jc w:val="right"/>
              <w:rPr>
                <w:color w:val="000000"/>
                <w:sz w:val="20"/>
                <w:szCs w:val="20"/>
              </w:rPr>
            </w:pPr>
            <w:r>
              <w:rPr>
                <w:color w:val="000000"/>
                <w:sz w:val="20"/>
                <w:szCs w:val="20"/>
              </w:rPr>
              <w:t>4</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0+0+3</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4+1</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3+1+0</w:t>
            </w:r>
          </w:p>
        </w:tc>
      </w:tr>
      <w:tr w:rsidR="00F04CDE" w:rsidRPr="00A35CC3" w:rsidTr="00F04CDE">
        <w:trPr>
          <w:trHeight w:val="795"/>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Засосна</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4237</w:t>
            </w:r>
          </w:p>
        </w:tc>
        <w:tc>
          <w:tcPr>
            <w:tcW w:w="1291"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 xml:space="preserve">СОШ </w:t>
            </w:r>
          </w:p>
        </w:tc>
        <w:tc>
          <w:tcPr>
            <w:tcW w:w="1418"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ДОУ №1, ДОУ №2, ДОУ №3</w:t>
            </w:r>
          </w:p>
        </w:tc>
        <w:tc>
          <w:tcPr>
            <w:tcW w:w="2410"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библ.№13, библ.№14</w:t>
            </w:r>
          </w:p>
        </w:tc>
        <w:tc>
          <w:tcPr>
            <w:tcW w:w="1843" w:type="dxa"/>
            <w:tcBorders>
              <w:top w:val="nil"/>
              <w:left w:val="nil"/>
              <w:bottom w:val="single" w:sz="4" w:space="0" w:color="auto"/>
              <w:right w:val="single" w:sz="4" w:space="0" w:color="auto"/>
            </w:tcBorders>
            <w:shd w:val="clear" w:color="auto" w:fill="auto"/>
            <w:hideMark/>
          </w:tcPr>
          <w:p w:rsidR="00F04CDE" w:rsidRDefault="00F04CDE" w:rsidP="00F04CDE">
            <w:pPr>
              <w:ind w:right="-108"/>
              <w:rPr>
                <w:color w:val="000000"/>
                <w:sz w:val="20"/>
                <w:szCs w:val="20"/>
              </w:rPr>
            </w:pPr>
            <w:r w:rsidRPr="00A35CC3">
              <w:rPr>
                <w:color w:val="000000"/>
                <w:sz w:val="20"/>
                <w:szCs w:val="20"/>
              </w:rPr>
              <w:t>СДК №1</w:t>
            </w:r>
            <w:r>
              <w:rPr>
                <w:color w:val="000000"/>
                <w:sz w:val="20"/>
                <w:szCs w:val="20"/>
              </w:rPr>
              <w:t xml:space="preserve">, </w:t>
            </w:r>
          </w:p>
          <w:p w:rsidR="00F04CDE" w:rsidRPr="00A35CC3" w:rsidRDefault="00F04CDE" w:rsidP="00F04CDE">
            <w:pPr>
              <w:ind w:right="-108"/>
              <w:rPr>
                <w:color w:val="000000"/>
                <w:sz w:val="20"/>
                <w:szCs w:val="20"/>
              </w:rPr>
            </w:pPr>
            <w:r w:rsidRPr="00A35CC3">
              <w:rPr>
                <w:color w:val="000000"/>
                <w:sz w:val="20"/>
                <w:szCs w:val="20"/>
              </w:rPr>
              <w:t>СДК №2</w:t>
            </w:r>
            <w:r w:rsidRPr="00A35CC3">
              <w:rPr>
                <w:color w:val="FF0000"/>
                <w:sz w:val="20"/>
                <w:szCs w:val="20"/>
              </w:rPr>
              <w:t>-реконстр.</w:t>
            </w:r>
            <w:r w:rsidRPr="00A35CC3">
              <w:rPr>
                <w:color w:val="000000"/>
                <w:sz w:val="20"/>
                <w:szCs w:val="20"/>
              </w:rPr>
              <w:t xml:space="preserve">                    ДШИ</w:t>
            </w:r>
          </w:p>
        </w:tc>
        <w:tc>
          <w:tcPr>
            <w:tcW w:w="2709" w:type="dxa"/>
            <w:tcBorders>
              <w:top w:val="nil"/>
              <w:left w:val="nil"/>
              <w:bottom w:val="single" w:sz="4" w:space="0" w:color="auto"/>
              <w:right w:val="single" w:sz="4" w:space="0" w:color="auto"/>
            </w:tcBorders>
            <w:shd w:val="clear" w:color="auto" w:fill="auto"/>
            <w:hideMark/>
          </w:tcPr>
          <w:p w:rsidR="00F04CDE" w:rsidRDefault="00F04CDE" w:rsidP="00D6761F">
            <w:pPr>
              <w:rPr>
                <w:sz w:val="20"/>
                <w:szCs w:val="20"/>
              </w:rPr>
            </w:pPr>
            <w:r w:rsidRPr="00A35CC3">
              <w:rPr>
                <w:sz w:val="20"/>
                <w:szCs w:val="20"/>
              </w:rPr>
              <w:t xml:space="preserve"> спортзал-2 </w:t>
            </w:r>
          </w:p>
          <w:p w:rsidR="00F04CDE" w:rsidRPr="00A35CC3" w:rsidRDefault="00F04CDE" w:rsidP="00E7615E">
            <w:pPr>
              <w:ind w:right="-91"/>
              <w:rPr>
                <w:color w:val="FF0000"/>
                <w:sz w:val="20"/>
                <w:szCs w:val="20"/>
              </w:rPr>
            </w:pPr>
            <w:r>
              <w:rPr>
                <w:color w:val="FF0000"/>
                <w:sz w:val="20"/>
                <w:szCs w:val="20"/>
              </w:rPr>
              <w:t xml:space="preserve">Спортивно-оздоровительн. комплекс (спортзал, </w:t>
            </w:r>
            <w:r w:rsidRPr="00A35CC3">
              <w:rPr>
                <w:color w:val="FF0000"/>
                <w:sz w:val="20"/>
                <w:szCs w:val="20"/>
              </w:rPr>
              <w:t>ба</w:t>
            </w:r>
            <w:r w:rsidR="00E7615E">
              <w:rPr>
                <w:color w:val="FF0000"/>
                <w:sz w:val="20"/>
                <w:szCs w:val="20"/>
              </w:rPr>
              <w:t>с</w:t>
            </w:r>
            <w:r w:rsidRPr="00A35CC3">
              <w:rPr>
                <w:color w:val="FF0000"/>
                <w:sz w:val="20"/>
                <w:szCs w:val="20"/>
              </w:rPr>
              <w:t>с</w:t>
            </w:r>
            <w:r>
              <w:rPr>
                <w:color w:val="FF0000"/>
                <w:sz w:val="20"/>
                <w:szCs w:val="20"/>
              </w:rPr>
              <w:t>ейн</w:t>
            </w:r>
            <w:r w:rsidRPr="00A35CC3">
              <w:rPr>
                <w:color w:val="FF0000"/>
                <w:sz w:val="20"/>
                <w:szCs w:val="20"/>
              </w:rPr>
              <w:t>)</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Ендовицкий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231</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НОШ-Сад</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E63A05" w:rsidP="00D6761F">
            <w:pPr>
              <w:rPr>
                <w:color w:val="000000"/>
                <w:sz w:val="20"/>
                <w:szCs w:val="20"/>
              </w:rPr>
            </w:pPr>
            <w:r w:rsidRPr="00A35CC3">
              <w:rPr>
                <w:color w:val="000000"/>
                <w:sz w:val="20"/>
                <w:szCs w:val="20"/>
              </w:rPr>
              <w:t>НОШ-Сад</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Марынычев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Хуторцы</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543</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hideMark/>
          </w:tcPr>
          <w:p w:rsidR="00F04CDE" w:rsidRPr="00A35CC3" w:rsidRDefault="00F04CDE" w:rsidP="00D6761F">
            <w:pPr>
              <w:rPr>
                <w:b/>
                <w:bCs/>
                <w:sz w:val="20"/>
                <w:szCs w:val="20"/>
              </w:rPr>
            </w:pPr>
            <w:r w:rsidRPr="00A35CC3">
              <w:rPr>
                <w:b/>
                <w:bCs/>
                <w:sz w:val="20"/>
                <w:szCs w:val="20"/>
              </w:rPr>
              <w:t>Коломыцевское с. п.</w:t>
            </w:r>
          </w:p>
        </w:tc>
        <w:tc>
          <w:tcPr>
            <w:tcW w:w="1276" w:type="dxa"/>
            <w:tcBorders>
              <w:top w:val="nil"/>
              <w:left w:val="nil"/>
              <w:bottom w:val="single" w:sz="4" w:space="0" w:color="auto"/>
              <w:right w:val="single" w:sz="4" w:space="0" w:color="auto"/>
            </w:tcBorders>
            <w:shd w:val="clear" w:color="000000" w:fill="FDE9D9"/>
            <w:noWrap/>
            <w:hideMark/>
          </w:tcPr>
          <w:p w:rsidR="00F04CDE" w:rsidRPr="00A35CC3" w:rsidRDefault="00F04CDE" w:rsidP="00D6761F">
            <w:pPr>
              <w:jc w:val="right"/>
              <w:rPr>
                <w:color w:val="000000"/>
                <w:sz w:val="20"/>
                <w:szCs w:val="20"/>
              </w:rPr>
            </w:pPr>
            <w:r w:rsidRPr="00A35CC3">
              <w:rPr>
                <w:color w:val="000000"/>
                <w:sz w:val="20"/>
                <w:szCs w:val="20"/>
              </w:rPr>
              <w:t>1629</w:t>
            </w:r>
          </w:p>
        </w:tc>
        <w:tc>
          <w:tcPr>
            <w:tcW w:w="1291" w:type="dxa"/>
            <w:tcBorders>
              <w:top w:val="nil"/>
              <w:left w:val="nil"/>
              <w:bottom w:val="single" w:sz="4" w:space="0" w:color="auto"/>
              <w:right w:val="single" w:sz="4" w:space="0" w:color="auto"/>
            </w:tcBorders>
            <w:shd w:val="clear" w:color="000000" w:fill="FDE9D9"/>
            <w:noWrap/>
            <w:hideMark/>
          </w:tcPr>
          <w:p w:rsidR="00F04CDE" w:rsidRPr="00A35CC3" w:rsidRDefault="00F04CDE" w:rsidP="00D6761F">
            <w:pPr>
              <w:jc w:val="right"/>
              <w:rPr>
                <w:color w:val="000000"/>
                <w:sz w:val="20"/>
                <w:szCs w:val="20"/>
              </w:rPr>
            </w:pPr>
            <w:r w:rsidRPr="00A35CC3">
              <w:rPr>
                <w:color w:val="000000"/>
                <w:sz w:val="20"/>
                <w:szCs w:val="20"/>
              </w:rPr>
              <w:t>3</w:t>
            </w:r>
          </w:p>
        </w:tc>
        <w:tc>
          <w:tcPr>
            <w:tcW w:w="1418" w:type="dxa"/>
            <w:tcBorders>
              <w:top w:val="nil"/>
              <w:left w:val="nil"/>
              <w:bottom w:val="single" w:sz="4" w:space="0" w:color="auto"/>
              <w:right w:val="single" w:sz="4" w:space="0" w:color="auto"/>
            </w:tcBorders>
            <w:shd w:val="clear" w:color="000000" w:fill="FDE9D9"/>
            <w:noWrap/>
            <w:hideMark/>
          </w:tcPr>
          <w:p w:rsidR="00F04CDE" w:rsidRPr="00A35CC3" w:rsidRDefault="00F04CDE" w:rsidP="00D6761F">
            <w:pPr>
              <w:jc w:val="right"/>
              <w:rPr>
                <w:color w:val="000000"/>
                <w:sz w:val="20"/>
                <w:szCs w:val="20"/>
              </w:rPr>
            </w:pPr>
            <w:r w:rsidRPr="00A35CC3">
              <w:rPr>
                <w:color w:val="000000"/>
                <w:sz w:val="20"/>
                <w:szCs w:val="20"/>
              </w:rPr>
              <w:t>2</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0+0+3</w:t>
            </w:r>
          </w:p>
        </w:tc>
        <w:tc>
          <w:tcPr>
            <w:tcW w:w="1685" w:type="dxa"/>
            <w:tcBorders>
              <w:top w:val="nil"/>
              <w:left w:val="nil"/>
              <w:bottom w:val="single" w:sz="4" w:space="0" w:color="auto"/>
              <w:right w:val="single" w:sz="4" w:space="0" w:color="auto"/>
            </w:tcBorders>
            <w:shd w:val="clear" w:color="000000" w:fill="FDE9D9"/>
            <w:noWrap/>
            <w:hideMark/>
          </w:tcPr>
          <w:p w:rsidR="00F04CDE" w:rsidRPr="00A35CC3" w:rsidRDefault="00F04CDE" w:rsidP="00D6761F">
            <w:pPr>
              <w:jc w:val="right"/>
              <w:rPr>
                <w:color w:val="000000"/>
                <w:sz w:val="20"/>
                <w:szCs w:val="20"/>
              </w:rPr>
            </w:pPr>
            <w:r w:rsidRPr="00A35CC3">
              <w:rPr>
                <w:color w:val="000000"/>
                <w:sz w:val="20"/>
                <w:szCs w:val="20"/>
              </w:rPr>
              <w:t>3</w:t>
            </w:r>
          </w:p>
        </w:tc>
        <w:tc>
          <w:tcPr>
            <w:tcW w:w="1843" w:type="dxa"/>
            <w:tcBorders>
              <w:top w:val="nil"/>
              <w:left w:val="nil"/>
              <w:bottom w:val="single" w:sz="4" w:space="0" w:color="auto"/>
              <w:right w:val="single" w:sz="4" w:space="0" w:color="auto"/>
            </w:tcBorders>
            <w:shd w:val="clear" w:color="000000" w:fill="FDE9D9"/>
            <w:noWrap/>
            <w:hideMark/>
          </w:tcPr>
          <w:p w:rsidR="00F04CDE" w:rsidRPr="00A35CC3" w:rsidRDefault="00F04CDE" w:rsidP="00D6761F">
            <w:pPr>
              <w:jc w:val="right"/>
              <w:rPr>
                <w:color w:val="000000"/>
                <w:sz w:val="20"/>
                <w:szCs w:val="20"/>
              </w:rPr>
            </w:pPr>
            <w:r w:rsidRPr="00A35CC3">
              <w:rPr>
                <w:color w:val="000000"/>
                <w:sz w:val="20"/>
                <w:szCs w:val="20"/>
              </w:rPr>
              <w:t>6</w:t>
            </w:r>
          </w:p>
        </w:tc>
        <w:tc>
          <w:tcPr>
            <w:tcW w:w="2709" w:type="dxa"/>
            <w:tcBorders>
              <w:top w:val="nil"/>
              <w:left w:val="nil"/>
              <w:bottom w:val="single" w:sz="4" w:space="0" w:color="auto"/>
              <w:right w:val="single" w:sz="4" w:space="0" w:color="auto"/>
            </w:tcBorders>
            <w:shd w:val="clear" w:color="000000" w:fill="FDE9D9"/>
            <w:noWrap/>
            <w:hideMark/>
          </w:tcPr>
          <w:p w:rsidR="00F04CDE" w:rsidRPr="00A35CC3" w:rsidRDefault="00F04CDE" w:rsidP="00D6761F">
            <w:pPr>
              <w:jc w:val="right"/>
              <w:rPr>
                <w:color w:val="000000"/>
                <w:sz w:val="20"/>
                <w:szCs w:val="20"/>
              </w:rPr>
            </w:pPr>
            <w:r w:rsidRPr="00A35CC3">
              <w:rPr>
                <w:color w:val="000000"/>
                <w:sz w:val="20"/>
                <w:szCs w:val="20"/>
              </w:rPr>
              <w:t>2+1+0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Коломыцево</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437</w:t>
            </w:r>
          </w:p>
        </w:tc>
        <w:tc>
          <w:tcPr>
            <w:tcW w:w="1291"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спортзал , бас</w:t>
            </w:r>
            <w:r>
              <w:rPr>
                <w:color w:val="000000"/>
                <w:sz w:val="20"/>
                <w:szCs w:val="20"/>
              </w:rPr>
              <w:t>сейн</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Бирюч</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328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НОШ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Валуй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348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Ильинский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47</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х. Ковалев</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114</w:t>
            </w:r>
          </w:p>
        </w:tc>
        <w:tc>
          <w:tcPr>
            <w:tcW w:w="1291"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rFonts w:ascii="Calibri" w:hAnsi="Calibri"/>
                <w:color w:val="000000"/>
              </w:rPr>
            </w:pPr>
            <w:r w:rsidRPr="00A35CC3">
              <w:rPr>
                <w:rFonts w:ascii="Calibri" w:hAnsi="Calibri"/>
                <w:color w:val="00000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Котляров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178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Кравцов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77</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х. Филькино</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100</w:t>
            </w:r>
          </w:p>
        </w:tc>
        <w:tc>
          <w:tcPr>
            <w:tcW w:w="1291"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FF0000"/>
                <w:sz w:val="20"/>
                <w:szCs w:val="20"/>
              </w:rPr>
            </w:pPr>
            <w:r w:rsidRPr="00A35CC3">
              <w:rPr>
                <w:sz w:val="20"/>
                <w:szCs w:val="20"/>
              </w:rPr>
              <w:t>СК</w:t>
            </w:r>
            <w:r w:rsidRPr="00A35CC3">
              <w:rPr>
                <w:color w:val="FF0000"/>
                <w:sz w:val="20"/>
                <w:szCs w:val="20"/>
              </w:rPr>
              <w:t xml:space="preserve"> -реконстр</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rFonts w:ascii="Calibri" w:hAnsi="Calibri"/>
                <w:color w:val="000000"/>
              </w:rPr>
            </w:pPr>
            <w:r w:rsidRPr="00A35CC3">
              <w:rPr>
                <w:rFonts w:ascii="Calibri" w:hAnsi="Calibri"/>
                <w:color w:val="00000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Новохуторное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909</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0+0+2</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1+0+0</w:t>
            </w:r>
          </w:p>
        </w:tc>
      </w:tr>
      <w:tr w:rsidR="00F04CDE" w:rsidRPr="00A35CC3" w:rsidTr="00F04CDE">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Новохуторное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496</w:t>
            </w:r>
          </w:p>
        </w:tc>
        <w:tc>
          <w:tcPr>
            <w:tcW w:w="1291" w:type="dxa"/>
            <w:tcBorders>
              <w:top w:val="nil"/>
              <w:left w:val="nil"/>
              <w:bottom w:val="single" w:sz="4" w:space="0" w:color="auto"/>
              <w:right w:val="single" w:sz="4" w:space="0" w:color="auto"/>
            </w:tcBorders>
            <w:shd w:val="clear" w:color="auto" w:fill="auto"/>
            <w:vAlign w:val="bottom"/>
            <w:hideMark/>
          </w:tcPr>
          <w:p w:rsidR="00F04CDE" w:rsidRPr="00A35CC3" w:rsidRDefault="00F04CDE" w:rsidP="00D6761F">
            <w:pPr>
              <w:rPr>
                <w:color w:val="000000"/>
                <w:sz w:val="20"/>
                <w:szCs w:val="20"/>
              </w:rPr>
            </w:pPr>
            <w:r w:rsidRPr="00A35CC3">
              <w:rPr>
                <w:color w:val="000000"/>
                <w:sz w:val="20"/>
                <w:szCs w:val="20"/>
              </w:rPr>
              <w:t>СОШ-</w:t>
            </w:r>
            <w:r w:rsidRPr="00A35CC3">
              <w:rPr>
                <w:color w:val="FF0000"/>
                <w:sz w:val="20"/>
                <w:szCs w:val="20"/>
              </w:rPr>
              <w:t>нов. здание</w:t>
            </w:r>
          </w:p>
        </w:tc>
        <w:tc>
          <w:tcPr>
            <w:tcW w:w="1418" w:type="dxa"/>
            <w:tcBorders>
              <w:top w:val="nil"/>
              <w:left w:val="nil"/>
              <w:bottom w:val="single" w:sz="4" w:space="0" w:color="auto"/>
              <w:right w:val="single" w:sz="4" w:space="0" w:color="auto"/>
            </w:tcBorders>
            <w:shd w:val="clear" w:color="auto" w:fill="auto"/>
            <w:vAlign w:val="bottom"/>
            <w:hideMark/>
          </w:tcPr>
          <w:p w:rsidR="00F04CDE" w:rsidRPr="00A35CC3" w:rsidRDefault="00F04CDE" w:rsidP="00D6761F">
            <w:pPr>
              <w:rPr>
                <w:color w:val="FF0000"/>
                <w:sz w:val="20"/>
                <w:szCs w:val="20"/>
              </w:rPr>
            </w:pPr>
            <w:r w:rsidRPr="00A35CC3">
              <w:rPr>
                <w:color w:val="FF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FF0000"/>
                <w:sz w:val="20"/>
                <w:szCs w:val="20"/>
              </w:rPr>
            </w:pPr>
            <w:r w:rsidRPr="00A35CC3">
              <w:rPr>
                <w:color w:val="FF0000"/>
                <w:sz w:val="20"/>
                <w:szCs w:val="20"/>
              </w:rPr>
              <w:t>спортзал (шк.)</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Бодяково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66</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FF0000"/>
                <w:sz w:val="20"/>
                <w:szCs w:val="20"/>
              </w:rPr>
            </w:pPr>
            <w:r w:rsidRPr="00A35CC3">
              <w:rPr>
                <w:color w:val="FF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Горовое</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347</w:t>
            </w:r>
          </w:p>
        </w:tc>
        <w:tc>
          <w:tcPr>
            <w:tcW w:w="1291"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Стрелецкое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4080</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5</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0+0+5</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5</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7</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5+1+0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Стрелецкое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739</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Казацкое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1408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спортзал , бас</w:t>
            </w:r>
            <w:r>
              <w:rPr>
                <w:color w:val="000000"/>
                <w:sz w:val="20"/>
                <w:szCs w:val="20"/>
              </w:rPr>
              <w:t>сейн</w:t>
            </w:r>
            <w:r w:rsidRPr="00A35CC3">
              <w:rPr>
                <w:color w:val="000000"/>
                <w:sz w:val="20"/>
                <w:szCs w:val="20"/>
              </w:rPr>
              <w:t xml:space="preserve">.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Малоалексеевка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114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Малобыково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785</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r w:rsidRPr="00A35CC3">
              <w:rPr>
                <w:color w:val="FF0000"/>
                <w:sz w:val="20"/>
                <w:szCs w:val="20"/>
              </w:rPr>
              <w:t>рек.</w:t>
            </w:r>
            <w:r w:rsidR="00A649BE">
              <w:rPr>
                <w:color w:val="FF0000"/>
                <w:sz w:val="20"/>
                <w:szCs w:val="20"/>
              </w:rPr>
              <w:t xml:space="preserve"> </w:t>
            </w:r>
            <w:r w:rsidR="003571FA">
              <w:rPr>
                <w:color w:val="FF0000"/>
                <w:sz w:val="20"/>
                <w:szCs w:val="20"/>
              </w:rPr>
              <w:t xml:space="preserve">–в </w:t>
            </w:r>
            <w:r w:rsidR="00A649BE"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Марьевка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346</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r w:rsidR="00A649BE">
              <w:rPr>
                <w:color w:val="FF0000"/>
                <w:sz w:val="20"/>
                <w:szCs w:val="20"/>
              </w:rPr>
              <w:t>-</w:t>
            </w:r>
            <w:r w:rsidR="00A649BE"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Прилепы</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349</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Репенка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230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Ямки</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109</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6234C0">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2DDDC"/>
            <w:noWrap/>
            <w:hideMark/>
          </w:tcPr>
          <w:p w:rsidR="00F04CDE" w:rsidRPr="00A35CC3" w:rsidRDefault="00F04CDE" w:rsidP="00F04CDE">
            <w:pPr>
              <w:ind w:right="-108"/>
              <w:rPr>
                <w:b/>
                <w:bCs/>
                <w:color w:val="000000"/>
              </w:rPr>
            </w:pPr>
            <w:r w:rsidRPr="00A35CC3">
              <w:rPr>
                <w:b/>
                <w:bCs/>
                <w:color w:val="000000"/>
              </w:rPr>
              <w:lastRenderedPageBreak/>
              <w:t>Верхнепокровский</w:t>
            </w:r>
            <w:r>
              <w:rPr>
                <w:b/>
                <w:bCs/>
                <w:color w:val="000000"/>
              </w:rPr>
              <w:t xml:space="preserve"> </w:t>
            </w:r>
            <w:r w:rsidRPr="00A35CC3">
              <w:rPr>
                <w:b/>
                <w:bCs/>
                <w:color w:val="000000"/>
              </w:rPr>
              <w:t>ПП</w:t>
            </w:r>
          </w:p>
        </w:tc>
        <w:tc>
          <w:tcPr>
            <w:tcW w:w="1276" w:type="dxa"/>
            <w:tcBorders>
              <w:top w:val="single" w:sz="4" w:space="0" w:color="auto"/>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4682</w:t>
            </w:r>
          </w:p>
        </w:tc>
        <w:tc>
          <w:tcPr>
            <w:tcW w:w="1291" w:type="dxa"/>
            <w:tcBorders>
              <w:top w:val="single" w:sz="4" w:space="0" w:color="auto"/>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6</w:t>
            </w:r>
          </w:p>
        </w:tc>
        <w:tc>
          <w:tcPr>
            <w:tcW w:w="1418" w:type="dxa"/>
            <w:tcBorders>
              <w:top w:val="single" w:sz="4" w:space="0" w:color="auto"/>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1</w:t>
            </w:r>
          </w:p>
        </w:tc>
        <w:tc>
          <w:tcPr>
            <w:tcW w:w="2410" w:type="dxa"/>
            <w:tcBorders>
              <w:top w:val="single" w:sz="4" w:space="0" w:color="auto"/>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0+2+5</w:t>
            </w:r>
          </w:p>
        </w:tc>
        <w:tc>
          <w:tcPr>
            <w:tcW w:w="1685" w:type="dxa"/>
            <w:tcBorders>
              <w:top w:val="single" w:sz="4" w:space="0" w:color="auto"/>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6</w:t>
            </w:r>
          </w:p>
        </w:tc>
        <w:tc>
          <w:tcPr>
            <w:tcW w:w="1843" w:type="dxa"/>
            <w:tcBorders>
              <w:top w:val="single" w:sz="4" w:space="0" w:color="auto"/>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8</w:t>
            </w:r>
          </w:p>
        </w:tc>
        <w:tc>
          <w:tcPr>
            <w:tcW w:w="2709" w:type="dxa"/>
            <w:tcBorders>
              <w:top w:val="single" w:sz="4" w:space="0" w:color="auto"/>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4+2+0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noWrap/>
            <w:vAlign w:val="bottom"/>
            <w:hideMark/>
          </w:tcPr>
          <w:p w:rsidR="00F04CDE" w:rsidRPr="00A35CC3" w:rsidRDefault="00F04CDE" w:rsidP="00D6761F">
            <w:pPr>
              <w:jc w:val="center"/>
              <w:rPr>
                <w:b/>
                <w:bCs/>
                <w:sz w:val="20"/>
                <w:szCs w:val="20"/>
              </w:rPr>
            </w:pPr>
            <w:r w:rsidRPr="00A35CC3">
              <w:rPr>
                <w:b/>
                <w:bCs/>
                <w:sz w:val="20"/>
                <w:szCs w:val="20"/>
              </w:rPr>
              <w:t>Верхнепокровское с.п.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2841</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0+1+3</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2+1+0</w:t>
            </w:r>
          </w:p>
        </w:tc>
      </w:tr>
      <w:tr w:rsidR="00F04CDE" w:rsidRPr="00A35CC3" w:rsidTr="00F04CDE">
        <w:trPr>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Верхняя Покровка</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558</w:t>
            </w:r>
          </w:p>
        </w:tc>
        <w:tc>
          <w:tcPr>
            <w:tcW w:w="1291"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ВОП (центр семейн. медицины)</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FF0000"/>
                <w:sz w:val="20"/>
                <w:szCs w:val="20"/>
              </w:rPr>
            </w:pPr>
            <w:r>
              <w:rPr>
                <w:color w:val="FF0000"/>
                <w:sz w:val="20"/>
                <w:szCs w:val="20"/>
              </w:rPr>
              <w:t xml:space="preserve">Спортивно-оздоровительн. комплекс (спортзал, </w:t>
            </w:r>
            <w:r w:rsidRPr="00A35CC3">
              <w:rPr>
                <w:color w:val="FF0000"/>
                <w:sz w:val="20"/>
                <w:szCs w:val="20"/>
              </w:rPr>
              <w:t>бас</w:t>
            </w:r>
            <w:r>
              <w:rPr>
                <w:color w:val="FF0000"/>
                <w:sz w:val="20"/>
                <w:szCs w:val="20"/>
              </w:rPr>
              <w:t>ейн</w:t>
            </w:r>
            <w:r w:rsidRPr="00A35CC3">
              <w:rPr>
                <w:color w:val="FF0000"/>
                <w:sz w:val="20"/>
                <w:szCs w:val="20"/>
              </w:rPr>
              <w:t>)</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Бабкино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201</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Ездоцкий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102</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Нижняя Покровка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581</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Петров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217</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Прудки</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302</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Сорокино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689</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r w:rsidR="003571FA">
              <w:rPr>
                <w:color w:val="FF0000"/>
                <w:sz w:val="20"/>
                <w:szCs w:val="20"/>
              </w:rPr>
              <w:t>-</w:t>
            </w:r>
            <w:r w:rsidR="003571FA"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Черменевка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191</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Утянское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1841</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0+1+2</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2+1+0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Уточка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263</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спортзал , бас</w:t>
            </w:r>
            <w:r>
              <w:rPr>
                <w:color w:val="000000"/>
                <w:sz w:val="20"/>
                <w:szCs w:val="20"/>
              </w:rPr>
              <w:t>сейн</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Большебыково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1076</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r w:rsidR="00A649BE">
              <w:rPr>
                <w:color w:val="FF0000"/>
                <w:sz w:val="20"/>
                <w:szCs w:val="20"/>
              </w:rPr>
              <w:t>-</w:t>
            </w:r>
            <w:r w:rsidR="00A649BE"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АМБ</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Высокий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Коробкин</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Плюхино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229</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Солдатка</w:t>
            </w:r>
          </w:p>
        </w:tc>
        <w:tc>
          <w:tcPr>
            <w:tcW w:w="1276" w:type="dxa"/>
            <w:tcBorders>
              <w:top w:val="nil"/>
              <w:left w:val="nil"/>
              <w:bottom w:val="nil"/>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85</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Ураково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171</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2DDDC"/>
            <w:noWrap/>
            <w:hideMark/>
          </w:tcPr>
          <w:p w:rsidR="00F04CDE" w:rsidRPr="00A35CC3" w:rsidRDefault="00F04CDE" w:rsidP="00D6761F">
            <w:pPr>
              <w:rPr>
                <w:b/>
                <w:bCs/>
                <w:color w:val="000000"/>
              </w:rPr>
            </w:pPr>
            <w:r w:rsidRPr="00A35CC3">
              <w:rPr>
                <w:b/>
                <w:bCs/>
                <w:color w:val="000000"/>
              </w:rPr>
              <w:t>Ливенский ПП</w:t>
            </w:r>
          </w:p>
        </w:tc>
        <w:tc>
          <w:tcPr>
            <w:tcW w:w="1276"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11479</w:t>
            </w:r>
          </w:p>
        </w:tc>
        <w:tc>
          <w:tcPr>
            <w:tcW w:w="1291" w:type="dxa"/>
            <w:tcBorders>
              <w:top w:val="nil"/>
              <w:left w:val="nil"/>
              <w:bottom w:val="single" w:sz="4" w:space="0" w:color="auto"/>
              <w:right w:val="single" w:sz="4" w:space="0" w:color="auto"/>
            </w:tcBorders>
            <w:shd w:val="clear" w:color="000000" w:fill="F2DDDC"/>
            <w:noWrap/>
            <w:vAlign w:val="bottom"/>
            <w:hideMark/>
          </w:tcPr>
          <w:p w:rsidR="00F04CDE" w:rsidRPr="00A35CC3" w:rsidRDefault="00333DFF" w:rsidP="00D6761F">
            <w:pPr>
              <w:jc w:val="right"/>
              <w:rPr>
                <w:rFonts w:ascii="Calibri" w:hAnsi="Calibri"/>
                <w:color w:val="000000"/>
              </w:rPr>
            </w:pPr>
            <w:r>
              <w:rPr>
                <w:rFonts w:ascii="Calibri" w:hAnsi="Calibri"/>
                <w:color w:val="000000"/>
              </w:rPr>
              <w:t>9</w:t>
            </w:r>
          </w:p>
        </w:tc>
        <w:tc>
          <w:tcPr>
            <w:tcW w:w="1418"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8</w:t>
            </w:r>
          </w:p>
        </w:tc>
        <w:tc>
          <w:tcPr>
            <w:tcW w:w="2410"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3+2+8</w:t>
            </w:r>
          </w:p>
        </w:tc>
        <w:tc>
          <w:tcPr>
            <w:tcW w:w="1685"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10</w:t>
            </w:r>
          </w:p>
        </w:tc>
        <w:tc>
          <w:tcPr>
            <w:tcW w:w="1843"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14+2</w:t>
            </w:r>
          </w:p>
        </w:tc>
        <w:tc>
          <w:tcPr>
            <w:tcW w:w="2709" w:type="dxa"/>
            <w:tcBorders>
              <w:top w:val="nil"/>
              <w:left w:val="nil"/>
              <w:bottom w:val="single" w:sz="4" w:space="0" w:color="auto"/>
              <w:right w:val="single" w:sz="4" w:space="0" w:color="auto"/>
            </w:tcBorders>
            <w:shd w:val="clear" w:color="000000" w:fill="F2DDDC"/>
            <w:noWrap/>
            <w:vAlign w:val="bottom"/>
            <w:hideMark/>
          </w:tcPr>
          <w:p w:rsidR="00F04CDE" w:rsidRPr="00A35CC3" w:rsidRDefault="00F04CDE" w:rsidP="00D6761F">
            <w:pPr>
              <w:jc w:val="right"/>
              <w:rPr>
                <w:rFonts w:ascii="Calibri" w:hAnsi="Calibri"/>
                <w:color w:val="000000"/>
              </w:rPr>
            </w:pPr>
            <w:r w:rsidRPr="00A35CC3">
              <w:rPr>
                <w:rFonts w:ascii="Calibri" w:hAnsi="Calibri"/>
                <w:color w:val="000000"/>
              </w:rPr>
              <w:t>9+3+0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Валуйчанское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1270</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0+0+2</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1+1+0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Валуйчик</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700</w:t>
            </w:r>
          </w:p>
        </w:tc>
        <w:tc>
          <w:tcPr>
            <w:tcW w:w="1291"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СОШ</w:t>
            </w:r>
            <w:r w:rsidRPr="00A35CC3">
              <w:rPr>
                <w:color w:val="FF0000"/>
                <w:sz w:val="20"/>
                <w:szCs w:val="20"/>
              </w:rPr>
              <w:t>-рек.</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спортзал , бас</w:t>
            </w:r>
            <w:r>
              <w:rPr>
                <w:color w:val="000000"/>
                <w:sz w:val="20"/>
                <w:szCs w:val="20"/>
              </w:rPr>
              <w:t>сейн</w:t>
            </w:r>
            <w:r w:rsidRPr="00A35CC3">
              <w:rPr>
                <w:color w:val="000000"/>
                <w:sz w:val="20"/>
                <w:szCs w:val="20"/>
              </w:rPr>
              <w:t xml:space="preserve">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Кулешовка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450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Старокожево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120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FF0000"/>
                <w:sz w:val="20"/>
                <w:szCs w:val="20"/>
              </w:rPr>
            </w:pPr>
            <w:r w:rsidRPr="00A35CC3">
              <w:rPr>
                <w:color w:val="FF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Калиновское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1014</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333DFF" w:rsidP="00D6761F">
            <w:pPr>
              <w:jc w:val="right"/>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0+0+1</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1+0+0</w:t>
            </w:r>
          </w:p>
        </w:tc>
      </w:tr>
      <w:tr w:rsidR="00F04CDE" w:rsidRPr="00A35CC3" w:rsidTr="00F04CDE">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Калиново</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595</w:t>
            </w:r>
          </w:p>
        </w:tc>
        <w:tc>
          <w:tcPr>
            <w:tcW w:w="1291" w:type="dxa"/>
            <w:tcBorders>
              <w:top w:val="nil"/>
              <w:left w:val="nil"/>
              <w:bottom w:val="single" w:sz="4" w:space="0" w:color="auto"/>
              <w:right w:val="single" w:sz="4" w:space="0" w:color="auto"/>
            </w:tcBorders>
            <w:shd w:val="clear" w:color="auto" w:fill="auto"/>
            <w:hideMark/>
          </w:tcPr>
          <w:p w:rsidR="00F04CDE" w:rsidRDefault="00F04CDE" w:rsidP="00D6761F">
            <w:pPr>
              <w:rPr>
                <w:color w:val="000000"/>
                <w:sz w:val="20"/>
                <w:szCs w:val="20"/>
              </w:rPr>
            </w:pPr>
            <w:r w:rsidRPr="00A35CC3">
              <w:rPr>
                <w:color w:val="000000"/>
                <w:sz w:val="20"/>
                <w:szCs w:val="20"/>
              </w:rPr>
              <w:t xml:space="preserve">СОШ </w:t>
            </w:r>
          </w:p>
          <w:p w:rsidR="00F04CDE" w:rsidRPr="00A35CC3" w:rsidRDefault="00F04CDE" w:rsidP="00D6761F">
            <w:pPr>
              <w:rPr>
                <w:color w:val="000000"/>
                <w:sz w:val="20"/>
                <w:szCs w:val="20"/>
              </w:rPr>
            </w:pPr>
            <w:r w:rsidRPr="00A35CC3">
              <w:rPr>
                <w:color w:val="000000"/>
                <w:sz w:val="20"/>
                <w:szCs w:val="20"/>
              </w:rPr>
              <w:t xml:space="preserve">           </w:t>
            </w:r>
            <w:r w:rsidRPr="00A35CC3">
              <w:rPr>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 xml:space="preserve">ДОУ,       </w:t>
            </w:r>
            <w:r w:rsidRPr="00A35CC3">
              <w:rPr>
                <w:color w:val="FF0000"/>
                <w:sz w:val="20"/>
                <w:szCs w:val="20"/>
              </w:rPr>
              <w:t xml:space="preserve"> УВК</w:t>
            </w:r>
          </w:p>
        </w:tc>
        <w:tc>
          <w:tcPr>
            <w:tcW w:w="2410"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Высокий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Горбунов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9</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п. Мирный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61</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6234C0">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Палатовка-Вторая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157</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3571F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lastRenderedPageBreak/>
              <w:t>х. Попасное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177</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single" w:sz="4" w:space="0" w:color="auto"/>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Ясенев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7</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Ливенское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3981</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2+1+1</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3+2</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3+1+0</w:t>
            </w:r>
          </w:p>
        </w:tc>
      </w:tr>
      <w:tr w:rsidR="00F04CDE" w:rsidRPr="00A35CC3" w:rsidTr="00F04CDE">
        <w:trPr>
          <w:trHeight w:val="688"/>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Ливенка</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3882</w:t>
            </w:r>
          </w:p>
        </w:tc>
        <w:tc>
          <w:tcPr>
            <w:tcW w:w="1291" w:type="dxa"/>
            <w:tcBorders>
              <w:top w:val="nil"/>
              <w:left w:val="nil"/>
              <w:bottom w:val="single" w:sz="4" w:space="0" w:color="auto"/>
              <w:right w:val="single" w:sz="4" w:space="0" w:color="auto"/>
            </w:tcBorders>
            <w:shd w:val="clear" w:color="auto" w:fill="auto"/>
            <w:hideMark/>
          </w:tcPr>
          <w:p w:rsidR="00F04CDE" w:rsidRPr="00A35CC3" w:rsidRDefault="00F04CDE" w:rsidP="00A649BE">
            <w:pPr>
              <w:rPr>
                <w:color w:val="000000"/>
                <w:sz w:val="20"/>
                <w:szCs w:val="20"/>
              </w:rPr>
            </w:pPr>
            <w:r w:rsidRPr="00A35CC3">
              <w:rPr>
                <w:color w:val="000000"/>
                <w:sz w:val="20"/>
                <w:szCs w:val="20"/>
              </w:rPr>
              <w:t>СОШ  №1, СОШ №2</w:t>
            </w:r>
            <w:r w:rsidR="00A649BE">
              <w:rPr>
                <w:color w:val="000000"/>
                <w:sz w:val="20"/>
                <w:szCs w:val="20"/>
              </w:rPr>
              <w:t xml:space="preserve"> </w:t>
            </w:r>
            <w:r w:rsidR="00A649BE">
              <w:rPr>
                <w:color w:val="FF0000"/>
                <w:sz w:val="20"/>
                <w:szCs w:val="20"/>
              </w:rPr>
              <w:t xml:space="preserve">– в </w:t>
            </w:r>
            <w:r w:rsidR="00A649BE"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 xml:space="preserve">ДОУ №1, </w:t>
            </w:r>
            <w:r w:rsidRPr="00A35CC3">
              <w:rPr>
                <w:sz w:val="20"/>
                <w:szCs w:val="20"/>
              </w:rPr>
              <w:t>ДОУ №2</w:t>
            </w:r>
          </w:p>
        </w:tc>
        <w:tc>
          <w:tcPr>
            <w:tcW w:w="2410" w:type="dxa"/>
            <w:tcBorders>
              <w:top w:val="nil"/>
              <w:left w:val="nil"/>
              <w:bottom w:val="single" w:sz="4" w:space="0" w:color="auto"/>
              <w:right w:val="single" w:sz="4" w:space="0" w:color="auto"/>
            </w:tcBorders>
            <w:shd w:val="clear" w:color="auto" w:fill="auto"/>
            <w:hideMark/>
          </w:tcPr>
          <w:p w:rsidR="00F04CDE" w:rsidRDefault="00F04CDE" w:rsidP="00D6761F">
            <w:pPr>
              <w:rPr>
                <w:color w:val="000000"/>
                <w:sz w:val="20"/>
                <w:szCs w:val="20"/>
              </w:rPr>
            </w:pPr>
            <w:r>
              <w:rPr>
                <w:color w:val="000000"/>
                <w:sz w:val="20"/>
                <w:szCs w:val="20"/>
              </w:rPr>
              <w:t xml:space="preserve">АМБ,  </w:t>
            </w:r>
            <w:r w:rsidRPr="00A35CC3">
              <w:rPr>
                <w:color w:val="000000"/>
                <w:sz w:val="20"/>
                <w:szCs w:val="20"/>
              </w:rPr>
              <w:t xml:space="preserve"> участк. больница,          ст. скорой помощи, </w:t>
            </w:r>
          </w:p>
          <w:p w:rsidR="00F04CDE" w:rsidRPr="00A35CC3" w:rsidRDefault="00F04CDE" w:rsidP="00D6761F">
            <w:pPr>
              <w:rPr>
                <w:color w:val="000000"/>
                <w:sz w:val="20"/>
                <w:szCs w:val="20"/>
              </w:rPr>
            </w:pPr>
            <w:r w:rsidRPr="00A35CC3">
              <w:rPr>
                <w:color w:val="000000"/>
                <w:sz w:val="20"/>
                <w:szCs w:val="20"/>
              </w:rPr>
              <w:t>обл. психиатр</w:t>
            </w:r>
            <w:r>
              <w:rPr>
                <w:color w:val="000000"/>
                <w:sz w:val="20"/>
                <w:szCs w:val="20"/>
              </w:rPr>
              <w:t>ич</w:t>
            </w:r>
            <w:r w:rsidRPr="00A35CC3">
              <w:rPr>
                <w:color w:val="000000"/>
                <w:sz w:val="20"/>
                <w:szCs w:val="20"/>
              </w:rPr>
              <w:t xml:space="preserve">. </w:t>
            </w:r>
            <w:r>
              <w:rPr>
                <w:color w:val="000000"/>
                <w:sz w:val="20"/>
                <w:szCs w:val="20"/>
              </w:rPr>
              <w:t xml:space="preserve"> </w:t>
            </w:r>
            <w:r w:rsidRPr="00A35CC3">
              <w:rPr>
                <w:color w:val="000000"/>
                <w:sz w:val="20"/>
                <w:szCs w:val="20"/>
              </w:rPr>
              <w:t>больн.</w:t>
            </w:r>
          </w:p>
        </w:tc>
        <w:tc>
          <w:tcPr>
            <w:tcW w:w="1685"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библ.№22, библ.№23</w:t>
            </w:r>
          </w:p>
        </w:tc>
        <w:tc>
          <w:tcPr>
            <w:tcW w:w="1843" w:type="dxa"/>
            <w:tcBorders>
              <w:top w:val="nil"/>
              <w:left w:val="nil"/>
              <w:bottom w:val="single" w:sz="4" w:space="0" w:color="auto"/>
              <w:right w:val="single" w:sz="4" w:space="0" w:color="auto"/>
            </w:tcBorders>
            <w:shd w:val="clear" w:color="auto" w:fill="auto"/>
            <w:hideMark/>
          </w:tcPr>
          <w:p w:rsidR="00F04CDE" w:rsidRDefault="00F04CDE" w:rsidP="00D6761F">
            <w:pPr>
              <w:rPr>
                <w:color w:val="000000"/>
                <w:sz w:val="20"/>
                <w:szCs w:val="20"/>
              </w:rPr>
            </w:pPr>
            <w:r w:rsidRPr="00A35CC3">
              <w:rPr>
                <w:color w:val="000000"/>
                <w:sz w:val="20"/>
                <w:szCs w:val="20"/>
              </w:rPr>
              <w:t xml:space="preserve">СДК №1, СДК №2, СК,  </w:t>
            </w:r>
          </w:p>
          <w:p w:rsidR="00F04CDE" w:rsidRPr="00A35CC3" w:rsidRDefault="00F04CDE" w:rsidP="00D6761F">
            <w:pPr>
              <w:rPr>
                <w:color w:val="000000"/>
                <w:sz w:val="20"/>
                <w:szCs w:val="20"/>
              </w:rPr>
            </w:pPr>
            <w:r w:rsidRPr="00A35CC3">
              <w:rPr>
                <w:color w:val="000000"/>
                <w:sz w:val="20"/>
                <w:szCs w:val="20"/>
              </w:rPr>
              <w:t>ДМШ, музей</w:t>
            </w:r>
          </w:p>
        </w:tc>
        <w:tc>
          <w:tcPr>
            <w:tcW w:w="2709" w:type="dxa"/>
            <w:tcBorders>
              <w:top w:val="nil"/>
              <w:left w:val="nil"/>
              <w:bottom w:val="single" w:sz="4" w:space="0" w:color="auto"/>
              <w:right w:val="single" w:sz="4" w:space="0" w:color="auto"/>
            </w:tcBorders>
            <w:shd w:val="clear" w:color="auto" w:fill="auto"/>
            <w:hideMark/>
          </w:tcPr>
          <w:p w:rsidR="00F04CDE" w:rsidRDefault="00F04CDE" w:rsidP="00D6761F">
            <w:pPr>
              <w:rPr>
                <w:sz w:val="20"/>
                <w:szCs w:val="20"/>
              </w:rPr>
            </w:pPr>
            <w:r w:rsidRPr="00A35CC3">
              <w:rPr>
                <w:sz w:val="20"/>
                <w:szCs w:val="20"/>
              </w:rPr>
              <w:t>спортзал-2</w:t>
            </w:r>
          </w:p>
          <w:p w:rsidR="00F04CDE" w:rsidRPr="00A35CC3" w:rsidRDefault="00F04CDE" w:rsidP="00D6761F">
            <w:pPr>
              <w:rPr>
                <w:color w:val="FF0000"/>
                <w:sz w:val="20"/>
                <w:szCs w:val="20"/>
              </w:rPr>
            </w:pPr>
            <w:r>
              <w:rPr>
                <w:color w:val="FF0000"/>
                <w:sz w:val="20"/>
                <w:szCs w:val="20"/>
              </w:rPr>
              <w:t xml:space="preserve">Спортивно-оздоровительн. комплекс (спортзал, </w:t>
            </w:r>
            <w:r w:rsidRPr="00A35CC3">
              <w:rPr>
                <w:color w:val="FF0000"/>
                <w:sz w:val="20"/>
                <w:szCs w:val="20"/>
              </w:rPr>
              <w:t>бас</w:t>
            </w:r>
            <w:r>
              <w:rPr>
                <w:color w:val="FF0000"/>
                <w:sz w:val="20"/>
                <w:szCs w:val="20"/>
              </w:rPr>
              <w:t>ейн</w:t>
            </w:r>
            <w:r w:rsidRPr="00A35CC3">
              <w:rPr>
                <w:color w:val="FF0000"/>
                <w:sz w:val="20"/>
                <w:szCs w:val="20"/>
              </w:rPr>
              <w:t>)</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Апухтин</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26</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Евсеев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5</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Терешков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Фощеватый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58</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Никитовское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3749</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1+1+2</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4</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3+1+0</w:t>
            </w:r>
          </w:p>
        </w:tc>
      </w:tr>
      <w:tr w:rsidR="00F04CDE" w:rsidRPr="00A35CC3" w:rsidTr="00F04CDE">
        <w:trPr>
          <w:trHeight w:val="420"/>
        </w:trPr>
        <w:tc>
          <w:tcPr>
            <w:tcW w:w="2694" w:type="dxa"/>
            <w:tcBorders>
              <w:top w:val="nil"/>
              <w:left w:val="single" w:sz="4" w:space="0" w:color="auto"/>
              <w:bottom w:val="single" w:sz="4" w:space="0" w:color="auto"/>
              <w:right w:val="single" w:sz="4" w:space="0" w:color="auto"/>
            </w:tcBorders>
            <w:shd w:val="clear" w:color="auto" w:fill="auto"/>
            <w:hideMark/>
          </w:tcPr>
          <w:p w:rsidR="00F04CDE" w:rsidRPr="00A35CC3" w:rsidRDefault="00F04CDE" w:rsidP="00D6761F">
            <w:pPr>
              <w:rPr>
                <w:sz w:val="20"/>
                <w:szCs w:val="20"/>
              </w:rPr>
            </w:pPr>
            <w:r w:rsidRPr="00A35CC3">
              <w:rPr>
                <w:sz w:val="20"/>
                <w:szCs w:val="20"/>
              </w:rPr>
              <w:t>с. Никитовка</w:t>
            </w:r>
          </w:p>
        </w:tc>
        <w:tc>
          <w:tcPr>
            <w:tcW w:w="1276"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jc w:val="right"/>
              <w:rPr>
                <w:color w:val="000000"/>
                <w:sz w:val="20"/>
                <w:szCs w:val="20"/>
              </w:rPr>
            </w:pPr>
            <w:r w:rsidRPr="00A35CC3">
              <w:rPr>
                <w:color w:val="000000"/>
                <w:sz w:val="20"/>
                <w:szCs w:val="20"/>
              </w:rPr>
              <w:t>2468</w:t>
            </w:r>
          </w:p>
        </w:tc>
        <w:tc>
          <w:tcPr>
            <w:tcW w:w="1291"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АМБ, участк. больница,     ст. скорой помощи</w:t>
            </w:r>
          </w:p>
        </w:tc>
        <w:tc>
          <w:tcPr>
            <w:tcW w:w="1685"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 xml:space="preserve">библ.№1, </w:t>
            </w:r>
          </w:p>
        </w:tc>
        <w:tc>
          <w:tcPr>
            <w:tcW w:w="1843" w:type="dxa"/>
            <w:tcBorders>
              <w:top w:val="nil"/>
              <w:left w:val="nil"/>
              <w:bottom w:val="single" w:sz="4" w:space="0" w:color="auto"/>
              <w:right w:val="single" w:sz="4" w:space="0" w:color="auto"/>
            </w:tcBorders>
            <w:shd w:val="clear" w:color="auto" w:fill="auto"/>
            <w:hideMark/>
          </w:tcPr>
          <w:p w:rsidR="00F04CDE" w:rsidRPr="00A35CC3" w:rsidRDefault="00F04CDE" w:rsidP="00D6761F">
            <w:pPr>
              <w:rPr>
                <w:color w:val="000000"/>
                <w:sz w:val="20"/>
                <w:szCs w:val="20"/>
              </w:rPr>
            </w:pPr>
            <w:r w:rsidRPr="00A35CC3">
              <w:rPr>
                <w:color w:val="000000"/>
                <w:sz w:val="20"/>
                <w:szCs w:val="20"/>
              </w:rPr>
              <w:t xml:space="preserve">СДК, СК,               </w:t>
            </w:r>
            <w:r w:rsidRPr="00A35CC3">
              <w:rPr>
                <w:color w:val="FF0000"/>
                <w:sz w:val="20"/>
                <w:szCs w:val="20"/>
              </w:rPr>
              <w:t>СДК-новый</w:t>
            </w:r>
          </w:p>
        </w:tc>
        <w:tc>
          <w:tcPr>
            <w:tcW w:w="2709" w:type="dxa"/>
            <w:tcBorders>
              <w:top w:val="nil"/>
              <w:left w:val="nil"/>
              <w:bottom w:val="single" w:sz="4" w:space="0" w:color="auto"/>
              <w:right w:val="single" w:sz="4" w:space="0" w:color="auto"/>
            </w:tcBorders>
            <w:shd w:val="clear" w:color="auto" w:fill="auto"/>
            <w:noWrap/>
            <w:hideMark/>
          </w:tcPr>
          <w:p w:rsidR="00F04CDE" w:rsidRPr="00A35CC3" w:rsidRDefault="00F04CDE" w:rsidP="00D6761F">
            <w:pPr>
              <w:rPr>
                <w:color w:val="000000"/>
                <w:sz w:val="20"/>
                <w:szCs w:val="20"/>
              </w:rPr>
            </w:pPr>
            <w:r w:rsidRPr="00A35CC3">
              <w:rPr>
                <w:color w:val="000000"/>
                <w:sz w:val="20"/>
                <w:szCs w:val="20"/>
              </w:rPr>
              <w:t>спортзал , бас</w:t>
            </w:r>
            <w:r>
              <w:rPr>
                <w:color w:val="000000"/>
                <w:sz w:val="20"/>
                <w:szCs w:val="20"/>
              </w:rPr>
              <w:t>сейн</w:t>
            </w:r>
            <w:r w:rsidRPr="00A35CC3">
              <w:rPr>
                <w:color w:val="000000"/>
                <w:sz w:val="20"/>
                <w:szCs w:val="20"/>
              </w:rPr>
              <w:t xml:space="preserve">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Арнаутово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574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r w:rsidR="00A649BE">
              <w:rPr>
                <w:color w:val="FF0000"/>
                <w:sz w:val="20"/>
                <w:szCs w:val="20"/>
              </w:rPr>
              <w:t>-</w:t>
            </w:r>
            <w:r w:rsidR="00A649BE"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Борисовкаа</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Раздолье</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Самарино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693</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r w:rsidR="003571FA">
              <w:rPr>
                <w:color w:val="FF0000"/>
                <w:sz w:val="20"/>
                <w:szCs w:val="20"/>
              </w:rPr>
              <w:t>-</w:t>
            </w:r>
            <w:r w:rsidR="003571FA" w:rsidRPr="00A649BE">
              <w:rPr>
                <w:color w:val="FF0000"/>
                <w:sz w:val="20"/>
                <w:szCs w:val="20"/>
              </w:rPr>
              <w:t>ООШ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ДОУ</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F04CDE" w:rsidRPr="00A35CC3" w:rsidRDefault="00F04CDE" w:rsidP="00D6761F">
            <w:pPr>
              <w:rPr>
                <w:b/>
                <w:bCs/>
                <w:sz w:val="20"/>
                <w:szCs w:val="20"/>
              </w:rPr>
            </w:pPr>
            <w:r w:rsidRPr="00A35CC3">
              <w:rPr>
                <w:b/>
                <w:bCs/>
                <w:sz w:val="20"/>
                <w:szCs w:val="20"/>
              </w:rPr>
              <w:t>Палатовское с. п.</w:t>
            </w:r>
          </w:p>
        </w:tc>
        <w:tc>
          <w:tcPr>
            <w:tcW w:w="1276"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1465</w:t>
            </w:r>
          </w:p>
        </w:tc>
        <w:tc>
          <w:tcPr>
            <w:tcW w:w="1291"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w:t>
            </w:r>
          </w:p>
        </w:tc>
        <w:tc>
          <w:tcPr>
            <w:tcW w:w="1418"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2410"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0+0+2</w:t>
            </w:r>
          </w:p>
        </w:tc>
        <w:tc>
          <w:tcPr>
            <w:tcW w:w="1685"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w:t>
            </w:r>
          </w:p>
        </w:tc>
        <w:tc>
          <w:tcPr>
            <w:tcW w:w="1843"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2</w:t>
            </w:r>
          </w:p>
        </w:tc>
        <w:tc>
          <w:tcPr>
            <w:tcW w:w="2709" w:type="dxa"/>
            <w:tcBorders>
              <w:top w:val="nil"/>
              <w:left w:val="nil"/>
              <w:bottom w:val="single" w:sz="4" w:space="0" w:color="auto"/>
              <w:right w:val="single" w:sz="4" w:space="0" w:color="auto"/>
            </w:tcBorders>
            <w:shd w:val="clear" w:color="000000" w:fill="FDE9D9"/>
            <w:noWrap/>
            <w:vAlign w:val="bottom"/>
            <w:hideMark/>
          </w:tcPr>
          <w:p w:rsidR="00F04CDE" w:rsidRPr="00A35CC3" w:rsidRDefault="00F04CDE" w:rsidP="00D6761F">
            <w:pPr>
              <w:jc w:val="right"/>
              <w:rPr>
                <w:color w:val="000000"/>
                <w:sz w:val="20"/>
                <w:szCs w:val="20"/>
              </w:rPr>
            </w:pPr>
            <w:r w:rsidRPr="00A35CC3">
              <w:rPr>
                <w:color w:val="000000"/>
                <w:sz w:val="20"/>
                <w:szCs w:val="20"/>
              </w:rPr>
              <w:t>1+0+0</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Палатово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983</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СОШ</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библ.</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спортзал</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Антошкин</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6</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Кислинский</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0</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Лазареново</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173</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ФАП</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СДК</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с. Перелесок</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234</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Подлес</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36</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r w:rsidR="00F04CDE" w:rsidRPr="00A35CC3" w:rsidTr="00F04CD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F04CDE" w:rsidRPr="00A35CC3" w:rsidRDefault="00F04CDE" w:rsidP="00D6761F">
            <w:pPr>
              <w:rPr>
                <w:sz w:val="20"/>
                <w:szCs w:val="20"/>
              </w:rPr>
            </w:pPr>
            <w:r w:rsidRPr="00A35CC3">
              <w:rPr>
                <w:sz w:val="20"/>
                <w:szCs w:val="20"/>
              </w:rPr>
              <w:t>х. Юрков</w:t>
            </w:r>
          </w:p>
        </w:tc>
        <w:tc>
          <w:tcPr>
            <w:tcW w:w="1276"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jc w:val="right"/>
              <w:rPr>
                <w:color w:val="000000"/>
                <w:sz w:val="20"/>
                <w:szCs w:val="20"/>
              </w:rPr>
            </w:pPr>
            <w:r w:rsidRPr="00A35CC3">
              <w:rPr>
                <w:color w:val="000000"/>
                <w:sz w:val="20"/>
                <w:szCs w:val="20"/>
              </w:rPr>
              <w:t>33</w:t>
            </w:r>
          </w:p>
        </w:tc>
        <w:tc>
          <w:tcPr>
            <w:tcW w:w="1291"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685"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c>
          <w:tcPr>
            <w:tcW w:w="2709" w:type="dxa"/>
            <w:tcBorders>
              <w:top w:val="nil"/>
              <w:left w:val="nil"/>
              <w:bottom w:val="single" w:sz="4" w:space="0" w:color="auto"/>
              <w:right w:val="single" w:sz="4" w:space="0" w:color="auto"/>
            </w:tcBorders>
            <w:shd w:val="clear" w:color="auto" w:fill="auto"/>
            <w:noWrap/>
            <w:vAlign w:val="bottom"/>
            <w:hideMark/>
          </w:tcPr>
          <w:p w:rsidR="00F04CDE" w:rsidRPr="00A35CC3" w:rsidRDefault="00F04CDE" w:rsidP="00D6761F">
            <w:pPr>
              <w:rPr>
                <w:color w:val="000000"/>
                <w:sz w:val="20"/>
                <w:szCs w:val="20"/>
              </w:rPr>
            </w:pPr>
            <w:r w:rsidRPr="00A35CC3">
              <w:rPr>
                <w:color w:val="000000"/>
                <w:sz w:val="20"/>
                <w:szCs w:val="20"/>
              </w:rPr>
              <w:t> </w:t>
            </w:r>
          </w:p>
        </w:tc>
      </w:tr>
    </w:tbl>
    <w:p w:rsidR="00F04CDE" w:rsidRPr="006234C0" w:rsidRDefault="00F04CDE" w:rsidP="006234C0">
      <w:pPr>
        <w:spacing w:before="240" w:line="312" w:lineRule="auto"/>
        <w:rPr>
          <w:sz w:val="20"/>
          <w:szCs w:val="20"/>
        </w:rPr>
      </w:pPr>
      <w:r w:rsidRPr="00A14CFC">
        <w:rPr>
          <w:sz w:val="20"/>
          <w:szCs w:val="20"/>
        </w:rPr>
        <w:t xml:space="preserve">Принятые сокращения: СОШ – средняя общеобразовательная школа, ООШ– основная общеобразовательная школа, НОШ – начальная общеобразовательная школа,  </w:t>
      </w:r>
      <w:r w:rsidR="00333DFF">
        <w:rPr>
          <w:sz w:val="20"/>
          <w:szCs w:val="20"/>
        </w:rPr>
        <w:t>УВК – учебно-воспитательный комплекс в составе групп детского сада с приоритетным осуществлением одного или нескольких направлений развития и классов начальной школы (</w:t>
      </w:r>
      <w:r w:rsidR="00333DFF">
        <w:rPr>
          <w:sz w:val="20"/>
          <w:szCs w:val="20"/>
          <w:lang w:val="en-US"/>
        </w:rPr>
        <w:t>I</w:t>
      </w:r>
      <w:r w:rsidR="00333DFF">
        <w:rPr>
          <w:sz w:val="20"/>
          <w:szCs w:val="20"/>
        </w:rPr>
        <w:t xml:space="preserve"> ступени), </w:t>
      </w:r>
      <w:r w:rsidRPr="00A14CFC">
        <w:rPr>
          <w:sz w:val="20"/>
          <w:szCs w:val="20"/>
        </w:rPr>
        <w:t>ДОУ – дошкольное образовательное учреждение, ЦРБ – центральная районная больница, АМБ – амбулатория, , ФАП – фельдшерско-акушерский пункт, РДК – районный дом культуры,  ДК – сельский дом культуры, СК – сельский клуб, ПК – парк культуры.</w:t>
      </w:r>
    </w:p>
    <w:p w:rsidR="00F04CDE" w:rsidRPr="00F04CDE" w:rsidRDefault="00F04CDE" w:rsidP="00F04CDE">
      <w:pPr>
        <w:sectPr w:rsidR="00F04CDE" w:rsidRPr="00F04CDE" w:rsidSect="003571FA">
          <w:footerReference w:type="default" r:id="rId12"/>
          <w:pgSz w:w="16838" w:h="11906" w:orient="landscape"/>
          <w:pgMar w:top="993" w:right="851" w:bottom="993" w:left="851" w:header="709" w:footer="850" w:gutter="0"/>
          <w:cols w:space="720"/>
          <w:titlePg/>
          <w:docGrid w:linePitch="326"/>
        </w:sectPr>
      </w:pPr>
    </w:p>
    <w:p w:rsidR="00752C54" w:rsidRPr="003220E0" w:rsidRDefault="009B48A7" w:rsidP="005E331E">
      <w:pPr>
        <w:spacing w:after="240"/>
        <w:jc w:val="center"/>
        <w:outlineLvl w:val="0"/>
        <w:rPr>
          <w:b/>
          <w:i/>
          <w:sz w:val="32"/>
          <w:szCs w:val="32"/>
          <w:u w:val="single"/>
        </w:rPr>
      </w:pPr>
      <w:bookmarkStart w:id="28" w:name="_Toc225836113"/>
      <w:r w:rsidRPr="003220E0">
        <w:rPr>
          <w:b/>
          <w:i/>
          <w:sz w:val="32"/>
          <w:szCs w:val="32"/>
          <w:u w:val="single"/>
        </w:rPr>
        <w:lastRenderedPageBreak/>
        <w:t>3. Мероприятия территориального планирования.</w:t>
      </w:r>
      <w:bookmarkEnd w:id="28"/>
    </w:p>
    <w:p w:rsidR="008B442F" w:rsidRDefault="009B48A7" w:rsidP="000127A3">
      <w:pPr>
        <w:jc w:val="center"/>
        <w:outlineLvl w:val="1"/>
        <w:rPr>
          <w:b/>
          <w:sz w:val="28"/>
          <w:szCs w:val="28"/>
        </w:rPr>
      </w:pPr>
      <w:bookmarkStart w:id="29" w:name="_Toc225836114"/>
      <w:r>
        <w:rPr>
          <w:b/>
          <w:sz w:val="28"/>
          <w:szCs w:val="28"/>
        </w:rPr>
        <w:t>3</w:t>
      </w:r>
      <w:r w:rsidR="008B442F" w:rsidRPr="00C00E27">
        <w:rPr>
          <w:b/>
          <w:sz w:val="28"/>
          <w:szCs w:val="28"/>
        </w:rPr>
        <w:t>.</w:t>
      </w:r>
      <w:r>
        <w:rPr>
          <w:b/>
          <w:sz w:val="28"/>
          <w:szCs w:val="28"/>
        </w:rPr>
        <w:t>1</w:t>
      </w:r>
      <w:r w:rsidR="008B442F" w:rsidRPr="00C00E27">
        <w:rPr>
          <w:b/>
          <w:sz w:val="28"/>
          <w:szCs w:val="28"/>
        </w:rPr>
        <w:t>. Мер</w:t>
      </w:r>
      <w:r>
        <w:rPr>
          <w:b/>
          <w:sz w:val="28"/>
          <w:szCs w:val="28"/>
        </w:rPr>
        <w:t>оприятия</w:t>
      </w:r>
      <w:r w:rsidR="008B442F" w:rsidRPr="00C00E27">
        <w:rPr>
          <w:b/>
          <w:sz w:val="28"/>
          <w:szCs w:val="28"/>
        </w:rPr>
        <w:t xml:space="preserve"> </w:t>
      </w:r>
      <w:r>
        <w:rPr>
          <w:b/>
          <w:sz w:val="28"/>
          <w:szCs w:val="28"/>
        </w:rPr>
        <w:t>по социально-экономическому развитию</w:t>
      </w:r>
      <w:r w:rsidR="008B442F" w:rsidRPr="00C00E27">
        <w:rPr>
          <w:b/>
          <w:sz w:val="28"/>
          <w:szCs w:val="28"/>
        </w:rPr>
        <w:t>.</w:t>
      </w:r>
      <w:bookmarkEnd w:id="29"/>
    </w:p>
    <w:p w:rsidR="006E45FA" w:rsidRPr="00AD6DD4" w:rsidRDefault="0016449D" w:rsidP="000127A3">
      <w:pPr>
        <w:spacing w:before="240"/>
        <w:jc w:val="center"/>
        <w:rPr>
          <w:b/>
        </w:rPr>
      </w:pPr>
      <w:bookmarkStart w:id="30" w:name="_Toc195947763"/>
      <w:r w:rsidRPr="00AD6DD4">
        <w:rPr>
          <w:b/>
        </w:rPr>
        <w:t>3</w:t>
      </w:r>
      <w:r w:rsidR="008B442F" w:rsidRPr="00AD6DD4">
        <w:rPr>
          <w:b/>
        </w:rPr>
        <w:t>.</w:t>
      </w:r>
      <w:r w:rsidRPr="00AD6DD4">
        <w:rPr>
          <w:b/>
        </w:rPr>
        <w:t>1</w:t>
      </w:r>
      <w:r w:rsidR="008B442F" w:rsidRPr="00AD6DD4">
        <w:rPr>
          <w:b/>
        </w:rPr>
        <w:t>.1.</w:t>
      </w:r>
      <w:r w:rsidR="00386BDA" w:rsidRPr="00AD6DD4">
        <w:rPr>
          <w:b/>
        </w:rPr>
        <w:t xml:space="preserve"> Прогноз численности населения.</w:t>
      </w:r>
    </w:p>
    <w:p w:rsidR="00C44482" w:rsidRPr="00DF2FAC" w:rsidRDefault="005D08E7" w:rsidP="00AD6DD4">
      <w:pPr>
        <w:spacing w:line="276" w:lineRule="auto"/>
        <w:ind w:firstLine="567"/>
        <w:jc w:val="both"/>
      </w:pPr>
      <w:r w:rsidRPr="00DF2FAC">
        <w:t xml:space="preserve">На сегодняшний день разработано множество демографических прогнозов, в которых вывод один - демографическая ситуация в целом по России и в ЦФО не изменится, сокращение населения продолжится. Так в ближайшие 15 лет ожидается сокращение населения </w:t>
      </w:r>
      <w:r w:rsidR="00EE3D3A" w:rsidRPr="00DF2FAC">
        <w:t>России на 13-14  млн. чел., что составит примерно</w:t>
      </w:r>
      <w:r w:rsidRPr="00DF2FAC">
        <w:t xml:space="preserve"> 9% от уровня населения 2000 года. Это влечет за собой неизбежное старение населения со всеми вытекающими из </w:t>
      </w:r>
      <w:r w:rsidR="00EE3D3A" w:rsidRPr="00DF2FAC">
        <w:t>этого последствиями. По оценкам</w:t>
      </w:r>
      <w:r w:rsidRPr="00DF2FAC">
        <w:t xml:space="preserve"> «Центра демографии и экологии человека» пик абсолютной убыл</w:t>
      </w:r>
      <w:r w:rsidR="00EE3D3A" w:rsidRPr="00DF2FAC">
        <w:t>и трудоспособного населения  по РФ и ЦФО ожидается на</w:t>
      </w:r>
      <w:r w:rsidRPr="00DF2FAC">
        <w:t xml:space="preserve"> 2015-2016г.г</w:t>
      </w:r>
      <w:r w:rsidRPr="00DF2FAC">
        <w:rPr>
          <w:u w:val="single"/>
        </w:rPr>
        <w:t>.</w:t>
      </w:r>
      <w:r w:rsidR="004F7317" w:rsidRPr="00DF2FAC">
        <w:t xml:space="preserve"> Так, </w:t>
      </w:r>
      <w:r w:rsidRPr="00DF2FAC">
        <w:t>в 2015 - 2016г.</w:t>
      </w:r>
      <w:r w:rsidR="004F7317" w:rsidRPr="00DF2FAC">
        <w:t xml:space="preserve">г. численность </w:t>
      </w:r>
      <w:r w:rsidRPr="00DF2FAC">
        <w:t>населения в трудоспособном возрасте по отношению к 2005 году составит по ЦФО 90% при условии сохранения современных объемов миграции.</w:t>
      </w:r>
      <w:r w:rsidR="00C44482" w:rsidRPr="00DF2FAC">
        <w:t xml:space="preserve"> </w:t>
      </w:r>
    </w:p>
    <w:p w:rsidR="004F7317" w:rsidRPr="00DF2FAC" w:rsidRDefault="00C44482" w:rsidP="00AD6DD4">
      <w:pPr>
        <w:spacing w:line="276" w:lineRule="auto"/>
        <w:ind w:firstLine="567"/>
        <w:jc w:val="both"/>
      </w:pPr>
      <w:r w:rsidRPr="00DF2FAC">
        <w:t>В Белгородской области, единственной после Москвы и Московской области в ЦФО на протяжении всего прогнозируемого периода положительный миграционный прирост будет компенсировать естественную убыль населения и обеспечивать рост его численности.</w:t>
      </w:r>
    </w:p>
    <w:p w:rsidR="005D08E7" w:rsidRPr="00DF2FAC" w:rsidRDefault="004F7317" w:rsidP="00AD6DD4">
      <w:pPr>
        <w:spacing w:line="276" w:lineRule="auto"/>
        <w:ind w:firstLine="567"/>
        <w:jc w:val="both"/>
      </w:pPr>
      <w:r w:rsidRPr="00DF2FAC">
        <w:t xml:space="preserve">В «Схеме территориального планирования Белгородской области» прогнозируется увеличение численности населения </w:t>
      </w:r>
      <w:r w:rsidR="00EE3D3A" w:rsidRPr="00DF2FAC">
        <w:t xml:space="preserve">области </w:t>
      </w:r>
      <w:r w:rsidRPr="00DF2FAC">
        <w:t>на 2010 г. – 1526,95 тыс. чел., на 2026 г. – 1649,8 тыс. чел.</w:t>
      </w:r>
    </w:p>
    <w:p w:rsidR="00AE71AC" w:rsidRPr="00DF2FAC" w:rsidRDefault="00AE71AC" w:rsidP="00494CE2">
      <w:pPr>
        <w:spacing w:line="276" w:lineRule="auto"/>
        <w:ind w:firstLine="567"/>
        <w:jc w:val="both"/>
      </w:pPr>
      <w:r w:rsidRPr="00DF2FAC">
        <w:t>Численность населения Кр</w:t>
      </w:r>
      <w:r w:rsidR="000D65BD">
        <w:t>асногвардей</w:t>
      </w:r>
      <w:r w:rsidRPr="00DF2FAC">
        <w:t xml:space="preserve">ского МР на 01.01.2007г. составила </w:t>
      </w:r>
      <w:r w:rsidR="000D65BD">
        <w:t>41</w:t>
      </w:r>
      <w:r w:rsidRPr="00DF2FAC">
        <w:t>,</w:t>
      </w:r>
      <w:r w:rsidR="000D65BD">
        <w:t>3</w:t>
      </w:r>
      <w:r w:rsidRPr="00DF2FAC">
        <w:t xml:space="preserve"> тыс. </w:t>
      </w:r>
      <w:r w:rsidR="00427A93" w:rsidRPr="00DF2FAC">
        <w:t>чел</w:t>
      </w:r>
      <w:r w:rsidRPr="00DF2FAC">
        <w:t xml:space="preserve">. </w:t>
      </w:r>
    </w:p>
    <w:p w:rsidR="00DF2FAC" w:rsidRPr="00DF2FAC" w:rsidRDefault="00DF2FAC" w:rsidP="00494CE2">
      <w:pPr>
        <w:pStyle w:val="aa"/>
        <w:spacing w:after="0" w:line="276" w:lineRule="auto"/>
        <w:ind w:left="0" w:firstLine="567"/>
        <w:jc w:val="both"/>
      </w:pPr>
      <w:r w:rsidRPr="00DF2FAC">
        <w:t xml:space="preserve">По данным, принятым в </w:t>
      </w:r>
      <w:r w:rsidRPr="00DF2FAC">
        <w:rPr>
          <w:u w:val="single"/>
        </w:rPr>
        <w:t>«Схеме территориального планирования Белгородской области»</w:t>
      </w:r>
      <w:r w:rsidRPr="00DF2FAC">
        <w:t xml:space="preserve"> в </w:t>
      </w:r>
      <w:smartTag w:uri="urn:schemas-microsoft-com:office:smarttags" w:element="metricconverter">
        <w:smartTagPr>
          <w:attr w:name="ProductID" w:val="2010 г"/>
        </w:smartTagPr>
        <w:r w:rsidRPr="00DF2FAC">
          <w:t>2010 г</w:t>
        </w:r>
      </w:smartTag>
      <w:r w:rsidRPr="00DF2FAC">
        <w:t xml:space="preserve">. численность населения района сократится до </w:t>
      </w:r>
      <w:r w:rsidR="000D65BD">
        <w:t>40</w:t>
      </w:r>
      <w:r w:rsidRPr="00DF2FAC">
        <w:t xml:space="preserve">, </w:t>
      </w:r>
      <w:r w:rsidR="000D65BD">
        <w:t>0</w:t>
      </w:r>
      <w:r w:rsidRPr="00DF2FAC">
        <w:t xml:space="preserve"> тыс. чел., в 2026г. - до 3</w:t>
      </w:r>
      <w:r w:rsidR="000D65BD">
        <w:t>4</w:t>
      </w:r>
      <w:r w:rsidRPr="00DF2FAC">
        <w:t>,</w:t>
      </w:r>
      <w:r w:rsidR="000D65BD">
        <w:t>6</w:t>
      </w:r>
      <w:r w:rsidRPr="00DF2FAC">
        <w:t xml:space="preserve"> тыс. чел.</w:t>
      </w:r>
    </w:p>
    <w:p w:rsidR="00DF2FAC" w:rsidRPr="00DF2FAC" w:rsidRDefault="00DF2FAC" w:rsidP="00494CE2">
      <w:pPr>
        <w:spacing w:line="276" w:lineRule="auto"/>
        <w:ind w:firstLine="567"/>
        <w:jc w:val="both"/>
      </w:pPr>
      <w:r w:rsidRPr="00DF2FAC">
        <w:t xml:space="preserve">По данным прогноза </w:t>
      </w:r>
      <w:r w:rsidRPr="00DF2FAC">
        <w:rPr>
          <w:u w:val="single"/>
        </w:rPr>
        <w:t>Департамента экономического развития Белгородской области</w:t>
      </w:r>
      <w:r w:rsidRPr="00DF2FAC">
        <w:t xml:space="preserve"> в </w:t>
      </w:r>
      <w:smartTag w:uri="urn:schemas-microsoft-com:office:smarttags" w:element="metricconverter">
        <w:smartTagPr>
          <w:attr w:name="ProductID" w:val="2010 г"/>
        </w:smartTagPr>
        <w:r w:rsidRPr="00DF2FAC">
          <w:t>2010 г</w:t>
        </w:r>
      </w:smartTag>
      <w:r w:rsidRPr="00DF2FAC">
        <w:t>. численность населения района сократится до 3</w:t>
      </w:r>
      <w:r w:rsidR="000D65BD">
        <w:t>9</w:t>
      </w:r>
      <w:r w:rsidRPr="00DF2FAC">
        <w:t>,</w:t>
      </w:r>
      <w:r w:rsidR="000D65BD">
        <w:t>6</w:t>
      </w:r>
      <w:r w:rsidRPr="00DF2FAC">
        <w:t xml:space="preserve"> тыс. чел., в </w:t>
      </w:r>
      <w:smartTag w:uri="urn:schemas-microsoft-com:office:smarttags" w:element="metricconverter">
        <w:smartTagPr>
          <w:attr w:name="ProductID" w:val="2025 г"/>
        </w:smartTagPr>
        <w:r w:rsidRPr="00DF2FAC">
          <w:t>2025 г</w:t>
        </w:r>
      </w:smartTag>
      <w:r w:rsidRPr="00DF2FAC">
        <w:t>. - до 3</w:t>
      </w:r>
      <w:r w:rsidR="000D65BD">
        <w:t>8</w:t>
      </w:r>
      <w:r w:rsidRPr="00DF2FAC">
        <w:t>,</w:t>
      </w:r>
      <w:r w:rsidR="000D65BD">
        <w:t>1</w:t>
      </w:r>
      <w:r w:rsidRPr="00DF2FAC">
        <w:t xml:space="preserve"> тыс. чел. </w:t>
      </w:r>
    </w:p>
    <w:p w:rsidR="00DF2FAC" w:rsidRPr="00DF2FAC" w:rsidRDefault="00DF2FAC" w:rsidP="00494CE2">
      <w:pPr>
        <w:spacing w:line="276" w:lineRule="auto"/>
        <w:ind w:firstLine="567"/>
        <w:jc w:val="both"/>
      </w:pPr>
      <w:r w:rsidRPr="00DF2FAC">
        <w:t xml:space="preserve">По данным прогноза </w:t>
      </w:r>
      <w:r w:rsidRPr="00DF2FAC">
        <w:rPr>
          <w:u w:val="single"/>
        </w:rPr>
        <w:t>«Стратегии социально-экономического развития  МО «</w:t>
      </w:r>
      <w:r w:rsidR="000D65BD">
        <w:rPr>
          <w:u w:val="single"/>
        </w:rPr>
        <w:t>Красногвардей</w:t>
      </w:r>
      <w:r w:rsidRPr="00DF2FAC">
        <w:rPr>
          <w:u w:val="single"/>
        </w:rPr>
        <w:t xml:space="preserve">ский район» </w:t>
      </w:r>
      <w:r w:rsidR="000D65BD">
        <w:rPr>
          <w:u w:val="single"/>
        </w:rPr>
        <w:t xml:space="preserve">Белгородской области </w:t>
      </w:r>
      <w:r w:rsidRPr="00DF2FAC">
        <w:rPr>
          <w:u w:val="single"/>
        </w:rPr>
        <w:t>до 2025 года»</w:t>
      </w:r>
      <w:r w:rsidRPr="00DF2FAC">
        <w:t xml:space="preserve"> в </w:t>
      </w:r>
      <w:smartTag w:uri="urn:schemas-microsoft-com:office:smarttags" w:element="metricconverter">
        <w:smartTagPr>
          <w:attr w:name="ProductID" w:val="2010 г"/>
        </w:smartTagPr>
        <w:r w:rsidRPr="00DF2FAC">
          <w:t>2010 г</w:t>
        </w:r>
      </w:smartTag>
      <w:r w:rsidRPr="00DF2FAC">
        <w:t xml:space="preserve">. численность населения сократится до </w:t>
      </w:r>
      <w:r w:rsidR="0033006D">
        <w:t>40</w:t>
      </w:r>
      <w:r w:rsidRPr="00DF2FAC">
        <w:t xml:space="preserve">,5 тыс. чел., в </w:t>
      </w:r>
      <w:smartTag w:uri="urn:schemas-microsoft-com:office:smarttags" w:element="metricconverter">
        <w:smartTagPr>
          <w:attr w:name="ProductID" w:val="2025 г"/>
        </w:smartTagPr>
        <w:r w:rsidRPr="00DF2FAC">
          <w:t>2025 г</w:t>
        </w:r>
      </w:smartTag>
      <w:r w:rsidRPr="00DF2FAC">
        <w:t xml:space="preserve">. </w:t>
      </w:r>
      <w:r w:rsidR="00CF3CB0" w:rsidRPr="00DF2FAC">
        <w:t xml:space="preserve">численность населения </w:t>
      </w:r>
      <w:r w:rsidR="00CF3CB0">
        <w:t xml:space="preserve"> </w:t>
      </w:r>
      <w:r w:rsidRPr="00DF2FAC">
        <w:t xml:space="preserve">увеличится до </w:t>
      </w:r>
      <w:r w:rsidR="0033006D">
        <w:t>42</w:t>
      </w:r>
      <w:r w:rsidRPr="00DF2FAC">
        <w:t>,</w:t>
      </w:r>
      <w:r w:rsidR="0033006D">
        <w:t>9</w:t>
      </w:r>
      <w:r w:rsidRPr="00DF2FAC">
        <w:t xml:space="preserve"> тыс. чел. </w:t>
      </w:r>
    </w:p>
    <w:p w:rsidR="00DF2FAC" w:rsidRPr="00DF2FAC" w:rsidRDefault="00DF2FAC" w:rsidP="00494CE2">
      <w:pPr>
        <w:pStyle w:val="aa"/>
        <w:spacing w:after="0" w:line="276" w:lineRule="auto"/>
        <w:ind w:left="0" w:firstLine="567"/>
        <w:jc w:val="both"/>
        <w:rPr>
          <w:u w:val="single"/>
        </w:rPr>
      </w:pPr>
      <w:r w:rsidRPr="00DF2FAC">
        <w:t xml:space="preserve">Прогноз демографической ситуации в районе принят </w:t>
      </w:r>
      <w:r w:rsidR="0033006D">
        <w:t xml:space="preserve">по среднему </w:t>
      </w:r>
      <w:r w:rsidR="008517AA">
        <w:t>сценарию развития.</w:t>
      </w:r>
    </w:p>
    <w:p w:rsidR="00B8442C" w:rsidRPr="00B9478C" w:rsidRDefault="00B8442C" w:rsidP="00B8442C">
      <w:pPr>
        <w:ind w:right="322"/>
        <w:jc w:val="right"/>
      </w:pPr>
      <w:r w:rsidRPr="00B9478C">
        <w:t>Таблица 3.1.1.1.</w:t>
      </w:r>
    </w:p>
    <w:p w:rsidR="00B8442C" w:rsidRPr="00B9478C" w:rsidRDefault="00B8442C" w:rsidP="005E331E">
      <w:pPr>
        <w:spacing w:after="240"/>
        <w:jc w:val="center"/>
      </w:pPr>
      <w:bookmarkStart w:id="31" w:name="_Toc191886803"/>
      <w:bookmarkStart w:id="32" w:name="_Toc180560288"/>
      <w:r w:rsidRPr="00B9478C">
        <w:t xml:space="preserve">Прогноз </w:t>
      </w:r>
      <w:r w:rsidR="007D7A37" w:rsidRPr="00B9478C">
        <w:t>численности и</w:t>
      </w:r>
      <w:r w:rsidRPr="00B9478C">
        <w:t xml:space="preserve"> плотности населения </w:t>
      </w:r>
      <w:r w:rsidR="008240EE">
        <w:t>Красногвардей</w:t>
      </w:r>
      <w:r w:rsidRPr="00B9478C">
        <w:t>ского МР</w:t>
      </w:r>
      <w:bookmarkEnd w:id="31"/>
      <w:bookmarkEnd w:id="32"/>
    </w:p>
    <w:tbl>
      <w:tblPr>
        <w:tblW w:w="0" w:type="auto"/>
        <w:tblInd w:w="-34" w:type="dxa"/>
        <w:tblLayout w:type="fixed"/>
        <w:tblLook w:val="0000" w:firstRow="0" w:lastRow="0" w:firstColumn="0" w:lastColumn="0" w:noHBand="0" w:noVBand="0"/>
      </w:tblPr>
      <w:tblGrid>
        <w:gridCol w:w="2127"/>
        <w:gridCol w:w="993"/>
        <w:gridCol w:w="851"/>
        <w:gridCol w:w="851"/>
        <w:gridCol w:w="850"/>
        <w:gridCol w:w="992"/>
        <w:gridCol w:w="851"/>
        <w:gridCol w:w="992"/>
        <w:gridCol w:w="991"/>
        <w:gridCol w:w="992"/>
      </w:tblGrid>
      <w:tr w:rsidR="00B8442C" w:rsidTr="003F7430">
        <w:trPr>
          <w:trHeight w:val="342"/>
        </w:trPr>
        <w:tc>
          <w:tcPr>
            <w:tcW w:w="2127" w:type="dxa"/>
            <w:vMerge w:val="restart"/>
            <w:tcBorders>
              <w:top w:val="single" w:sz="4" w:space="0" w:color="000000"/>
              <w:left w:val="single" w:sz="4" w:space="0" w:color="000000"/>
              <w:bottom w:val="single" w:sz="4" w:space="0" w:color="000000"/>
              <w:right w:val="nil"/>
            </w:tcBorders>
            <w:shd w:val="clear" w:color="auto" w:fill="E6E6E6"/>
          </w:tcPr>
          <w:p w:rsidR="00B8442C" w:rsidRPr="00010CB5" w:rsidRDefault="00B8442C" w:rsidP="005E331E">
            <w:pPr>
              <w:snapToGrid w:val="0"/>
              <w:ind w:right="322"/>
              <w:rPr>
                <w:sz w:val="22"/>
                <w:szCs w:val="22"/>
              </w:rPr>
            </w:pPr>
          </w:p>
          <w:p w:rsidR="00B8442C" w:rsidRPr="00010CB5" w:rsidRDefault="00B8442C" w:rsidP="005E331E">
            <w:pPr>
              <w:snapToGrid w:val="0"/>
              <w:ind w:right="322"/>
              <w:jc w:val="center"/>
              <w:rPr>
                <w:sz w:val="22"/>
                <w:szCs w:val="22"/>
              </w:rPr>
            </w:pPr>
          </w:p>
          <w:p w:rsidR="00B8442C" w:rsidRPr="00010CB5" w:rsidRDefault="00B8442C" w:rsidP="005E331E">
            <w:pPr>
              <w:tabs>
                <w:tab w:val="left" w:pos="1872"/>
              </w:tabs>
              <w:snapToGrid w:val="0"/>
              <w:jc w:val="center"/>
              <w:rPr>
                <w:sz w:val="22"/>
                <w:szCs w:val="22"/>
              </w:rPr>
            </w:pPr>
            <w:r w:rsidRPr="00010CB5">
              <w:rPr>
                <w:sz w:val="22"/>
                <w:szCs w:val="22"/>
              </w:rPr>
              <w:t xml:space="preserve">Наименование </w:t>
            </w:r>
            <w:r w:rsidRPr="00010CB5">
              <w:rPr>
                <w:sz w:val="22"/>
                <w:szCs w:val="22"/>
              </w:rPr>
              <w:br/>
              <w:t xml:space="preserve">муниципального </w:t>
            </w:r>
            <w:r w:rsidRPr="00010CB5">
              <w:rPr>
                <w:sz w:val="22"/>
                <w:szCs w:val="22"/>
              </w:rPr>
              <w:br/>
              <w:t>образования</w:t>
            </w:r>
          </w:p>
        </w:tc>
        <w:tc>
          <w:tcPr>
            <w:tcW w:w="2695" w:type="dxa"/>
            <w:gridSpan w:val="3"/>
            <w:tcBorders>
              <w:top w:val="single" w:sz="4" w:space="0" w:color="000000"/>
              <w:left w:val="single" w:sz="4" w:space="0" w:color="000000"/>
              <w:bottom w:val="nil"/>
              <w:right w:val="nil"/>
            </w:tcBorders>
            <w:shd w:val="clear" w:color="auto" w:fill="E6E6E6"/>
          </w:tcPr>
          <w:p w:rsidR="00B8442C" w:rsidRPr="00010CB5" w:rsidRDefault="00B8442C" w:rsidP="005E331E">
            <w:pPr>
              <w:ind w:right="322"/>
              <w:jc w:val="center"/>
              <w:rPr>
                <w:sz w:val="22"/>
                <w:szCs w:val="22"/>
              </w:rPr>
            </w:pPr>
            <w:r w:rsidRPr="00010CB5">
              <w:rPr>
                <w:sz w:val="22"/>
                <w:szCs w:val="22"/>
              </w:rPr>
              <w:t>01.01.2007 г.</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E6E6E6"/>
          </w:tcPr>
          <w:p w:rsidR="00B8442C" w:rsidRPr="00010CB5" w:rsidRDefault="00B8442C" w:rsidP="005E331E">
            <w:pPr>
              <w:snapToGrid w:val="0"/>
              <w:ind w:right="322"/>
              <w:jc w:val="center"/>
              <w:rPr>
                <w:sz w:val="22"/>
                <w:szCs w:val="22"/>
              </w:rPr>
            </w:pPr>
            <w:r w:rsidRPr="00010CB5">
              <w:rPr>
                <w:sz w:val="22"/>
                <w:szCs w:val="22"/>
              </w:rPr>
              <w:t>01.01.2011 г.</w:t>
            </w:r>
          </w:p>
        </w:tc>
        <w:tc>
          <w:tcPr>
            <w:tcW w:w="2975" w:type="dxa"/>
            <w:gridSpan w:val="3"/>
            <w:tcBorders>
              <w:top w:val="single" w:sz="4" w:space="0" w:color="000000"/>
              <w:left w:val="single" w:sz="4" w:space="0" w:color="000000"/>
              <w:bottom w:val="single" w:sz="4" w:space="0" w:color="auto"/>
              <w:right w:val="single" w:sz="4" w:space="0" w:color="000000"/>
            </w:tcBorders>
            <w:shd w:val="clear" w:color="auto" w:fill="E6E6E6"/>
          </w:tcPr>
          <w:p w:rsidR="00B8442C" w:rsidRPr="00010CB5" w:rsidRDefault="00B8442C" w:rsidP="005E331E">
            <w:pPr>
              <w:snapToGrid w:val="0"/>
              <w:ind w:right="322"/>
              <w:jc w:val="center"/>
              <w:rPr>
                <w:sz w:val="22"/>
                <w:szCs w:val="22"/>
              </w:rPr>
            </w:pPr>
            <w:r w:rsidRPr="00010CB5">
              <w:rPr>
                <w:sz w:val="22"/>
                <w:szCs w:val="22"/>
              </w:rPr>
              <w:t>01.01.2026 г.</w:t>
            </w:r>
          </w:p>
        </w:tc>
      </w:tr>
      <w:tr w:rsidR="00B8442C" w:rsidTr="003F7430">
        <w:trPr>
          <w:trHeight w:val="560"/>
        </w:trPr>
        <w:tc>
          <w:tcPr>
            <w:tcW w:w="2127" w:type="dxa"/>
            <w:vMerge/>
            <w:tcBorders>
              <w:top w:val="single" w:sz="4" w:space="0" w:color="000000"/>
              <w:left w:val="single" w:sz="4" w:space="0" w:color="000000"/>
              <w:bottom w:val="single" w:sz="4" w:space="0" w:color="000000"/>
              <w:right w:val="nil"/>
            </w:tcBorders>
            <w:vAlign w:val="center"/>
          </w:tcPr>
          <w:p w:rsidR="00B8442C" w:rsidRPr="00010CB5" w:rsidRDefault="00B8442C" w:rsidP="005E331E">
            <w:pPr>
              <w:rPr>
                <w:sz w:val="22"/>
                <w:szCs w:val="22"/>
              </w:rPr>
            </w:pPr>
          </w:p>
        </w:tc>
        <w:tc>
          <w:tcPr>
            <w:tcW w:w="993" w:type="dxa"/>
            <w:tcBorders>
              <w:top w:val="single" w:sz="4" w:space="0" w:color="auto"/>
              <w:left w:val="single" w:sz="4" w:space="0" w:color="000000"/>
              <w:bottom w:val="single" w:sz="4" w:space="0" w:color="000000"/>
              <w:right w:val="nil"/>
            </w:tcBorders>
            <w:shd w:val="clear" w:color="auto" w:fill="E6E6E6"/>
          </w:tcPr>
          <w:p w:rsidR="00B8442C" w:rsidRPr="00010CB5" w:rsidRDefault="00B8442C" w:rsidP="005E331E">
            <w:pPr>
              <w:snapToGrid w:val="0"/>
              <w:rPr>
                <w:sz w:val="22"/>
                <w:szCs w:val="22"/>
              </w:rPr>
            </w:pPr>
            <w:r w:rsidRPr="00010CB5">
              <w:rPr>
                <w:sz w:val="22"/>
                <w:szCs w:val="22"/>
              </w:rPr>
              <w:t xml:space="preserve">Терри-тория, </w:t>
            </w:r>
          </w:p>
          <w:p w:rsidR="00B8442C" w:rsidRPr="00010CB5" w:rsidRDefault="00B8442C" w:rsidP="005E331E">
            <w:pPr>
              <w:snapToGrid w:val="0"/>
              <w:rPr>
                <w:sz w:val="22"/>
                <w:szCs w:val="22"/>
                <w:vertAlign w:val="superscript"/>
              </w:rPr>
            </w:pPr>
            <w:r w:rsidRPr="00010CB5">
              <w:rPr>
                <w:sz w:val="22"/>
                <w:szCs w:val="22"/>
              </w:rPr>
              <w:t>км</w:t>
            </w:r>
            <w:r w:rsidRPr="00010CB5">
              <w:rPr>
                <w:sz w:val="22"/>
                <w:szCs w:val="22"/>
                <w:vertAlign w:val="superscript"/>
              </w:rPr>
              <w:t>2</w:t>
            </w:r>
          </w:p>
        </w:tc>
        <w:tc>
          <w:tcPr>
            <w:tcW w:w="851" w:type="dxa"/>
            <w:tcBorders>
              <w:top w:val="single" w:sz="4" w:space="0" w:color="000000"/>
              <w:left w:val="single" w:sz="4" w:space="0" w:color="000000"/>
              <w:bottom w:val="single" w:sz="4" w:space="0" w:color="000000"/>
              <w:right w:val="nil"/>
            </w:tcBorders>
            <w:shd w:val="clear" w:color="auto" w:fill="E6E6E6"/>
          </w:tcPr>
          <w:p w:rsidR="00B8442C" w:rsidRPr="00010CB5" w:rsidRDefault="00B8442C" w:rsidP="005E331E">
            <w:pPr>
              <w:snapToGrid w:val="0"/>
              <w:ind w:right="-172"/>
              <w:rPr>
                <w:sz w:val="22"/>
                <w:szCs w:val="22"/>
              </w:rPr>
            </w:pPr>
            <w:r w:rsidRPr="00010CB5">
              <w:rPr>
                <w:sz w:val="22"/>
                <w:szCs w:val="22"/>
              </w:rPr>
              <w:t xml:space="preserve">Числен-ность </w:t>
            </w:r>
          </w:p>
          <w:p w:rsidR="00B8442C" w:rsidRPr="00010CB5" w:rsidRDefault="00B8442C" w:rsidP="005E331E">
            <w:pPr>
              <w:rPr>
                <w:sz w:val="22"/>
                <w:szCs w:val="22"/>
              </w:rPr>
            </w:pPr>
            <w:r w:rsidRPr="00010CB5">
              <w:rPr>
                <w:sz w:val="22"/>
                <w:szCs w:val="22"/>
              </w:rPr>
              <w:t>насе-ления,</w:t>
            </w:r>
          </w:p>
          <w:p w:rsidR="00B8442C" w:rsidRPr="00010CB5" w:rsidRDefault="00B8442C" w:rsidP="005E331E">
            <w:pPr>
              <w:rPr>
                <w:sz w:val="22"/>
                <w:szCs w:val="22"/>
              </w:rPr>
            </w:pPr>
            <w:r w:rsidRPr="00010CB5">
              <w:rPr>
                <w:sz w:val="22"/>
                <w:szCs w:val="22"/>
              </w:rPr>
              <w:t>тыс.</w:t>
            </w:r>
          </w:p>
          <w:p w:rsidR="00B8442C" w:rsidRPr="00010CB5" w:rsidRDefault="00B8442C" w:rsidP="005E331E">
            <w:pPr>
              <w:rPr>
                <w:sz w:val="22"/>
                <w:szCs w:val="22"/>
              </w:rPr>
            </w:pPr>
            <w:r w:rsidRPr="00010CB5">
              <w:rPr>
                <w:sz w:val="22"/>
                <w:szCs w:val="22"/>
              </w:rPr>
              <w:t>чел.</w:t>
            </w:r>
          </w:p>
        </w:tc>
        <w:tc>
          <w:tcPr>
            <w:tcW w:w="851" w:type="dxa"/>
            <w:tcBorders>
              <w:top w:val="single" w:sz="4" w:space="0" w:color="000000"/>
              <w:left w:val="single" w:sz="4" w:space="0" w:color="000000"/>
              <w:bottom w:val="single" w:sz="4" w:space="0" w:color="000000"/>
              <w:right w:val="nil"/>
            </w:tcBorders>
            <w:shd w:val="clear" w:color="auto" w:fill="E6E6E6"/>
          </w:tcPr>
          <w:p w:rsidR="00B8442C" w:rsidRPr="00010CB5" w:rsidRDefault="00B8442C" w:rsidP="005E331E">
            <w:pPr>
              <w:snapToGrid w:val="0"/>
              <w:rPr>
                <w:sz w:val="22"/>
                <w:szCs w:val="22"/>
              </w:rPr>
            </w:pPr>
            <w:r w:rsidRPr="00010CB5">
              <w:rPr>
                <w:sz w:val="22"/>
                <w:szCs w:val="22"/>
              </w:rPr>
              <w:t xml:space="preserve">Плот-ность </w:t>
            </w:r>
          </w:p>
          <w:p w:rsidR="00B8442C" w:rsidRPr="00010CB5" w:rsidRDefault="00B8442C" w:rsidP="005E331E">
            <w:pPr>
              <w:rPr>
                <w:sz w:val="22"/>
                <w:szCs w:val="22"/>
              </w:rPr>
            </w:pPr>
            <w:r w:rsidRPr="00010CB5">
              <w:rPr>
                <w:sz w:val="22"/>
                <w:szCs w:val="22"/>
              </w:rPr>
              <w:t>насе-ления,</w:t>
            </w:r>
            <w:r w:rsidRPr="00010CB5">
              <w:rPr>
                <w:sz w:val="22"/>
                <w:szCs w:val="22"/>
              </w:rPr>
              <w:br/>
              <w:t>чел.</w:t>
            </w:r>
          </w:p>
          <w:p w:rsidR="00B8442C" w:rsidRPr="00010CB5" w:rsidRDefault="00B8442C" w:rsidP="005E331E">
            <w:pPr>
              <w:rPr>
                <w:sz w:val="22"/>
                <w:szCs w:val="22"/>
              </w:rPr>
            </w:pPr>
            <w:r w:rsidRPr="00010CB5">
              <w:rPr>
                <w:sz w:val="22"/>
                <w:szCs w:val="22"/>
              </w:rPr>
              <w:t>на 1 кв. км</w:t>
            </w:r>
          </w:p>
        </w:tc>
        <w:tc>
          <w:tcPr>
            <w:tcW w:w="850" w:type="dxa"/>
            <w:tcBorders>
              <w:top w:val="nil"/>
              <w:left w:val="single" w:sz="4" w:space="0" w:color="000000"/>
              <w:bottom w:val="single" w:sz="4" w:space="0" w:color="000000"/>
              <w:right w:val="nil"/>
            </w:tcBorders>
            <w:shd w:val="clear" w:color="auto" w:fill="E6E6E6"/>
          </w:tcPr>
          <w:p w:rsidR="00B8442C" w:rsidRPr="00010CB5" w:rsidRDefault="00B8442C" w:rsidP="005E331E">
            <w:pPr>
              <w:snapToGrid w:val="0"/>
              <w:ind w:right="-56"/>
              <w:rPr>
                <w:sz w:val="22"/>
                <w:szCs w:val="22"/>
              </w:rPr>
            </w:pPr>
            <w:r w:rsidRPr="00010CB5">
              <w:rPr>
                <w:sz w:val="22"/>
                <w:szCs w:val="22"/>
              </w:rPr>
              <w:t xml:space="preserve">Терри-тория, </w:t>
            </w:r>
          </w:p>
          <w:p w:rsidR="00B8442C" w:rsidRPr="00010CB5" w:rsidRDefault="00B8442C" w:rsidP="005E331E">
            <w:pPr>
              <w:snapToGrid w:val="0"/>
              <w:ind w:right="16"/>
              <w:rPr>
                <w:sz w:val="22"/>
                <w:szCs w:val="22"/>
                <w:vertAlign w:val="superscript"/>
              </w:rPr>
            </w:pPr>
            <w:r w:rsidRPr="00010CB5">
              <w:rPr>
                <w:sz w:val="22"/>
                <w:szCs w:val="22"/>
              </w:rPr>
              <w:t>км</w:t>
            </w:r>
            <w:r w:rsidRPr="00010CB5">
              <w:rPr>
                <w:sz w:val="22"/>
                <w:szCs w:val="22"/>
                <w:vertAlign w:val="superscript"/>
              </w:rPr>
              <w:t>2</w:t>
            </w:r>
          </w:p>
        </w:tc>
        <w:tc>
          <w:tcPr>
            <w:tcW w:w="992" w:type="dxa"/>
            <w:tcBorders>
              <w:top w:val="nil"/>
              <w:left w:val="single" w:sz="4" w:space="0" w:color="000000"/>
              <w:bottom w:val="single" w:sz="4" w:space="0" w:color="000000"/>
              <w:right w:val="nil"/>
            </w:tcBorders>
            <w:shd w:val="clear" w:color="auto" w:fill="E6E6E6"/>
          </w:tcPr>
          <w:p w:rsidR="00B8442C" w:rsidRPr="00010CB5" w:rsidRDefault="00B8442C" w:rsidP="005E331E">
            <w:pPr>
              <w:snapToGrid w:val="0"/>
              <w:ind w:right="-88"/>
              <w:rPr>
                <w:sz w:val="22"/>
                <w:szCs w:val="22"/>
              </w:rPr>
            </w:pPr>
            <w:r w:rsidRPr="00010CB5">
              <w:rPr>
                <w:sz w:val="22"/>
                <w:szCs w:val="22"/>
              </w:rPr>
              <w:t xml:space="preserve">Числен-ность </w:t>
            </w:r>
          </w:p>
          <w:p w:rsidR="00B8442C" w:rsidRPr="00010CB5" w:rsidRDefault="00B8442C" w:rsidP="005E331E">
            <w:pPr>
              <w:ind w:right="-16"/>
              <w:rPr>
                <w:sz w:val="22"/>
                <w:szCs w:val="22"/>
              </w:rPr>
            </w:pPr>
            <w:r w:rsidRPr="00010CB5">
              <w:rPr>
                <w:sz w:val="22"/>
                <w:szCs w:val="22"/>
              </w:rPr>
              <w:t>насе-ления,</w:t>
            </w:r>
          </w:p>
          <w:p w:rsidR="00B8442C" w:rsidRPr="00010CB5" w:rsidRDefault="00B8442C" w:rsidP="005E331E">
            <w:pPr>
              <w:ind w:right="-16"/>
              <w:rPr>
                <w:sz w:val="22"/>
                <w:szCs w:val="22"/>
              </w:rPr>
            </w:pPr>
            <w:r w:rsidRPr="00010CB5">
              <w:rPr>
                <w:sz w:val="22"/>
                <w:szCs w:val="22"/>
              </w:rPr>
              <w:t>тыс.</w:t>
            </w:r>
          </w:p>
          <w:p w:rsidR="00B8442C" w:rsidRPr="00010CB5" w:rsidRDefault="00B8442C" w:rsidP="005E331E">
            <w:pPr>
              <w:ind w:right="-16"/>
              <w:rPr>
                <w:sz w:val="22"/>
                <w:szCs w:val="22"/>
              </w:rPr>
            </w:pPr>
            <w:r w:rsidRPr="00010CB5">
              <w:rPr>
                <w:sz w:val="22"/>
                <w:szCs w:val="22"/>
              </w:rPr>
              <w:t>чел.</w:t>
            </w:r>
          </w:p>
        </w:tc>
        <w:tc>
          <w:tcPr>
            <w:tcW w:w="851" w:type="dxa"/>
            <w:tcBorders>
              <w:top w:val="nil"/>
              <w:left w:val="single" w:sz="4" w:space="0" w:color="000000"/>
              <w:bottom w:val="single" w:sz="4" w:space="0" w:color="000000"/>
              <w:right w:val="nil"/>
            </w:tcBorders>
            <w:shd w:val="clear" w:color="auto" w:fill="E6E6E6"/>
          </w:tcPr>
          <w:p w:rsidR="00B8442C" w:rsidRPr="00010CB5" w:rsidRDefault="00B8442C" w:rsidP="005E331E">
            <w:pPr>
              <w:tabs>
                <w:tab w:val="left" w:pos="652"/>
              </w:tabs>
              <w:snapToGrid w:val="0"/>
              <w:rPr>
                <w:sz w:val="22"/>
                <w:szCs w:val="22"/>
              </w:rPr>
            </w:pPr>
            <w:r w:rsidRPr="00010CB5">
              <w:rPr>
                <w:sz w:val="22"/>
                <w:szCs w:val="22"/>
              </w:rPr>
              <w:t xml:space="preserve">Плот-ность </w:t>
            </w:r>
          </w:p>
          <w:p w:rsidR="00B8442C" w:rsidRPr="00010CB5" w:rsidRDefault="00B8442C" w:rsidP="005E331E">
            <w:pPr>
              <w:tabs>
                <w:tab w:val="left" w:pos="652"/>
              </w:tabs>
              <w:rPr>
                <w:sz w:val="22"/>
                <w:szCs w:val="22"/>
              </w:rPr>
            </w:pPr>
            <w:r w:rsidRPr="00010CB5">
              <w:rPr>
                <w:sz w:val="22"/>
                <w:szCs w:val="22"/>
              </w:rPr>
              <w:t>насе-ления,</w:t>
            </w:r>
            <w:r w:rsidRPr="00010CB5">
              <w:rPr>
                <w:sz w:val="22"/>
                <w:szCs w:val="22"/>
              </w:rPr>
              <w:br/>
              <w:t>чел.</w:t>
            </w:r>
          </w:p>
          <w:p w:rsidR="00B8442C" w:rsidRPr="00010CB5" w:rsidRDefault="00B8442C" w:rsidP="005E331E">
            <w:pPr>
              <w:tabs>
                <w:tab w:val="left" w:pos="652"/>
              </w:tabs>
              <w:rPr>
                <w:sz w:val="22"/>
                <w:szCs w:val="22"/>
              </w:rPr>
            </w:pPr>
            <w:r w:rsidRPr="00010CB5">
              <w:rPr>
                <w:sz w:val="22"/>
                <w:szCs w:val="22"/>
              </w:rPr>
              <w:t>на 1 кв. км</w:t>
            </w:r>
          </w:p>
        </w:tc>
        <w:tc>
          <w:tcPr>
            <w:tcW w:w="992" w:type="dxa"/>
            <w:tcBorders>
              <w:top w:val="single" w:sz="4" w:space="0" w:color="auto"/>
              <w:left w:val="single" w:sz="4" w:space="0" w:color="000000"/>
              <w:bottom w:val="single" w:sz="4" w:space="0" w:color="000000"/>
              <w:right w:val="nil"/>
            </w:tcBorders>
            <w:shd w:val="clear" w:color="auto" w:fill="E6E6E6"/>
          </w:tcPr>
          <w:p w:rsidR="00B8442C" w:rsidRPr="00010CB5" w:rsidRDefault="00B8442C" w:rsidP="005E331E">
            <w:pPr>
              <w:tabs>
                <w:tab w:val="left" w:pos="652"/>
              </w:tabs>
              <w:snapToGrid w:val="0"/>
              <w:rPr>
                <w:sz w:val="22"/>
                <w:szCs w:val="22"/>
              </w:rPr>
            </w:pPr>
            <w:r w:rsidRPr="00010CB5">
              <w:rPr>
                <w:sz w:val="22"/>
                <w:szCs w:val="22"/>
              </w:rPr>
              <w:t xml:space="preserve">Терри-тория, </w:t>
            </w:r>
          </w:p>
          <w:p w:rsidR="00B8442C" w:rsidRPr="00010CB5" w:rsidRDefault="00B8442C" w:rsidP="005E331E">
            <w:pPr>
              <w:tabs>
                <w:tab w:val="left" w:pos="652"/>
              </w:tabs>
              <w:snapToGrid w:val="0"/>
              <w:rPr>
                <w:sz w:val="22"/>
                <w:szCs w:val="22"/>
                <w:vertAlign w:val="superscript"/>
              </w:rPr>
            </w:pPr>
            <w:r w:rsidRPr="00010CB5">
              <w:rPr>
                <w:sz w:val="22"/>
                <w:szCs w:val="22"/>
              </w:rPr>
              <w:t>км</w:t>
            </w:r>
            <w:r w:rsidRPr="00010CB5">
              <w:rPr>
                <w:sz w:val="22"/>
                <w:szCs w:val="22"/>
                <w:vertAlign w:val="superscript"/>
              </w:rPr>
              <w:t>2</w:t>
            </w:r>
          </w:p>
        </w:tc>
        <w:tc>
          <w:tcPr>
            <w:tcW w:w="991" w:type="dxa"/>
            <w:tcBorders>
              <w:top w:val="single" w:sz="4" w:space="0" w:color="auto"/>
              <w:left w:val="single" w:sz="4" w:space="0" w:color="000000"/>
              <w:bottom w:val="single" w:sz="4" w:space="0" w:color="000000"/>
              <w:right w:val="nil"/>
            </w:tcBorders>
            <w:shd w:val="clear" w:color="auto" w:fill="E6E6E6"/>
          </w:tcPr>
          <w:p w:rsidR="00B8442C" w:rsidRPr="00010CB5" w:rsidRDefault="00B8442C" w:rsidP="005E331E">
            <w:pPr>
              <w:tabs>
                <w:tab w:val="left" w:pos="652"/>
              </w:tabs>
              <w:snapToGrid w:val="0"/>
              <w:ind w:hanging="64"/>
              <w:rPr>
                <w:sz w:val="22"/>
                <w:szCs w:val="22"/>
              </w:rPr>
            </w:pPr>
            <w:r w:rsidRPr="00010CB5">
              <w:rPr>
                <w:sz w:val="22"/>
                <w:szCs w:val="22"/>
              </w:rPr>
              <w:t xml:space="preserve">Числен-ность </w:t>
            </w:r>
          </w:p>
          <w:p w:rsidR="00B8442C" w:rsidRPr="00010CB5" w:rsidRDefault="00B8442C" w:rsidP="005E331E">
            <w:pPr>
              <w:tabs>
                <w:tab w:val="left" w:pos="652"/>
              </w:tabs>
              <w:rPr>
                <w:sz w:val="22"/>
                <w:szCs w:val="22"/>
              </w:rPr>
            </w:pPr>
            <w:r w:rsidRPr="00010CB5">
              <w:rPr>
                <w:sz w:val="22"/>
                <w:szCs w:val="22"/>
              </w:rPr>
              <w:t>насе-ления,</w:t>
            </w:r>
          </w:p>
          <w:p w:rsidR="00B8442C" w:rsidRPr="00010CB5" w:rsidRDefault="00B8442C" w:rsidP="005E331E">
            <w:pPr>
              <w:tabs>
                <w:tab w:val="left" w:pos="652"/>
              </w:tabs>
              <w:rPr>
                <w:sz w:val="22"/>
                <w:szCs w:val="22"/>
              </w:rPr>
            </w:pPr>
            <w:r w:rsidRPr="00010CB5">
              <w:rPr>
                <w:sz w:val="22"/>
                <w:szCs w:val="22"/>
              </w:rPr>
              <w:t>тыс.</w:t>
            </w:r>
          </w:p>
          <w:p w:rsidR="00B8442C" w:rsidRPr="00010CB5" w:rsidRDefault="00B8442C" w:rsidP="005E331E">
            <w:pPr>
              <w:tabs>
                <w:tab w:val="left" w:pos="652"/>
              </w:tabs>
              <w:rPr>
                <w:sz w:val="22"/>
                <w:szCs w:val="22"/>
              </w:rPr>
            </w:pPr>
            <w:r w:rsidRPr="00010CB5">
              <w:rPr>
                <w:sz w:val="22"/>
                <w:szCs w:val="22"/>
              </w:rPr>
              <w:t>чел.</w:t>
            </w:r>
          </w:p>
        </w:tc>
        <w:tc>
          <w:tcPr>
            <w:tcW w:w="992" w:type="dxa"/>
            <w:tcBorders>
              <w:top w:val="single" w:sz="4" w:space="0" w:color="auto"/>
              <w:left w:val="single" w:sz="4" w:space="0" w:color="000000"/>
              <w:bottom w:val="single" w:sz="4" w:space="0" w:color="000000"/>
              <w:right w:val="single" w:sz="4" w:space="0" w:color="000000"/>
            </w:tcBorders>
            <w:shd w:val="clear" w:color="auto" w:fill="E6E6E6"/>
          </w:tcPr>
          <w:p w:rsidR="00B8442C" w:rsidRPr="00010CB5" w:rsidRDefault="00B8442C" w:rsidP="005E331E">
            <w:pPr>
              <w:snapToGrid w:val="0"/>
              <w:rPr>
                <w:sz w:val="22"/>
                <w:szCs w:val="22"/>
              </w:rPr>
            </w:pPr>
            <w:r w:rsidRPr="00010CB5">
              <w:rPr>
                <w:sz w:val="22"/>
                <w:szCs w:val="22"/>
              </w:rPr>
              <w:t xml:space="preserve">Плот-ность </w:t>
            </w:r>
          </w:p>
          <w:p w:rsidR="00B8442C" w:rsidRPr="00010CB5" w:rsidRDefault="00B8442C" w:rsidP="005E331E">
            <w:pPr>
              <w:rPr>
                <w:sz w:val="22"/>
                <w:szCs w:val="22"/>
              </w:rPr>
            </w:pPr>
            <w:r w:rsidRPr="00010CB5">
              <w:rPr>
                <w:sz w:val="22"/>
                <w:szCs w:val="22"/>
              </w:rPr>
              <w:t>насе-ления</w:t>
            </w:r>
            <w:r w:rsidRPr="00010CB5">
              <w:rPr>
                <w:sz w:val="22"/>
                <w:szCs w:val="22"/>
              </w:rPr>
              <w:br/>
              <w:t>чел.</w:t>
            </w:r>
          </w:p>
          <w:p w:rsidR="00B8442C" w:rsidRPr="00010CB5" w:rsidRDefault="00B8442C" w:rsidP="005E331E">
            <w:pPr>
              <w:rPr>
                <w:sz w:val="22"/>
                <w:szCs w:val="22"/>
              </w:rPr>
            </w:pPr>
            <w:r w:rsidRPr="00010CB5">
              <w:rPr>
                <w:sz w:val="22"/>
                <w:szCs w:val="22"/>
              </w:rPr>
              <w:t xml:space="preserve">на 1 </w:t>
            </w:r>
          </w:p>
          <w:p w:rsidR="00B8442C" w:rsidRPr="00010CB5" w:rsidRDefault="00B8442C" w:rsidP="005E331E">
            <w:pPr>
              <w:rPr>
                <w:sz w:val="22"/>
                <w:szCs w:val="22"/>
              </w:rPr>
            </w:pPr>
            <w:r w:rsidRPr="00010CB5">
              <w:rPr>
                <w:sz w:val="22"/>
                <w:szCs w:val="22"/>
              </w:rPr>
              <w:t>кв. км</w:t>
            </w:r>
          </w:p>
        </w:tc>
      </w:tr>
      <w:tr w:rsidR="00B8442C" w:rsidTr="003F7430">
        <w:trPr>
          <w:trHeight w:val="283"/>
        </w:trPr>
        <w:tc>
          <w:tcPr>
            <w:tcW w:w="2127" w:type="dxa"/>
            <w:tcBorders>
              <w:top w:val="nil"/>
              <w:left w:val="single" w:sz="4" w:space="0" w:color="000000"/>
              <w:bottom w:val="single" w:sz="4" w:space="0" w:color="auto"/>
              <w:right w:val="nil"/>
            </w:tcBorders>
          </w:tcPr>
          <w:p w:rsidR="00B8442C" w:rsidRPr="00010CB5" w:rsidRDefault="001742F7" w:rsidP="001742F7">
            <w:pPr>
              <w:snapToGrid w:val="0"/>
              <w:ind w:left="-108" w:right="-108"/>
              <w:rPr>
                <w:b/>
                <w:sz w:val="22"/>
                <w:szCs w:val="22"/>
              </w:rPr>
            </w:pPr>
            <w:r>
              <w:rPr>
                <w:b/>
                <w:sz w:val="22"/>
                <w:szCs w:val="22"/>
              </w:rPr>
              <w:t>Красногвардей</w:t>
            </w:r>
            <w:r w:rsidR="00B8442C" w:rsidRPr="00010CB5">
              <w:rPr>
                <w:b/>
                <w:sz w:val="22"/>
                <w:szCs w:val="22"/>
              </w:rPr>
              <w:t>ский МР</w:t>
            </w:r>
          </w:p>
        </w:tc>
        <w:tc>
          <w:tcPr>
            <w:tcW w:w="993" w:type="dxa"/>
            <w:tcBorders>
              <w:top w:val="nil"/>
              <w:left w:val="single" w:sz="4" w:space="0" w:color="000000"/>
              <w:bottom w:val="single" w:sz="4" w:space="0" w:color="auto"/>
              <w:right w:val="nil"/>
            </w:tcBorders>
            <w:vAlign w:val="center"/>
          </w:tcPr>
          <w:p w:rsidR="00B8442C" w:rsidRPr="00010CB5" w:rsidRDefault="00B8442C" w:rsidP="001742F7">
            <w:pPr>
              <w:snapToGrid w:val="0"/>
              <w:ind w:right="-108"/>
              <w:jc w:val="center"/>
              <w:rPr>
                <w:b/>
                <w:sz w:val="22"/>
                <w:szCs w:val="22"/>
              </w:rPr>
            </w:pPr>
            <w:bookmarkStart w:id="33" w:name="OLE_LINK3"/>
            <w:bookmarkStart w:id="34" w:name="OLE_LINK4"/>
            <w:r w:rsidRPr="00010CB5">
              <w:rPr>
                <w:b/>
                <w:sz w:val="22"/>
                <w:szCs w:val="22"/>
              </w:rPr>
              <w:t>1</w:t>
            </w:r>
            <w:r w:rsidR="001742F7">
              <w:rPr>
                <w:b/>
                <w:sz w:val="22"/>
                <w:szCs w:val="22"/>
              </w:rPr>
              <w:t>762</w:t>
            </w:r>
            <w:r w:rsidRPr="00010CB5">
              <w:rPr>
                <w:b/>
                <w:sz w:val="22"/>
                <w:szCs w:val="22"/>
              </w:rPr>
              <w:t>,</w:t>
            </w:r>
            <w:r w:rsidR="00B9478C" w:rsidRPr="00010CB5">
              <w:rPr>
                <w:b/>
                <w:sz w:val="22"/>
                <w:szCs w:val="22"/>
              </w:rPr>
              <w:t>6</w:t>
            </w:r>
            <w:bookmarkEnd w:id="33"/>
            <w:bookmarkEnd w:id="34"/>
            <w:r w:rsidR="008517AA">
              <w:rPr>
                <w:b/>
                <w:sz w:val="22"/>
                <w:szCs w:val="22"/>
              </w:rPr>
              <w:t>3</w:t>
            </w:r>
          </w:p>
        </w:tc>
        <w:tc>
          <w:tcPr>
            <w:tcW w:w="851" w:type="dxa"/>
            <w:tcBorders>
              <w:top w:val="nil"/>
              <w:left w:val="single" w:sz="4" w:space="0" w:color="000000"/>
              <w:bottom w:val="single" w:sz="4" w:space="0" w:color="auto"/>
              <w:right w:val="nil"/>
            </w:tcBorders>
            <w:vAlign w:val="center"/>
          </w:tcPr>
          <w:p w:rsidR="00B8442C" w:rsidRPr="00010CB5" w:rsidRDefault="008517AA" w:rsidP="008517AA">
            <w:pPr>
              <w:snapToGrid w:val="0"/>
              <w:jc w:val="center"/>
              <w:rPr>
                <w:b/>
                <w:sz w:val="22"/>
                <w:szCs w:val="22"/>
              </w:rPr>
            </w:pPr>
            <w:r>
              <w:rPr>
                <w:b/>
                <w:sz w:val="22"/>
                <w:szCs w:val="22"/>
              </w:rPr>
              <w:t>41</w:t>
            </w:r>
            <w:r w:rsidR="00B8442C" w:rsidRPr="00010CB5">
              <w:rPr>
                <w:b/>
                <w:sz w:val="22"/>
                <w:szCs w:val="22"/>
              </w:rPr>
              <w:t>,</w:t>
            </w:r>
            <w:r>
              <w:rPr>
                <w:b/>
                <w:sz w:val="22"/>
                <w:szCs w:val="22"/>
              </w:rPr>
              <w:t>25</w:t>
            </w:r>
          </w:p>
        </w:tc>
        <w:tc>
          <w:tcPr>
            <w:tcW w:w="851" w:type="dxa"/>
            <w:tcBorders>
              <w:top w:val="nil"/>
              <w:left w:val="single" w:sz="4" w:space="0" w:color="000000"/>
              <w:bottom w:val="single" w:sz="4" w:space="0" w:color="auto"/>
              <w:right w:val="nil"/>
            </w:tcBorders>
            <w:vAlign w:val="center"/>
          </w:tcPr>
          <w:p w:rsidR="00B8442C" w:rsidRPr="00010CB5" w:rsidRDefault="007D7A37" w:rsidP="008517AA">
            <w:pPr>
              <w:snapToGrid w:val="0"/>
              <w:jc w:val="center"/>
              <w:rPr>
                <w:b/>
                <w:sz w:val="22"/>
                <w:szCs w:val="22"/>
              </w:rPr>
            </w:pPr>
            <w:r w:rsidRPr="00010CB5">
              <w:rPr>
                <w:b/>
                <w:sz w:val="22"/>
                <w:szCs w:val="22"/>
              </w:rPr>
              <w:t>2</w:t>
            </w:r>
            <w:r w:rsidR="008517AA">
              <w:rPr>
                <w:b/>
                <w:sz w:val="22"/>
                <w:szCs w:val="22"/>
              </w:rPr>
              <w:t>3</w:t>
            </w:r>
            <w:r w:rsidR="00B8442C" w:rsidRPr="00010CB5">
              <w:rPr>
                <w:b/>
                <w:sz w:val="22"/>
                <w:szCs w:val="22"/>
              </w:rPr>
              <w:t>,</w:t>
            </w:r>
            <w:r w:rsidR="008517AA">
              <w:rPr>
                <w:b/>
                <w:sz w:val="22"/>
                <w:szCs w:val="22"/>
              </w:rPr>
              <w:t>4</w:t>
            </w:r>
          </w:p>
        </w:tc>
        <w:tc>
          <w:tcPr>
            <w:tcW w:w="850" w:type="dxa"/>
            <w:tcBorders>
              <w:top w:val="nil"/>
              <w:left w:val="single" w:sz="4" w:space="0" w:color="000000"/>
              <w:bottom w:val="single" w:sz="4" w:space="0" w:color="auto"/>
              <w:right w:val="nil"/>
            </w:tcBorders>
            <w:vAlign w:val="center"/>
          </w:tcPr>
          <w:p w:rsidR="00B8442C" w:rsidRPr="00010CB5" w:rsidRDefault="00757409" w:rsidP="005E331E">
            <w:pPr>
              <w:tabs>
                <w:tab w:val="left" w:pos="742"/>
              </w:tabs>
              <w:snapToGrid w:val="0"/>
              <w:ind w:left="-108" w:right="-108"/>
              <w:jc w:val="center"/>
              <w:rPr>
                <w:b/>
                <w:sz w:val="22"/>
                <w:szCs w:val="22"/>
              </w:rPr>
            </w:pPr>
            <w:r w:rsidRPr="00010CB5">
              <w:rPr>
                <w:b/>
                <w:sz w:val="22"/>
                <w:szCs w:val="22"/>
              </w:rPr>
              <w:t>1</w:t>
            </w:r>
            <w:r>
              <w:rPr>
                <w:b/>
                <w:sz w:val="22"/>
                <w:szCs w:val="22"/>
              </w:rPr>
              <w:t>762</w:t>
            </w:r>
            <w:r w:rsidRPr="00010CB5">
              <w:rPr>
                <w:b/>
                <w:sz w:val="22"/>
                <w:szCs w:val="22"/>
              </w:rPr>
              <w:t>,6</w:t>
            </w:r>
            <w:r w:rsidR="008517AA">
              <w:rPr>
                <w:b/>
                <w:sz w:val="22"/>
                <w:szCs w:val="22"/>
              </w:rPr>
              <w:t>3</w:t>
            </w:r>
          </w:p>
        </w:tc>
        <w:tc>
          <w:tcPr>
            <w:tcW w:w="992" w:type="dxa"/>
            <w:tcBorders>
              <w:top w:val="nil"/>
              <w:left w:val="single" w:sz="4" w:space="0" w:color="000000"/>
              <w:bottom w:val="single" w:sz="4" w:space="0" w:color="auto"/>
              <w:right w:val="nil"/>
            </w:tcBorders>
            <w:vAlign w:val="center"/>
          </w:tcPr>
          <w:p w:rsidR="00B8442C" w:rsidRPr="00010CB5" w:rsidRDefault="008517AA" w:rsidP="008517AA">
            <w:pPr>
              <w:snapToGrid w:val="0"/>
              <w:ind w:right="-16"/>
              <w:jc w:val="center"/>
              <w:rPr>
                <w:b/>
                <w:sz w:val="22"/>
                <w:szCs w:val="22"/>
              </w:rPr>
            </w:pPr>
            <w:r>
              <w:rPr>
                <w:b/>
                <w:sz w:val="22"/>
                <w:szCs w:val="22"/>
              </w:rPr>
              <w:t>40</w:t>
            </w:r>
            <w:r w:rsidR="00B8442C" w:rsidRPr="00010CB5">
              <w:rPr>
                <w:b/>
                <w:sz w:val="22"/>
                <w:szCs w:val="22"/>
              </w:rPr>
              <w:t>,</w:t>
            </w:r>
            <w:r>
              <w:rPr>
                <w:b/>
                <w:sz w:val="22"/>
                <w:szCs w:val="22"/>
              </w:rPr>
              <w:t>00</w:t>
            </w:r>
          </w:p>
        </w:tc>
        <w:tc>
          <w:tcPr>
            <w:tcW w:w="851" w:type="dxa"/>
            <w:tcBorders>
              <w:top w:val="nil"/>
              <w:left w:val="single" w:sz="4" w:space="0" w:color="000000"/>
              <w:bottom w:val="single" w:sz="4" w:space="0" w:color="auto"/>
              <w:right w:val="nil"/>
            </w:tcBorders>
            <w:vAlign w:val="center"/>
          </w:tcPr>
          <w:p w:rsidR="00B8442C" w:rsidRPr="00010CB5" w:rsidRDefault="007D7A37" w:rsidP="008517AA">
            <w:pPr>
              <w:tabs>
                <w:tab w:val="left" w:pos="652"/>
              </w:tabs>
              <w:jc w:val="center"/>
              <w:rPr>
                <w:b/>
                <w:sz w:val="22"/>
                <w:szCs w:val="22"/>
              </w:rPr>
            </w:pPr>
            <w:r w:rsidRPr="00010CB5">
              <w:rPr>
                <w:b/>
                <w:sz w:val="22"/>
                <w:szCs w:val="22"/>
              </w:rPr>
              <w:t>2</w:t>
            </w:r>
            <w:r w:rsidR="008517AA">
              <w:rPr>
                <w:b/>
                <w:sz w:val="22"/>
                <w:szCs w:val="22"/>
              </w:rPr>
              <w:t>2</w:t>
            </w:r>
            <w:r w:rsidR="00B8442C" w:rsidRPr="00010CB5">
              <w:rPr>
                <w:b/>
                <w:sz w:val="22"/>
                <w:szCs w:val="22"/>
              </w:rPr>
              <w:t>,</w:t>
            </w:r>
            <w:r w:rsidR="008517AA">
              <w:rPr>
                <w:b/>
                <w:sz w:val="22"/>
                <w:szCs w:val="22"/>
              </w:rPr>
              <w:t>7</w:t>
            </w:r>
          </w:p>
        </w:tc>
        <w:tc>
          <w:tcPr>
            <w:tcW w:w="992" w:type="dxa"/>
            <w:tcBorders>
              <w:top w:val="nil"/>
              <w:left w:val="single" w:sz="4" w:space="0" w:color="000000"/>
              <w:bottom w:val="single" w:sz="4" w:space="0" w:color="auto"/>
              <w:right w:val="nil"/>
            </w:tcBorders>
            <w:vAlign w:val="center"/>
          </w:tcPr>
          <w:p w:rsidR="00B8442C" w:rsidRPr="00010CB5" w:rsidRDefault="00757409" w:rsidP="005E331E">
            <w:pPr>
              <w:tabs>
                <w:tab w:val="left" w:pos="652"/>
              </w:tabs>
              <w:snapToGrid w:val="0"/>
              <w:jc w:val="center"/>
              <w:rPr>
                <w:b/>
                <w:sz w:val="22"/>
                <w:szCs w:val="22"/>
              </w:rPr>
            </w:pPr>
            <w:r w:rsidRPr="00010CB5">
              <w:rPr>
                <w:b/>
                <w:sz w:val="22"/>
                <w:szCs w:val="22"/>
              </w:rPr>
              <w:t>1</w:t>
            </w:r>
            <w:r>
              <w:rPr>
                <w:b/>
                <w:sz w:val="22"/>
                <w:szCs w:val="22"/>
              </w:rPr>
              <w:t>762</w:t>
            </w:r>
            <w:r w:rsidRPr="00010CB5">
              <w:rPr>
                <w:b/>
                <w:sz w:val="22"/>
                <w:szCs w:val="22"/>
              </w:rPr>
              <w:t>,6</w:t>
            </w:r>
            <w:r w:rsidR="008517AA">
              <w:rPr>
                <w:b/>
                <w:sz w:val="22"/>
                <w:szCs w:val="22"/>
              </w:rPr>
              <w:t>3</w:t>
            </w:r>
          </w:p>
        </w:tc>
        <w:tc>
          <w:tcPr>
            <w:tcW w:w="991" w:type="dxa"/>
            <w:tcBorders>
              <w:top w:val="nil"/>
              <w:left w:val="single" w:sz="4" w:space="0" w:color="000000"/>
              <w:bottom w:val="single" w:sz="4" w:space="0" w:color="auto"/>
              <w:right w:val="nil"/>
            </w:tcBorders>
            <w:vAlign w:val="center"/>
          </w:tcPr>
          <w:p w:rsidR="00B8442C" w:rsidRPr="00010CB5" w:rsidRDefault="00B8442C" w:rsidP="008517AA">
            <w:pPr>
              <w:tabs>
                <w:tab w:val="left" w:pos="652"/>
              </w:tabs>
              <w:snapToGrid w:val="0"/>
              <w:jc w:val="center"/>
              <w:rPr>
                <w:b/>
                <w:sz w:val="22"/>
                <w:szCs w:val="22"/>
              </w:rPr>
            </w:pPr>
            <w:r w:rsidRPr="00010CB5">
              <w:rPr>
                <w:b/>
                <w:sz w:val="22"/>
                <w:szCs w:val="22"/>
              </w:rPr>
              <w:t>3</w:t>
            </w:r>
            <w:r w:rsidR="008517AA">
              <w:rPr>
                <w:b/>
                <w:sz w:val="22"/>
                <w:szCs w:val="22"/>
              </w:rPr>
              <w:t>8</w:t>
            </w:r>
            <w:r w:rsidRPr="00010CB5">
              <w:rPr>
                <w:b/>
                <w:sz w:val="22"/>
                <w:szCs w:val="22"/>
              </w:rPr>
              <w:t>,</w:t>
            </w:r>
            <w:r w:rsidR="008517AA">
              <w:rPr>
                <w:b/>
                <w:sz w:val="22"/>
                <w:szCs w:val="22"/>
              </w:rPr>
              <w:t>10</w:t>
            </w:r>
          </w:p>
        </w:tc>
        <w:tc>
          <w:tcPr>
            <w:tcW w:w="992" w:type="dxa"/>
            <w:tcBorders>
              <w:top w:val="nil"/>
              <w:left w:val="single" w:sz="4" w:space="0" w:color="000000"/>
              <w:bottom w:val="single" w:sz="4" w:space="0" w:color="auto"/>
              <w:right w:val="single" w:sz="4" w:space="0" w:color="000000"/>
            </w:tcBorders>
            <w:vAlign w:val="center"/>
          </w:tcPr>
          <w:p w:rsidR="00B8442C" w:rsidRPr="00010CB5" w:rsidRDefault="00B8442C" w:rsidP="008517AA">
            <w:pPr>
              <w:jc w:val="center"/>
              <w:rPr>
                <w:b/>
                <w:sz w:val="22"/>
                <w:szCs w:val="22"/>
              </w:rPr>
            </w:pPr>
            <w:r w:rsidRPr="00010CB5">
              <w:rPr>
                <w:b/>
                <w:sz w:val="22"/>
                <w:szCs w:val="22"/>
              </w:rPr>
              <w:t>2</w:t>
            </w:r>
            <w:r w:rsidR="008517AA">
              <w:rPr>
                <w:b/>
                <w:sz w:val="22"/>
                <w:szCs w:val="22"/>
              </w:rPr>
              <w:t>1</w:t>
            </w:r>
            <w:r w:rsidRPr="00010CB5">
              <w:rPr>
                <w:b/>
                <w:sz w:val="22"/>
                <w:szCs w:val="22"/>
              </w:rPr>
              <w:t>,</w:t>
            </w:r>
            <w:r w:rsidR="008517AA">
              <w:rPr>
                <w:b/>
                <w:sz w:val="22"/>
                <w:szCs w:val="22"/>
              </w:rPr>
              <w:t>6</w:t>
            </w:r>
          </w:p>
        </w:tc>
      </w:tr>
    </w:tbl>
    <w:p w:rsidR="000B31E5" w:rsidRPr="00DF2FAC" w:rsidRDefault="000B31E5" w:rsidP="000B31E5">
      <w:pPr>
        <w:pStyle w:val="aa"/>
        <w:spacing w:before="240" w:after="0" w:line="276" w:lineRule="auto"/>
        <w:ind w:left="0" w:firstLine="567"/>
        <w:jc w:val="both"/>
        <w:rPr>
          <w:u w:val="single"/>
        </w:rPr>
      </w:pPr>
      <w:bookmarkStart w:id="35" w:name="_Toc191886804"/>
      <w:bookmarkStart w:id="36" w:name="_Toc194127639"/>
      <w:bookmarkStart w:id="37" w:name="_Toc194727365"/>
      <w:bookmarkStart w:id="38" w:name="_Toc194727779"/>
      <w:bookmarkStart w:id="39" w:name="_Toc195939333"/>
      <w:bookmarkStart w:id="40" w:name="_Toc195939474"/>
      <w:bookmarkStart w:id="41" w:name="_Toc195947764"/>
      <w:bookmarkStart w:id="42" w:name="_Toc180560290"/>
      <w:r w:rsidRPr="00DF2FAC">
        <w:t xml:space="preserve">К 2026 году при общей для области тенденции отрицательного естественного прироста населения предполагается незначительная убыль населения </w:t>
      </w:r>
      <w:r>
        <w:t>Красногвардей</w:t>
      </w:r>
      <w:r w:rsidRPr="00DF2FAC">
        <w:t xml:space="preserve">ского района.  </w:t>
      </w:r>
    </w:p>
    <w:p w:rsidR="000B31E5" w:rsidRPr="0033006D" w:rsidRDefault="000B31E5" w:rsidP="000B31E5">
      <w:pPr>
        <w:spacing w:line="276" w:lineRule="auto"/>
        <w:ind w:firstLine="567"/>
        <w:jc w:val="both"/>
      </w:pPr>
      <w:r w:rsidRPr="0033006D">
        <w:t>Планируемое размещение на территории района цементного комбината производительностью 3 млн. тонн цемента в год кирпичного завода производительностью 60 млн. шт. условного кирпича в год, с большим притоком рабочей силы предполагают размещение на территории района нового рабочего поселка</w:t>
      </w:r>
      <w:r w:rsidR="00622EAE">
        <w:t>:</w:t>
      </w:r>
      <w:r w:rsidRPr="0033006D">
        <w:t xml:space="preserve"> на </w:t>
      </w:r>
      <w:r w:rsidR="00622EAE">
        <w:t xml:space="preserve">1 очередь - </w:t>
      </w:r>
      <w:r w:rsidRPr="0033006D">
        <w:t>300 жилых домов</w:t>
      </w:r>
      <w:r w:rsidR="005A1258">
        <w:t xml:space="preserve"> (</w:t>
      </w:r>
      <w:r w:rsidR="005A1258">
        <w:rPr>
          <w:sz w:val="28"/>
          <w:szCs w:val="28"/>
        </w:rPr>
        <w:t>80% - малоэтажная жилая застройка, 20% -  2-х этажные сблокированные жилые дома)</w:t>
      </w:r>
      <w:r w:rsidR="00622EAE">
        <w:t xml:space="preserve"> </w:t>
      </w:r>
      <w:r>
        <w:t xml:space="preserve">с расширением </w:t>
      </w:r>
      <w:r w:rsidR="005A1258">
        <w:t>на расчетный срок</w:t>
      </w:r>
      <w:r>
        <w:t xml:space="preserve">  до 900 жилых домов.</w:t>
      </w:r>
    </w:p>
    <w:p w:rsidR="00B8442C" w:rsidRPr="00B9478C" w:rsidRDefault="00B8442C" w:rsidP="00CF3CB0">
      <w:pPr>
        <w:spacing w:before="240"/>
        <w:jc w:val="right"/>
      </w:pPr>
      <w:r w:rsidRPr="00B9478C">
        <w:lastRenderedPageBreak/>
        <w:t xml:space="preserve">Таблица </w:t>
      </w:r>
      <w:bookmarkEnd w:id="35"/>
      <w:r w:rsidRPr="00B9478C">
        <w:t>3.1.1.2.</w:t>
      </w:r>
      <w:bookmarkEnd w:id="36"/>
      <w:bookmarkEnd w:id="37"/>
      <w:bookmarkEnd w:id="38"/>
      <w:bookmarkEnd w:id="39"/>
      <w:bookmarkEnd w:id="40"/>
      <w:bookmarkEnd w:id="41"/>
    </w:p>
    <w:p w:rsidR="00B8442C" w:rsidRPr="00B9478C" w:rsidRDefault="00B8442C" w:rsidP="008517AA">
      <w:pPr>
        <w:spacing w:after="240"/>
        <w:jc w:val="center"/>
      </w:pPr>
      <w:bookmarkStart w:id="43" w:name="_Toc191886805"/>
      <w:r w:rsidRPr="00B9478C">
        <w:t xml:space="preserve">Прогноз численности городского и сельского населения </w:t>
      </w:r>
      <w:bookmarkEnd w:id="42"/>
      <w:r w:rsidR="00494CE2">
        <w:t>Красногвардей</w:t>
      </w:r>
      <w:r w:rsidRPr="00B9478C">
        <w:t>ского МР</w:t>
      </w:r>
      <w:bookmarkEnd w:id="43"/>
      <w:r w:rsidRPr="00B9478C">
        <w:t>.</w:t>
      </w:r>
    </w:p>
    <w:tbl>
      <w:tblPr>
        <w:tblW w:w="0" w:type="auto"/>
        <w:tblInd w:w="108" w:type="dxa"/>
        <w:tblLayout w:type="fixed"/>
        <w:tblLook w:val="0000" w:firstRow="0" w:lastRow="0" w:firstColumn="0" w:lastColumn="0" w:noHBand="0" w:noVBand="0"/>
      </w:tblPr>
      <w:tblGrid>
        <w:gridCol w:w="2694"/>
        <w:gridCol w:w="1417"/>
        <w:gridCol w:w="1559"/>
        <w:gridCol w:w="1418"/>
        <w:gridCol w:w="1559"/>
        <w:gridCol w:w="1701"/>
      </w:tblGrid>
      <w:tr w:rsidR="00BC1057" w:rsidTr="0073258A">
        <w:trPr>
          <w:trHeight w:val="20"/>
        </w:trPr>
        <w:tc>
          <w:tcPr>
            <w:tcW w:w="4111" w:type="dxa"/>
            <w:gridSpan w:val="2"/>
            <w:vMerge w:val="restart"/>
            <w:tcBorders>
              <w:top w:val="single" w:sz="4" w:space="0" w:color="000000"/>
              <w:left w:val="single" w:sz="4" w:space="0" w:color="000000"/>
              <w:right w:val="nil"/>
            </w:tcBorders>
            <w:shd w:val="clear" w:color="auto" w:fill="D9D9D9"/>
          </w:tcPr>
          <w:p w:rsidR="00BC1057" w:rsidRPr="00010CB5" w:rsidRDefault="00BC1057" w:rsidP="00A65BA0">
            <w:pPr>
              <w:snapToGrid w:val="0"/>
              <w:spacing w:after="240"/>
              <w:ind w:right="322"/>
              <w:rPr>
                <w:sz w:val="22"/>
                <w:szCs w:val="22"/>
              </w:rPr>
            </w:pPr>
            <w:r w:rsidRPr="00010CB5">
              <w:rPr>
                <w:sz w:val="22"/>
                <w:szCs w:val="22"/>
              </w:rPr>
              <w:t xml:space="preserve"> Все население</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D9D9D9"/>
          </w:tcPr>
          <w:p w:rsidR="00BC1057" w:rsidRPr="00010CB5" w:rsidRDefault="00BC1057" w:rsidP="00BC1057">
            <w:pPr>
              <w:snapToGrid w:val="0"/>
              <w:ind w:right="322"/>
              <w:jc w:val="center"/>
              <w:rPr>
                <w:sz w:val="22"/>
                <w:szCs w:val="22"/>
              </w:rPr>
            </w:pPr>
            <w:r w:rsidRPr="00010CB5">
              <w:rPr>
                <w:sz w:val="22"/>
                <w:szCs w:val="22"/>
              </w:rPr>
              <w:t>в том числе:</w:t>
            </w:r>
          </w:p>
        </w:tc>
      </w:tr>
      <w:tr w:rsidR="00BC1057" w:rsidTr="0073258A">
        <w:trPr>
          <w:trHeight w:val="20"/>
        </w:trPr>
        <w:tc>
          <w:tcPr>
            <w:tcW w:w="4111" w:type="dxa"/>
            <w:gridSpan w:val="2"/>
            <w:vMerge/>
            <w:tcBorders>
              <w:left w:val="single" w:sz="4" w:space="0" w:color="000000"/>
              <w:bottom w:val="single" w:sz="4" w:space="0" w:color="auto"/>
              <w:right w:val="nil"/>
            </w:tcBorders>
            <w:shd w:val="clear" w:color="auto" w:fill="D9D9D9"/>
            <w:vAlign w:val="center"/>
          </w:tcPr>
          <w:p w:rsidR="00BC1057" w:rsidRPr="00010CB5" w:rsidRDefault="00BC1057" w:rsidP="00BC1057">
            <w:pPr>
              <w:rPr>
                <w:sz w:val="22"/>
                <w:szCs w:val="22"/>
              </w:rPr>
            </w:pPr>
          </w:p>
        </w:tc>
        <w:tc>
          <w:tcPr>
            <w:tcW w:w="2977" w:type="dxa"/>
            <w:gridSpan w:val="2"/>
            <w:tcBorders>
              <w:top w:val="nil"/>
              <w:left w:val="single" w:sz="4" w:space="0" w:color="000000"/>
              <w:bottom w:val="single" w:sz="4" w:space="0" w:color="000000"/>
              <w:right w:val="nil"/>
            </w:tcBorders>
            <w:shd w:val="clear" w:color="auto" w:fill="D9D9D9"/>
          </w:tcPr>
          <w:p w:rsidR="00BC1057" w:rsidRPr="00010CB5" w:rsidRDefault="00BC1057" w:rsidP="00BC1057">
            <w:pPr>
              <w:snapToGrid w:val="0"/>
              <w:ind w:right="322"/>
              <w:jc w:val="center"/>
              <w:rPr>
                <w:sz w:val="22"/>
                <w:szCs w:val="22"/>
              </w:rPr>
            </w:pPr>
            <w:r w:rsidRPr="00010CB5">
              <w:rPr>
                <w:sz w:val="22"/>
                <w:szCs w:val="22"/>
              </w:rPr>
              <w:t>городское</w:t>
            </w:r>
          </w:p>
        </w:tc>
        <w:tc>
          <w:tcPr>
            <w:tcW w:w="3260" w:type="dxa"/>
            <w:gridSpan w:val="2"/>
            <w:tcBorders>
              <w:top w:val="nil"/>
              <w:left w:val="single" w:sz="4" w:space="0" w:color="000000"/>
              <w:bottom w:val="single" w:sz="4" w:space="0" w:color="000000"/>
              <w:right w:val="single" w:sz="4" w:space="0" w:color="000000"/>
            </w:tcBorders>
            <w:shd w:val="clear" w:color="auto" w:fill="D9D9D9"/>
          </w:tcPr>
          <w:p w:rsidR="00BC1057" w:rsidRPr="00010CB5" w:rsidRDefault="00BC1057" w:rsidP="00BC1057">
            <w:pPr>
              <w:snapToGrid w:val="0"/>
              <w:ind w:right="322"/>
              <w:jc w:val="center"/>
              <w:rPr>
                <w:sz w:val="22"/>
                <w:szCs w:val="22"/>
              </w:rPr>
            </w:pPr>
            <w:r w:rsidRPr="00010CB5">
              <w:rPr>
                <w:sz w:val="22"/>
                <w:szCs w:val="22"/>
              </w:rPr>
              <w:t>Сельское</w:t>
            </w:r>
          </w:p>
        </w:tc>
      </w:tr>
      <w:tr w:rsidR="00BC1057" w:rsidTr="0073258A">
        <w:trPr>
          <w:trHeight w:val="20"/>
        </w:trPr>
        <w:tc>
          <w:tcPr>
            <w:tcW w:w="2694" w:type="dxa"/>
            <w:tcBorders>
              <w:top w:val="single" w:sz="4" w:space="0" w:color="auto"/>
              <w:left w:val="single" w:sz="4" w:space="0" w:color="000000"/>
              <w:bottom w:val="single" w:sz="4" w:space="0" w:color="000000"/>
              <w:right w:val="nil"/>
            </w:tcBorders>
            <w:shd w:val="clear" w:color="auto" w:fill="D9D9D9"/>
            <w:vAlign w:val="center"/>
          </w:tcPr>
          <w:p w:rsidR="00BC1057" w:rsidRPr="00010CB5" w:rsidRDefault="00BC1057" w:rsidP="00BC1057">
            <w:pPr>
              <w:snapToGrid w:val="0"/>
              <w:ind w:right="322"/>
              <w:rPr>
                <w:sz w:val="22"/>
                <w:szCs w:val="22"/>
              </w:rPr>
            </w:pPr>
            <w:r w:rsidRPr="00010CB5">
              <w:rPr>
                <w:sz w:val="22"/>
                <w:szCs w:val="22"/>
              </w:rPr>
              <w:t>тыс. человек.</w:t>
            </w:r>
          </w:p>
        </w:tc>
        <w:tc>
          <w:tcPr>
            <w:tcW w:w="1417" w:type="dxa"/>
            <w:tcBorders>
              <w:top w:val="nil"/>
              <w:left w:val="single" w:sz="4" w:space="0" w:color="000000"/>
              <w:bottom w:val="single" w:sz="4" w:space="0" w:color="000000"/>
              <w:right w:val="nil"/>
            </w:tcBorders>
            <w:shd w:val="clear" w:color="auto" w:fill="D9D9D9"/>
          </w:tcPr>
          <w:p w:rsidR="00BC1057" w:rsidRPr="00010CB5" w:rsidRDefault="00BC1057" w:rsidP="00BC1057">
            <w:pPr>
              <w:snapToGrid w:val="0"/>
              <w:ind w:right="322"/>
              <w:jc w:val="center"/>
              <w:rPr>
                <w:sz w:val="22"/>
                <w:szCs w:val="22"/>
              </w:rPr>
            </w:pPr>
            <w:r w:rsidRPr="00010CB5">
              <w:rPr>
                <w:sz w:val="22"/>
                <w:szCs w:val="22"/>
              </w:rPr>
              <w:t>%%</w:t>
            </w:r>
          </w:p>
        </w:tc>
        <w:tc>
          <w:tcPr>
            <w:tcW w:w="1559" w:type="dxa"/>
            <w:tcBorders>
              <w:top w:val="nil"/>
              <w:left w:val="single" w:sz="4" w:space="0" w:color="000000"/>
              <w:bottom w:val="single" w:sz="4" w:space="0" w:color="000000"/>
              <w:right w:val="nil"/>
            </w:tcBorders>
            <w:shd w:val="clear" w:color="auto" w:fill="D9D9D9"/>
          </w:tcPr>
          <w:p w:rsidR="00BC1057" w:rsidRPr="00010CB5" w:rsidRDefault="00BC1057" w:rsidP="00BC1057">
            <w:pPr>
              <w:snapToGrid w:val="0"/>
              <w:ind w:right="-36"/>
              <w:jc w:val="center"/>
              <w:rPr>
                <w:sz w:val="22"/>
                <w:szCs w:val="22"/>
              </w:rPr>
            </w:pPr>
            <w:r w:rsidRPr="00010CB5">
              <w:rPr>
                <w:sz w:val="22"/>
                <w:szCs w:val="22"/>
              </w:rPr>
              <w:t>тыс. человек</w:t>
            </w:r>
          </w:p>
        </w:tc>
        <w:tc>
          <w:tcPr>
            <w:tcW w:w="1418" w:type="dxa"/>
            <w:tcBorders>
              <w:top w:val="nil"/>
              <w:left w:val="single" w:sz="4" w:space="0" w:color="000000"/>
              <w:bottom w:val="single" w:sz="4" w:space="0" w:color="000000"/>
              <w:right w:val="nil"/>
            </w:tcBorders>
            <w:shd w:val="clear" w:color="auto" w:fill="D9D9D9"/>
          </w:tcPr>
          <w:p w:rsidR="00BC1057" w:rsidRPr="00010CB5" w:rsidRDefault="00BC1057" w:rsidP="00BC1057">
            <w:pPr>
              <w:snapToGrid w:val="0"/>
              <w:ind w:right="322"/>
              <w:jc w:val="center"/>
              <w:rPr>
                <w:sz w:val="22"/>
                <w:szCs w:val="22"/>
              </w:rPr>
            </w:pPr>
            <w:r w:rsidRPr="00010CB5">
              <w:rPr>
                <w:sz w:val="22"/>
                <w:szCs w:val="22"/>
              </w:rPr>
              <w:t>%%</w:t>
            </w:r>
          </w:p>
        </w:tc>
        <w:tc>
          <w:tcPr>
            <w:tcW w:w="1559" w:type="dxa"/>
            <w:tcBorders>
              <w:top w:val="nil"/>
              <w:left w:val="single" w:sz="4" w:space="0" w:color="000000"/>
              <w:bottom w:val="single" w:sz="4" w:space="0" w:color="000000"/>
              <w:right w:val="nil"/>
            </w:tcBorders>
            <w:shd w:val="clear" w:color="auto" w:fill="D9D9D9"/>
          </w:tcPr>
          <w:p w:rsidR="00BC1057" w:rsidRPr="00010CB5" w:rsidRDefault="00BC1057" w:rsidP="00BC1057">
            <w:pPr>
              <w:snapToGrid w:val="0"/>
              <w:ind w:right="-36"/>
              <w:jc w:val="center"/>
              <w:rPr>
                <w:sz w:val="22"/>
                <w:szCs w:val="22"/>
              </w:rPr>
            </w:pPr>
            <w:r w:rsidRPr="00010CB5">
              <w:rPr>
                <w:sz w:val="22"/>
                <w:szCs w:val="22"/>
              </w:rPr>
              <w:t>тыс. человек</w:t>
            </w:r>
          </w:p>
        </w:tc>
        <w:tc>
          <w:tcPr>
            <w:tcW w:w="1701" w:type="dxa"/>
            <w:tcBorders>
              <w:top w:val="nil"/>
              <w:left w:val="single" w:sz="4" w:space="0" w:color="000000"/>
              <w:bottom w:val="single" w:sz="4" w:space="0" w:color="000000"/>
              <w:right w:val="single" w:sz="4" w:space="0" w:color="000000"/>
            </w:tcBorders>
            <w:shd w:val="clear" w:color="auto" w:fill="D9D9D9"/>
          </w:tcPr>
          <w:p w:rsidR="00BC1057" w:rsidRPr="00010CB5" w:rsidRDefault="00BC1057" w:rsidP="00BC1057">
            <w:pPr>
              <w:snapToGrid w:val="0"/>
              <w:ind w:right="322"/>
              <w:jc w:val="center"/>
              <w:rPr>
                <w:sz w:val="22"/>
                <w:szCs w:val="22"/>
              </w:rPr>
            </w:pPr>
            <w:r w:rsidRPr="00010CB5">
              <w:rPr>
                <w:sz w:val="22"/>
                <w:szCs w:val="22"/>
              </w:rPr>
              <w:t>%%</w:t>
            </w:r>
          </w:p>
        </w:tc>
      </w:tr>
      <w:tr w:rsidR="00B8442C" w:rsidTr="003F7430">
        <w:trPr>
          <w:trHeight w:val="20"/>
        </w:trPr>
        <w:tc>
          <w:tcPr>
            <w:tcW w:w="10348" w:type="dxa"/>
            <w:gridSpan w:val="6"/>
            <w:tcBorders>
              <w:top w:val="nil"/>
              <w:left w:val="single" w:sz="4" w:space="0" w:color="000000"/>
              <w:bottom w:val="single" w:sz="4" w:space="0" w:color="auto"/>
              <w:right w:val="single" w:sz="4" w:space="0" w:color="000000"/>
            </w:tcBorders>
          </w:tcPr>
          <w:p w:rsidR="00B8442C" w:rsidRPr="00010CB5" w:rsidRDefault="00B8442C" w:rsidP="005E331E">
            <w:pPr>
              <w:snapToGrid w:val="0"/>
              <w:spacing w:line="276" w:lineRule="auto"/>
              <w:ind w:right="322"/>
              <w:jc w:val="center"/>
              <w:rPr>
                <w:b/>
                <w:bCs/>
                <w:sz w:val="22"/>
                <w:szCs w:val="22"/>
              </w:rPr>
            </w:pPr>
            <w:r w:rsidRPr="00010CB5">
              <w:rPr>
                <w:b/>
                <w:sz w:val="22"/>
                <w:szCs w:val="22"/>
              </w:rPr>
              <w:t>на 201</w:t>
            </w:r>
            <w:r w:rsidR="00BC1057" w:rsidRPr="00010CB5">
              <w:rPr>
                <w:b/>
                <w:sz w:val="22"/>
                <w:szCs w:val="22"/>
              </w:rPr>
              <w:t>1</w:t>
            </w:r>
            <w:r w:rsidRPr="00010CB5">
              <w:rPr>
                <w:b/>
                <w:sz w:val="22"/>
                <w:szCs w:val="22"/>
              </w:rPr>
              <w:t xml:space="preserve"> год</w:t>
            </w:r>
          </w:p>
        </w:tc>
      </w:tr>
      <w:tr w:rsidR="00BC1057" w:rsidTr="003F7430">
        <w:trPr>
          <w:trHeight w:val="20"/>
        </w:trPr>
        <w:tc>
          <w:tcPr>
            <w:tcW w:w="2694" w:type="dxa"/>
            <w:tcBorders>
              <w:top w:val="single" w:sz="4" w:space="0" w:color="auto"/>
              <w:left w:val="single" w:sz="4" w:space="0" w:color="000000"/>
              <w:bottom w:val="single" w:sz="4" w:space="0" w:color="auto"/>
              <w:right w:val="nil"/>
            </w:tcBorders>
            <w:vAlign w:val="center"/>
          </w:tcPr>
          <w:p w:rsidR="00BC1057" w:rsidRPr="00543226" w:rsidRDefault="008517AA" w:rsidP="008517AA">
            <w:pPr>
              <w:snapToGrid w:val="0"/>
              <w:spacing w:line="276" w:lineRule="auto"/>
              <w:ind w:right="-36"/>
              <w:jc w:val="center"/>
              <w:rPr>
                <w:b/>
                <w:sz w:val="22"/>
                <w:szCs w:val="22"/>
              </w:rPr>
            </w:pPr>
            <w:r w:rsidRPr="00543226">
              <w:rPr>
                <w:b/>
                <w:sz w:val="22"/>
                <w:szCs w:val="22"/>
              </w:rPr>
              <w:t>40</w:t>
            </w:r>
            <w:r w:rsidR="00BC1057" w:rsidRPr="00543226">
              <w:rPr>
                <w:b/>
                <w:sz w:val="22"/>
                <w:szCs w:val="22"/>
              </w:rPr>
              <w:t>,</w:t>
            </w:r>
            <w:r w:rsidRPr="00543226">
              <w:rPr>
                <w:b/>
                <w:sz w:val="22"/>
                <w:szCs w:val="22"/>
              </w:rPr>
              <w:t>00</w:t>
            </w:r>
          </w:p>
        </w:tc>
        <w:tc>
          <w:tcPr>
            <w:tcW w:w="1417" w:type="dxa"/>
            <w:tcBorders>
              <w:top w:val="single" w:sz="4" w:space="0" w:color="auto"/>
              <w:left w:val="single" w:sz="4" w:space="0" w:color="000000"/>
              <w:bottom w:val="single" w:sz="4" w:space="0" w:color="auto"/>
              <w:right w:val="nil"/>
            </w:tcBorders>
            <w:vAlign w:val="center"/>
          </w:tcPr>
          <w:p w:rsidR="00BC1057" w:rsidRPr="00543226" w:rsidRDefault="00A65BA0" w:rsidP="005E331E">
            <w:pPr>
              <w:snapToGrid w:val="0"/>
              <w:spacing w:line="276" w:lineRule="auto"/>
              <w:ind w:right="-36"/>
              <w:jc w:val="center"/>
              <w:rPr>
                <w:b/>
                <w:sz w:val="22"/>
                <w:szCs w:val="22"/>
              </w:rPr>
            </w:pPr>
            <w:r w:rsidRPr="00543226">
              <w:rPr>
                <w:b/>
                <w:sz w:val="22"/>
                <w:szCs w:val="22"/>
              </w:rPr>
              <w:t>100</w:t>
            </w:r>
            <w:r w:rsidR="00BC1057" w:rsidRPr="00543226">
              <w:rPr>
                <w:b/>
                <w:sz w:val="22"/>
                <w:szCs w:val="22"/>
              </w:rPr>
              <w:t>,0</w:t>
            </w:r>
          </w:p>
        </w:tc>
        <w:tc>
          <w:tcPr>
            <w:tcW w:w="1559" w:type="dxa"/>
            <w:tcBorders>
              <w:top w:val="single" w:sz="4" w:space="0" w:color="auto"/>
              <w:left w:val="single" w:sz="4" w:space="0" w:color="000000"/>
              <w:bottom w:val="single" w:sz="4" w:space="0" w:color="auto"/>
              <w:right w:val="nil"/>
            </w:tcBorders>
            <w:vAlign w:val="center"/>
          </w:tcPr>
          <w:p w:rsidR="00BC1057" w:rsidRPr="00543226" w:rsidRDefault="008517AA" w:rsidP="00CF3CB0">
            <w:pPr>
              <w:snapToGrid w:val="0"/>
              <w:spacing w:line="276" w:lineRule="auto"/>
              <w:ind w:right="-36"/>
              <w:jc w:val="center"/>
              <w:rPr>
                <w:b/>
                <w:sz w:val="22"/>
                <w:szCs w:val="22"/>
              </w:rPr>
            </w:pPr>
            <w:r w:rsidRPr="00543226">
              <w:rPr>
                <w:b/>
                <w:sz w:val="22"/>
                <w:szCs w:val="22"/>
              </w:rPr>
              <w:t>8</w:t>
            </w:r>
            <w:r w:rsidR="00BC1057" w:rsidRPr="00543226">
              <w:rPr>
                <w:b/>
                <w:sz w:val="22"/>
                <w:szCs w:val="22"/>
              </w:rPr>
              <w:t>,</w:t>
            </w:r>
            <w:r w:rsidRPr="00543226">
              <w:rPr>
                <w:b/>
                <w:sz w:val="22"/>
                <w:szCs w:val="22"/>
              </w:rPr>
              <w:t>0</w:t>
            </w:r>
            <w:r w:rsidR="00CF3CB0">
              <w:rPr>
                <w:b/>
                <w:sz w:val="22"/>
                <w:szCs w:val="22"/>
              </w:rPr>
              <w:t>5</w:t>
            </w:r>
          </w:p>
        </w:tc>
        <w:tc>
          <w:tcPr>
            <w:tcW w:w="1418" w:type="dxa"/>
            <w:tcBorders>
              <w:top w:val="single" w:sz="4" w:space="0" w:color="auto"/>
              <w:left w:val="single" w:sz="4" w:space="0" w:color="000000"/>
              <w:bottom w:val="single" w:sz="4" w:space="0" w:color="auto"/>
              <w:right w:val="nil"/>
            </w:tcBorders>
            <w:vAlign w:val="center"/>
          </w:tcPr>
          <w:p w:rsidR="00BC1057" w:rsidRPr="00494CE2" w:rsidRDefault="00494CE2" w:rsidP="005E331E">
            <w:pPr>
              <w:snapToGrid w:val="0"/>
              <w:spacing w:line="276" w:lineRule="auto"/>
              <w:ind w:right="-36"/>
              <w:jc w:val="center"/>
              <w:rPr>
                <w:b/>
                <w:sz w:val="22"/>
                <w:szCs w:val="22"/>
              </w:rPr>
            </w:pPr>
            <w:r w:rsidRPr="00494CE2">
              <w:rPr>
                <w:b/>
                <w:sz w:val="22"/>
                <w:szCs w:val="22"/>
              </w:rPr>
              <w:t>20,1</w:t>
            </w:r>
          </w:p>
        </w:tc>
        <w:tc>
          <w:tcPr>
            <w:tcW w:w="1559" w:type="dxa"/>
            <w:tcBorders>
              <w:top w:val="single" w:sz="4" w:space="0" w:color="auto"/>
              <w:left w:val="single" w:sz="4" w:space="0" w:color="000000"/>
              <w:bottom w:val="single" w:sz="4" w:space="0" w:color="auto"/>
              <w:right w:val="nil"/>
            </w:tcBorders>
            <w:vAlign w:val="center"/>
          </w:tcPr>
          <w:p w:rsidR="00BC1057" w:rsidRPr="00543226" w:rsidRDefault="00543226" w:rsidP="00CF3CB0">
            <w:pPr>
              <w:tabs>
                <w:tab w:val="left" w:pos="864"/>
              </w:tabs>
              <w:snapToGrid w:val="0"/>
              <w:spacing w:line="276" w:lineRule="auto"/>
              <w:jc w:val="center"/>
              <w:rPr>
                <w:b/>
                <w:sz w:val="22"/>
                <w:szCs w:val="22"/>
              </w:rPr>
            </w:pPr>
            <w:r w:rsidRPr="00543226">
              <w:rPr>
                <w:b/>
                <w:sz w:val="22"/>
                <w:szCs w:val="22"/>
              </w:rPr>
              <w:t>31</w:t>
            </w:r>
            <w:r w:rsidR="00BC1057" w:rsidRPr="00543226">
              <w:rPr>
                <w:b/>
                <w:sz w:val="22"/>
                <w:szCs w:val="22"/>
              </w:rPr>
              <w:t>,</w:t>
            </w:r>
            <w:r w:rsidR="00521961" w:rsidRPr="00543226">
              <w:rPr>
                <w:b/>
                <w:sz w:val="22"/>
                <w:szCs w:val="22"/>
              </w:rPr>
              <w:t xml:space="preserve"> </w:t>
            </w:r>
            <w:r w:rsidRPr="00543226">
              <w:rPr>
                <w:b/>
                <w:sz w:val="22"/>
                <w:szCs w:val="22"/>
              </w:rPr>
              <w:t>9</w:t>
            </w:r>
            <w:r w:rsidR="00CF3CB0">
              <w:rPr>
                <w:b/>
                <w:sz w:val="22"/>
                <w:szCs w:val="22"/>
              </w:rPr>
              <w:t>5</w:t>
            </w:r>
          </w:p>
        </w:tc>
        <w:tc>
          <w:tcPr>
            <w:tcW w:w="1701" w:type="dxa"/>
            <w:tcBorders>
              <w:top w:val="single" w:sz="4" w:space="0" w:color="auto"/>
              <w:left w:val="single" w:sz="4" w:space="0" w:color="000000"/>
              <w:bottom w:val="single" w:sz="4" w:space="0" w:color="auto"/>
              <w:right w:val="single" w:sz="4" w:space="0" w:color="000000"/>
            </w:tcBorders>
            <w:vAlign w:val="center"/>
          </w:tcPr>
          <w:p w:rsidR="00BC1057" w:rsidRPr="00494CE2" w:rsidRDefault="00494CE2" w:rsidP="00494CE2">
            <w:pPr>
              <w:snapToGrid w:val="0"/>
              <w:spacing w:line="276" w:lineRule="auto"/>
              <w:jc w:val="center"/>
              <w:rPr>
                <w:b/>
                <w:sz w:val="22"/>
                <w:szCs w:val="22"/>
              </w:rPr>
            </w:pPr>
            <w:r w:rsidRPr="00494CE2">
              <w:rPr>
                <w:b/>
                <w:sz w:val="22"/>
                <w:szCs w:val="22"/>
              </w:rPr>
              <w:t>79</w:t>
            </w:r>
            <w:r w:rsidR="00BC1057" w:rsidRPr="00494CE2">
              <w:rPr>
                <w:b/>
                <w:sz w:val="22"/>
                <w:szCs w:val="22"/>
              </w:rPr>
              <w:t>,</w:t>
            </w:r>
            <w:r w:rsidRPr="00494CE2">
              <w:rPr>
                <w:b/>
                <w:sz w:val="22"/>
                <w:szCs w:val="22"/>
              </w:rPr>
              <w:t>9</w:t>
            </w:r>
          </w:p>
        </w:tc>
      </w:tr>
      <w:tr w:rsidR="00B8442C" w:rsidTr="003F7430">
        <w:trPr>
          <w:trHeight w:val="20"/>
        </w:trPr>
        <w:tc>
          <w:tcPr>
            <w:tcW w:w="10348" w:type="dxa"/>
            <w:gridSpan w:val="6"/>
            <w:tcBorders>
              <w:top w:val="single" w:sz="4" w:space="0" w:color="auto"/>
              <w:left w:val="single" w:sz="4" w:space="0" w:color="auto"/>
              <w:bottom w:val="single" w:sz="4" w:space="0" w:color="auto"/>
              <w:right w:val="single" w:sz="4" w:space="0" w:color="auto"/>
            </w:tcBorders>
          </w:tcPr>
          <w:p w:rsidR="00B8442C" w:rsidRPr="00010CB5" w:rsidRDefault="00B8442C" w:rsidP="005E331E">
            <w:pPr>
              <w:snapToGrid w:val="0"/>
              <w:spacing w:line="276" w:lineRule="auto"/>
              <w:ind w:right="322"/>
              <w:jc w:val="center"/>
              <w:rPr>
                <w:b/>
                <w:sz w:val="22"/>
                <w:szCs w:val="22"/>
              </w:rPr>
            </w:pPr>
            <w:r w:rsidRPr="00010CB5">
              <w:rPr>
                <w:b/>
                <w:sz w:val="22"/>
                <w:szCs w:val="22"/>
              </w:rPr>
              <w:t>на 2026 год</w:t>
            </w:r>
          </w:p>
        </w:tc>
      </w:tr>
      <w:tr w:rsidR="00BC1057" w:rsidTr="003F7430">
        <w:trPr>
          <w:trHeight w:val="20"/>
        </w:trPr>
        <w:tc>
          <w:tcPr>
            <w:tcW w:w="2694" w:type="dxa"/>
            <w:tcBorders>
              <w:top w:val="single" w:sz="4" w:space="0" w:color="auto"/>
              <w:left w:val="single" w:sz="4" w:space="0" w:color="auto"/>
              <w:bottom w:val="single" w:sz="4" w:space="0" w:color="auto"/>
              <w:right w:val="nil"/>
            </w:tcBorders>
            <w:vAlign w:val="center"/>
          </w:tcPr>
          <w:p w:rsidR="00BC1057" w:rsidRPr="00543226" w:rsidRDefault="00BC1057" w:rsidP="008517AA">
            <w:pPr>
              <w:snapToGrid w:val="0"/>
              <w:jc w:val="center"/>
              <w:rPr>
                <w:b/>
                <w:sz w:val="22"/>
                <w:szCs w:val="22"/>
              </w:rPr>
            </w:pPr>
            <w:r w:rsidRPr="00543226">
              <w:rPr>
                <w:b/>
                <w:sz w:val="22"/>
                <w:szCs w:val="22"/>
              </w:rPr>
              <w:t>3</w:t>
            </w:r>
            <w:r w:rsidR="008517AA" w:rsidRPr="00543226">
              <w:rPr>
                <w:b/>
                <w:sz w:val="22"/>
                <w:szCs w:val="22"/>
              </w:rPr>
              <w:t>8</w:t>
            </w:r>
            <w:r w:rsidRPr="00543226">
              <w:rPr>
                <w:b/>
                <w:sz w:val="22"/>
                <w:szCs w:val="22"/>
              </w:rPr>
              <w:t>,</w:t>
            </w:r>
            <w:r w:rsidR="008517AA" w:rsidRPr="00543226">
              <w:rPr>
                <w:b/>
                <w:sz w:val="22"/>
                <w:szCs w:val="22"/>
              </w:rPr>
              <w:t>10</w:t>
            </w:r>
          </w:p>
        </w:tc>
        <w:tc>
          <w:tcPr>
            <w:tcW w:w="1417" w:type="dxa"/>
            <w:tcBorders>
              <w:top w:val="single" w:sz="4" w:space="0" w:color="auto"/>
              <w:left w:val="single" w:sz="4" w:space="0" w:color="000000"/>
              <w:bottom w:val="single" w:sz="4" w:space="0" w:color="auto"/>
              <w:right w:val="nil"/>
            </w:tcBorders>
            <w:vAlign w:val="center"/>
          </w:tcPr>
          <w:p w:rsidR="00BC1057" w:rsidRPr="00543226" w:rsidRDefault="00A65BA0" w:rsidP="00A65BA0">
            <w:pPr>
              <w:snapToGrid w:val="0"/>
              <w:jc w:val="center"/>
              <w:rPr>
                <w:b/>
                <w:sz w:val="22"/>
                <w:szCs w:val="22"/>
              </w:rPr>
            </w:pPr>
            <w:r w:rsidRPr="00543226">
              <w:rPr>
                <w:b/>
                <w:sz w:val="22"/>
                <w:szCs w:val="22"/>
              </w:rPr>
              <w:t>100</w:t>
            </w:r>
            <w:r w:rsidR="00BC1057" w:rsidRPr="00543226">
              <w:rPr>
                <w:b/>
                <w:sz w:val="22"/>
                <w:szCs w:val="22"/>
              </w:rPr>
              <w:t>,</w:t>
            </w:r>
            <w:r w:rsidRPr="00543226">
              <w:rPr>
                <w:b/>
                <w:sz w:val="22"/>
                <w:szCs w:val="22"/>
              </w:rPr>
              <w:t>0</w:t>
            </w:r>
          </w:p>
        </w:tc>
        <w:tc>
          <w:tcPr>
            <w:tcW w:w="1559" w:type="dxa"/>
            <w:tcBorders>
              <w:top w:val="single" w:sz="4" w:space="0" w:color="auto"/>
              <w:left w:val="single" w:sz="4" w:space="0" w:color="000000"/>
              <w:bottom w:val="single" w:sz="4" w:space="0" w:color="auto"/>
              <w:right w:val="nil"/>
            </w:tcBorders>
            <w:vAlign w:val="center"/>
          </w:tcPr>
          <w:p w:rsidR="00BC1057" w:rsidRPr="00543226" w:rsidRDefault="008517AA" w:rsidP="008517AA">
            <w:pPr>
              <w:snapToGrid w:val="0"/>
              <w:jc w:val="center"/>
              <w:rPr>
                <w:b/>
                <w:sz w:val="22"/>
                <w:szCs w:val="22"/>
              </w:rPr>
            </w:pPr>
            <w:r w:rsidRPr="00543226">
              <w:rPr>
                <w:b/>
                <w:sz w:val="22"/>
                <w:szCs w:val="22"/>
              </w:rPr>
              <w:t>8</w:t>
            </w:r>
            <w:r w:rsidR="00BC1057" w:rsidRPr="00543226">
              <w:rPr>
                <w:b/>
                <w:sz w:val="22"/>
                <w:szCs w:val="22"/>
              </w:rPr>
              <w:t>,</w:t>
            </w:r>
            <w:r w:rsidRPr="00543226">
              <w:rPr>
                <w:b/>
                <w:sz w:val="22"/>
                <w:szCs w:val="22"/>
              </w:rPr>
              <w:t>60</w:t>
            </w:r>
          </w:p>
        </w:tc>
        <w:tc>
          <w:tcPr>
            <w:tcW w:w="1418" w:type="dxa"/>
            <w:tcBorders>
              <w:top w:val="single" w:sz="4" w:space="0" w:color="auto"/>
              <w:left w:val="single" w:sz="4" w:space="0" w:color="000000"/>
              <w:bottom w:val="single" w:sz="4" w:space="0" w:color="auto"/>
              <w:right w:val="nil"/>
            </w:tcBorders>
            <w:vAlign w:val="center"/>
          </w:tcPr>
          <w:p w:rsidR="00BC1057" w:rsidRPr="00494CE2" w:rsidRDefault="00494CE2" w:rsidP="00CB3757">
            <w:pPr>
              <w:tabs>
                <w:tab w:val="left" w:pos="684"/>
              </w:tabs>
              <w:snapToGrid w:val="0"/>
              <w:ind w:right="-36"/>
              <w:jc w:val="center"/>
              <w:rPr>
                <w:b/>
                <w:sz w:val="22"/>
                <w:szCs w:val="22"/>
              </w:rPr>
            </w:pPr>
            <w:r w:rsidRPr="00494CE2">
              <w:rPr>
                <w:b/>
                <w:sz w:val="22"/>
                <w:szCs w:val="22"/>
              </w:rPr>
              <w:t>22,6</w:t>
            </w:r>
          </w:p>
        </w:tc>
        <w:tc>
          <w:tcPr>
            <w:tcW w:w="1559" w:type="dxa"/>
            <w:tcBorders>
              <w:top w:val="single" w:sz="4" w:space="0" w:color="auto"/>
              <w:left w:val="single" w:sz="4" w:space="0" w:color="000000"/>
              <w:bottom w:val="single" w:sz="4" w:space="0" w:color="auto"/>
              <w:right w:val="nil"/>
            </w:tcBorders>
            <w:vAlign w:val="center"/>
          </w:tcPr>
          <w:p w:rsidR="00BC1057" w:rsidRPr="00494CE2" w:rsidRDefault="00494CE2" w:rsidP="00494CE2">
            <w:pPr>
              <w:snapToGrid w:val="0"/>
              <w:jc w:val="center"/>
              <w:rPr>
                <w:b/>
                <w:sz w:val="22"/>
                <w:szCs w:val="22"/>
              </w:rPr>
            </w:pPr>
            <w:r w:rsidRPr="00494CE2">
              <w:rPr>
                <w:b/>
                <w:sz w:val="22"/>
                <w:szCs w:val="22"/>
              </w:rPr>
              <w:t>29,5</w:t>
            </w:r>
            <w:r w:rsidR="00CF3CB0">
              <w:rPr>
                <w:b/>
                <w:sz w:val="22"/>
                <w:szCs w:val="22"/>
              </w:rPr>
              <w:t>0</w:t>
            </w:r>
          </w:p>
        </w:tc>
        <w:tc>
          <w:tcPr>
            <w:tcW w:w="1701" w:type="dxa"/>
            <w:tcBorders>
              <w:top w:val="single" w:sz="4" w:space="0" w:color="auto"/>
              <w:left w:val="single" w:sz="4" w:space="0" w:color="000000"/>
              <w:bottom w:val="single" w:sz="4" w:space="0" w:color="auto"/>
              <w:right w:val="single" w:sz="4" w:space="0" w:color="auto"/>
            </w:tcBorders>
            <w:vAlign w:val="center"/>
          </w:tcPr>
          <w:p w:rsidR="00BC1057" w:rsidRPr="00494CE2" w:rsidRDefault="00494CE2" w:rsidP="00CB3757">
            <w:pPr>
              <w:snapToGrid w:val="0"/>
              <w:jc w:val="center"/>
              <w:rPr>
                <w:b/>
                <w:sz w:val="22"/>
                <w:szCs w:val="22"/>
              </w:rPr>
            </w:pPr>
            <w:r w:rsidRPr="00494CE2">
              <w:rPr>
                <w:b/>
                <w:sz w:val="22"/>
                <w:szCs w:val="22"/>
              </w:rPr>
              <w:t>77,4</w:t>
            </w:r>
          </w:p>
        </w:tc>
      </w:tr>
    </w:tbl>
    <w:p w:rsidR="00B8442C" w:rsidRDefault="00B8442C" w:rsidP="00B8442C">
      <w:pPr>
        <w:ind w:right="322"/>
      </w:pPr>
    </w:p>
    <w:p w:rsidR="008517AA" w:rsidRPr="008B1005" w:rsidRDefault="008517AA" w:rsidP="008517AA">
      <w:pPr>
        <w:ind w:right="323"/>
        <w:jc w:val="right"/>
      </w:pPr>
      <w:r w:rsidRPr="008B1005">
        <w:t>Таблица 3.1.1.3.</w:t>
      </w:r>
    </w:p>
    <w:p w:rsidR="008517AA" w:rsidRPr="006E6A7A" w:rsidRDefault="008517AA" w:rsidP="008517AA">
      <w:pPr>
        <w:spacing w:after="240"/>
        <w:ind w:right="323"/>
        <w:jc w:val="center"/>
      </w:pPr>
      <w:r w:rsidRPr="006E6A7A">
        <w:t xml:space="preserve">Прогноз </w:t>
      </w:r>
      <w:r w:rsidR="00175DF0">
        <w:t xml:space="preserve">изменения демографических </w:t>
      </w:r>
      <w:r w:rsidRPr="006E6A7A">
        <w:t xml:space="preserve">показателей, характеризующих прирост населения </w:t>
      </w:r>
      <w:r w:rsidR="00494CE2">
        <w:t>Красногвардей</w:t>
      </w:r>
      <w:r w:rsidRPr="006E6A7A">
        <w:t>ского МР.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1"/>
        <w:gridCol w:w="992"/>
        <w:gridCol w:w="851"/>
        <w:gridCol w:w="850"/>
        <w:gridCol w:w="851"/>
        <w:gridCol w:w="851"/>
        <w:gridCol w:w="851"/>
        <w:gridCol w:w="851"/>
        <w:gridCol w:w="851"/>
      </w:tblGrid>
      <w:tr w:rsidR="0073258A" w:rsidTr="0073258A">
        <w:trPr>
          <w:cantSplit/>
          <w:trHeight w:val="283"/>
          <w:tblHeader/>
        </w:trPr>
        <w:tc>
          <w:tcPr>
            <w:tcW w:w="2552"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175DF0" w:rsidP="00D6761F">
            <w:pPr>
              <w:jc w:val="center"/>
              <w:rPr>
                <w:sz w:val="22"/>
                <w:szCs w:val="22"/>
              </w:rPr>
            </w:pPr>
            <w:bookmarkStart w:id="44" w:name="_Toc191886806"/>
            <w:bookmarkStart w:id="45" w:name="_Toc194127640"/>
            <w:bookmarkStart w:id="46" w:name="_Toc194727366"/>
            <w:bookmarkStart w:id="47" w:name="_Toc194727780"/>
            <w:bookmarkStart w:id="48" w:name="_Toc195939334"/>
            <w:bookmarkStart w:id="49" w:name="_Toc195939475"/>
            <w:bookmarkStart w:id="50" w:name="_Toc195947765"/>
            <w:r w:rsidRPr="00D6761F">
              <w:rPr>
                <w:sz w:val="22"/>
                <w:szCs w:val="22"/>
              </w:rPr>
              <w:t>Показатели</w:t>
            </w:r>
            <w:bookmarkEnd w:id="44"/>
            <w:bookmarkEnd w:id="45"/>
            <w:bookmarkEnd w:id="46"/>
            <w:bookmarkEnd w:id="47"/>
            <w:bookmarkEnd w:id="48"/>
            <w:bookmarkEnd w:id="49"/>
            <w:bookmarkEnd w:id="50"/>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D6761F">
            <w:pPr>
              <w:jc w:val="center"/>
              <w:rPr>
                <w:sz w:val="22"/>
                <w:szCs w:val="22"/>
              </w:rPr>
            </w:pPr>
            <w:r>
              <w:rPr>
                <w:sz w:val="22"/>
                <w:szCs w:val="22"/>
              </w:rPr>
              <w:t>2007</w:t>
            </w:r>
          </w:p>
        </w:tc>
        <w:tc>
          <w:tcPr>
            <w:tcW w:w="992"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D6761F">
            <w:pPr>
              <w:jc w:val="center"/>
              <w:rPr>
                <w:sz w:val="22"/>
                <w:szCs w:val="22"/>
              </w:rPr>
            </w:pPr>
            <w:r>
              <w:rPr>
                <w:sz w:val="22"/>
                <w:szCs w:val="22"/>
              </w:rPr>
              <w:t>2008</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175DF0" w:rsidRPr="00D6761F" w:rsidRDefault="004329E9" w:rsidP="00D6761F">
            <w:pPr>
              <w:jc w:val="center"/>
              <w:rPr>
                <w:sz w:val="22"/>
                <w:szCs w:val="22"/>
              </w:rPr>
            </w:pPr>
            <w:r>
              <w:rPr>
                <w:sz w:val="22"/>
                <w:szCs w:val="22"/>
              </w:rPr>
              <w:t>2009</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D6761F">
            <w:pPr>
              <w:jc w:val="center"/>
              <w:rPr>
                <w:sz w:val="22"/>
                <w:szCs w:val="22"/>
              </w:rPr>
            </w:pPr>
            <w:r>
              <w:rPr>
                <w:sz w:val="22"/>
                <w:szCs w:val="22"/>
              </w:rPr>
              <w:t>2010</w:t>
            </w:r>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7719B4">
            <w:pPr>
              <w:jc w:val="center"/>
              <w:rPr>
                <w:sz w:val="22"/>
                <w:szCs w:val="22"/>
              </w:rPr>
            </w:pPr>
            <w:r>
              <w:rPr>
                <w:sz w:val="22"/>
                <w:szCs w:val="22"/>
              </w:rPr>
              <w:t>2011</w:t>
            </w:r>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4329E9">
            <w:pPr>
              <w:jc w:val="center"/>
              <w:rPr>
                <w:sz w:val="22"/>
                <w:szCs w:val="22"/>
              </w:rPr>
            </w:pPr>
            <w:r>
              <w:rPr>
                <w:sz w:val="22"/>
                <w:szCs w:val="22"/>
              </w:rPr>
              <w:t>2015</w:t>
            </w:r>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7719B4">
            <w:pPr>
              <w:jc w:val="center"/>
              <w:rPr>
                <w:sz w:val="22"/>
                <w:szCs w:val="22"/>
              </w:rPr>
            </w:pPr>
            <w:r>
              <w:rPr>
                <w:sz w:val="22"/>
                <w:szCs w:val="22"/>
              </w:rPr>
              <w:t>2020</w:t>
            </w:r>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7719B4">
            <w:pPr>
              <w:jc w:val="center"/>
              <w:rPr>
                <w:sz w:val="22"/>
                <w:szCs w:val="22"/>
              </w:rPr>
            </w:pPr>
            <w:r>
              <w:rPr>
                <w:sz w:val="22"/>
                <w:szCs w:val="22"/>
              </w:rPr>
              <w:t>2025</w:t>
            </w:r>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175DF0" w:rsidRPr="00D6761F" w:rsidRDefault="004329E9" w:rsidP="007719B4">
            <w:pPr>
              <w:jc w:val="center"/>
              <w:rPr>
                <w:sz w:val="22"/>
                <w:szCs w:val="22"/>
              </w:rPr>
            </w:pPr>
            <w:r>
              <w:rPr>
                <w:sz w:val="22"/>
                <w:szCs w:val="22"/>
              </w:rPr>
              <w:t>2026</w:t>
            </w:r>
          </w:p>
        </w:tc>
      </w:tr>
      <w:tr w:rsidR="0073258A" w:rsidTr="0073258A">
        <w:trPr>
          <w:cantSplit/>
          <w:trHeight w:val="340"/>
        </w:trPr>
        <w:tc>
          <w:tcPr>
            <w:tcW w:w="2552" w:type="dxa"/>
            <w:tcBorders>
              <w:top w:val="single" w:sz="4" w:space="0" w:color="auto"/>
              <w:left w:val="single" w:sz="4" w:space="0" w:color="auto"/>
              <w:bottom w:val="single" w:sz="4" w:space="0" w:color="auto"/>
              <w:right w:val="single" w:sz="4" w:space="0" w:color="auto"/>
            </w:tcBorders>
            <w:shd w:val="clear" w:color="auto" w:fill="FDE9D9"/>
          </w:tcPr>
          <w:p w:rsidR="003A4525" w:rsidRDefault="003A4525" w:rsidP="00DB7261">
            <w:pPr>
              <w:ind w:left="34"/>
              <w:rPr>
                <w:b/>
                <w:sz w:val="22"/>
                <w:szCs w:val="22"/>
              </w:rPr>
            </w:pPr>
            <w:r w:rsidRPr="00175DF0">
              <w:rPr>
                <w:b/>
                <w:sz w:val="22"/>
                <w:szCs w:val="22"/>
              </w:rPr>
              <w:t xml:space="preserve">Численность населения </w:t>
            </w:r>
            <w:r>
              <w:rPr>
                <w:b/>
                <w:sz w:val="22"/>
                <w:szCs w:val="22"/>
              </w:rPr>
              <w:t>–</w:t>
            </w:r>
            <w:r w:rsidRPr="00175DF0">
              <w:rPr>
                <w:b/>
                <w:sz w:val="22"/>
                <w:szCs w:val="22"/>
              </w:rPr>
              <w:t xml:space="preserve"> всего</w:t>
            </w:r>
          </w:p>
          <w:p w:rsidR="003A4525" w:rsidRPr="00175DF0" w:rsidRDefault="003A4525" w:rsidP="00DB7261">
            <w:pPr>
              <w:ind w:left="34"/>
              <w:rPr>
                <w:b/>
                <w:sz w:val="22"/>
                <w:szCs w:val="22"/>
              </w:rPr>
            </w:pPr>
            <w:r w:rsidRPr="00175DF0">
              <w:rPr>
                <w:b/>
                <w:sz w:val="22"/>
                <w:szCs w:val="22"/>
              </w:rPr>
              <w:t xml:space="preserve"> (на начало года)</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4329E9" w:rsidRDefault="003A4525" w:rsidP="00DF5AEE">
            <w:pPr>
              <w:jc w:val="center"/>
              <w:rPr>
                <w:b/>
                <w:bCs/>
                <w:color w:val="000000"/>
                <w:sz w:val="22"/>
                <w:szCs w:val="22"/>
              </w:rPr>
            </w:pPr>
            <w:r w:rsidRPr="004329E9">
              <w:rPr>
                <w:b/>
                <w:bCs/>
                <w:color w:val="000000"/>
                <w:sz w:val="22"/>
                <w:szCs w:val="22"/>
              </w:rPr>
              <w:t>41,25</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4329E9" w:rsidRDefault="003A4525" w:rsidP="00DF5AEE">
            <w:pPr>
              <w:jc w:val="center"/>
              <w:rPr>
                <w:b/>
                <w:bCs/>
                <w:color w:val="000000"/>
                <w:sz w:val="22"/>
                <w:szCs w:val="22"/>
              </w:rPr>
            </w:pPr>
            <w:r w:rsidRPr="004329E9">
              <w:rPr>
                <w:b/>
                <w:bCs/>
                <w:color w:val="000000"/>
                <w:sz w:val="22"/>
                <w:szCs w:val="22"/>
              </w:rPr>
              <w:t>40,60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4329E9" w:rsidRDefault="003A4525" w:rsidP="00DF5AEE">
            <w:pPr>
              <w:jc w:val="center"/>
              <w:rPr>
                <w:b/>
                <w:bCs/>
                <w:color w:val="000000"/>
                <w:sz w:val="22"/>
                <w:szCs w:val="22"/>
              </w:rPr>
            </w:pPr>
            <w:r w:rsidRPr="004329E9">
              <w:rPr>
                <w:b/>
                <w:bCs/>
                <w:color w:val="000000"/>
                <w:sz w:val="22"/>
                <w:szCs w:val="22"/>
              </w:rPr>
              <w:t>40,33</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4329E9" w:rsidRDefault="003A4525" w:rsidP="00DF5AEE">
            <w:pPr>
              <w:jc w:val="center"/>
              <w:rPr>
                <w:b/>
                <w:bCs/>
                <w:color w:val="000000"/>
                <w:sz w:val="22"/>
                <w:szCs w:val="22"/>
              </w:rPr>
            </w:pPr>
            <w:r w:rsidRPr="004329E9">
              <w:rPr>
                <w:b/>
                <w:bCs/>
                <w:color w:val="000000"/>
                <w:sz w:val="22"/>
                <w:szCs w:val="22"/>
              </w:rPr>
              <w:t>40,1</w:t>
            </w:r>
            <w:r w:rsidR="00DF5AEE">
              <w:rPr>
                <w:b/>
                <w:bCs/>
                <w:color w:val="000000"/>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4329E9" w:rsidRDefault="003A4525" w:rsidP="00DF5AEE">
            <w:pPr>
              <w:jc w:val="center"/>
              <w:rPr>
                <w:b/>
                <w:bCs/>
                <w:color w:val="000000"/>
                <w:sz w:val="22"/>
                <w:szCs w:val="22"/>
              </w:rPr>
            </w:pPr>
            <w:r w:rsidRPr="004329E9">
              <w:rPr>
                <w:b/>
                <w:bCs/>
                <w:color w:val="000000"/>
                <w:sz w:val="22"/>
                <w:szCs w:val="22"/>
              </w:rPr>
              <w:t>40,00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DF5AEE">
            <w:pPr>
              <w:jc w:val="center"/>
              <w:rPr>
                <w:color w:val="000000"/>
              </w:rPr>
            </w:pPr>
            <w:r w:rsidRPr="003A4525">
              <w:rPr>
                <w:b/>
                <w:bCs/>
                <w:color w:val="000000"/>
                <w:sz w:val="22"/>
                <w:szCs w:val="22"/>
              </w:rPr>
              <w:t>39,5</w:t>
            </w:r>
            <w:r w:rsidR="00DF5AEE">
              <w:rPr>
                <w:b/>
                <w:bCs/>
                <w:color w:val="000000"/>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DF5AEE" w:rsidRDefault="003A4525" w:rsidP="00DF5AEE">
            <w:pPr>
              <w:jc w:val="center"/>
              <w:rPr>
                <w:b/>
                <w:bCs/>
                <w:color w:val="000000"/>
                <w:sz w:val="22"/>
                <w:szCs w:val="22"/>
              </w:rPr>
            </w:pPr>
            <w:r w:rsidRPr="00DF5AEE">
              <w:rPr>
                <w:b/>
                <w:bCs/>
                <w:color w:val="000000"/>
                <w:sz w:val="22"/>
                <w:szCs w:val="22"/>
              </w:rPr>
              <w:t>38,9</w:t>
            </w:r>
            <w:r w:rsidR="00DF5AEE" w:rsidRPr="00DF5AEE">
              <w:rPr>
                <w:b/>
                <w:bCs/>
                <w:color w:val="000000"/>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DF5AEE" w:rsidRDefault="003A4525" w:rsidP="00DF5AEE">
            <w:pPr>
              <w:jc w:val="center"/>
              <w:rPr>
                <w:b/>
                <w:bCs/>
                <w:color w:val="000000"/>
                <w:sz w:val="22"/>
                <w:szCs w:val="22"/>
              </w:rPr>
            </w:pPr>
            <w:r w:rsidRPr="00DF5AEE">
              <w:rPr>
                <w:b/>
                <w:bCs/>
                <w:color w:val="000000"/>
                <w:sz w:val="22"/>
                <w:szCs w:val="22"/>
              </w:rPr>
              <w:t>38,2</w:t>
            </w:r>
            <w:r w:rsidR="00DF5AEE">
              <w:rPr>
                <w:b/>
                <w:bCs/>
                <w:color w:val="000000"/>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Pr="00DF5AEE" w:rsidRDefault="003A4525" w:rsidP="000E7688">
            <w:pPr>
              <w:jc w:val="center"/>
              <w:rPr>
                <w:b/>
                <w:bCs/>
                <w:color w:val="000000"/>
                <w:sz w:val="22"/>
                <w:szCs w:val="22"/>
              </w:rPr>
            </w:pPr>
            <w:r w:rsidRPr="00DF5AEE">
              <w:rPr>
                <w:b/>
                <w:bCs/>
                <w:color w:val="000000"/>
                <w:sz w:val="22"/>
                <w:szCs w:val="22"/>
              </w:rPr>
              <w:t>38,10</w:t>
            </w:r>
          </w:p>
        </w:tc>
      </w:tr>
      <w:tr w:rsidR="003A4525" w:rsidTr="003F7430">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tcPr>
          <w:p w:rsidR="003A4525" w:rsidRPr="00C05416" w:rsidRDefault="003A4525" w:rsidP="003F7430">
            <w:pPr>
              <w:ind w:left="34" w:right="-108"/>
              <w:rPr>
                <w:sz w:val="22"/>
                <w:szCs w:val="22"/>
              </w:rPr>
            </w:pPr>
            <w:r>
              <w:rPr>
                <w:sz w:val="22"/>
                <w:szCs w:val="22"/>
              </w:rPr>
              <w:t>численность родившихся</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0,373</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0,390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0,386</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0,383</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0,380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0,360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0,334</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0,315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bCs/>
                <w:sz w:val="22"/>
                <w:szCs w:val="22"/>
              </w:rPr>
            </w:pPr>
            <w:r w:rsidRPr="00DF5AEE">
              <w:rPr>
                <w:bCs/>
                <w:sz w:val="22"/>
                <w:szCs w:val="22"/>
              </w:rPr>
              <w:t>0,312</w:t>
            </w:r>
          </w:p>
        </w:tc>
      </w:tr>
      <w:tr w:rsidR="003A4525" w:rsidTr="003F7430">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tcPr>
          <w:p w:rsidR="003A4525" w:rsidRPr="00C05416" w:rsidRDefault="003A4525" w:rsidP="003F7430">
            <w:pPr>
              <w:rPr>
                <w:sz w:val="22"/>
                <w:szCs w:val="22"/>
              </w:rPr>
            </w:pPr>
            <w:r>
              <w:rPr>
                <w:sz w:val="22"/>
                <w:szCs w:val="22"/>
              </w:rPr>
              <w:t>численность умерших</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0,840</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0,760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0,750</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0,740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0,735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0,725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0,725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0,712</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0,710</w:t>
            </w:r>
          </w:p>
        </w:tc>
      </w:tr>
      <w:tr w:rsidR="003A4525" w:rsidTr="003F7430">
        <w:trPr>
          <w:cantSplit/>
          <w:trHeight w:val="340"/>
        </w:trPr>
        <w:tc>
          <w:tcPr>
            <w:tcW w:w="2552" w:type="dxa"/>
            <w:tcBorders>
              <w:top w:val="single" w:sz="4" w:space="0" w:color="auto"/>
              <w:left w:val="single" w:sz="4" w:space="0" w:color="auto"/>
              <w:bottom w:val="single" w:sz="4" w:space="0" w:color="auto"/>
              <w:right w:val="single" w:sz="4" w:space="0" w:color="auto"/>
            </w:tcBorders>
          </w:tcPr>
          <w:p w:rsidR="003A4525" w:rsidRPr="00175DF0" w:rsidRDefault="003A4525" w:rsidP="00DB7261">
            <w:pPr>
              <w:ind w:left="176"/>
              <w:rPr>
                <w:b/>
                <w:i/>
                <w:sz w:val="22"/>
                <w:szCs w:val="22"/>
              </w:rPr>
            </w:pPr>
            <w:r w:rsidRPr="00175DF0">
              <w:rPr>
                <w:b/>
                <w:i/>
                <w:sz w:val="22"/>
                <w:szCs w:val="22"/>
              </w:rPr>
              <w:t>Естественный прирост</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-0,467</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-0,370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-0,364</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-0,357</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-0,355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-0,365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-0,391</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-0,397</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-0,398</w:t>
            </w:r>
          </w:p>
        </w:tc>
      </w:tr>
      <w:tr w:rsidR="003A4525" w:rsidTr="003F7430">
        <w:trPr>
          <w:cantSplit/>
          <w:trHeight w:val="340"/>
        </w:trPr>
        <w:tc>
          <w:tcPr>
            <w:tcW w:w="2552" w:type="dxa"/>
            <w:tcBorders>
              <w:top w:val="single" w:sz="4" w:space="0" w:color="auto"/>
              <w:left w:val="single" w:sz="4" w:space="0" w:color="auto"/>
              <w:bottom w:val="single" w:sz="4" w:space="0" w:color="auto"/>
              <w:right w:val="single" w:sz="4" w:space="0" w:color="auto"/>
            </w:tcBorders>
          </w:tcPr>
          <w:p w:rsidR="003A4525" w:rsidRPr="00175DF0" w:rsidRDefault="003A4525" w:rsidP="00DB7261">
            <w:pPr>
              <w:ind w:left="176"/>
              <w:rPr>
                <w:b/>
                <w:i/>
                <w:sz w:val="22"/>
                <w:szCs w:val="22"/>
              </w:rPr>
            </w:pPr>
            <w:r w:rsidRPr="00175DF0">
              <w:rPr>
                <w:b/>
                <w:i/>
                <w:sz w:val="22"/>
                <w:szCs w:val="22"/>
              </w:rPr>
              <w:t>Миграционный прирост</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-0,186</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0,101</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0,150</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0,240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0,240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0,250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0,250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0,260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0,260</w:t>
            </w:r>
          </w:p>
        </w:tc>
      </w:tr>
      <w:tr w:rsidR="0073258A" w:rsidTr="0073258A">
        <w:trPr>
          <w:cantSplit/>
          <w:trHeight w:val="340"/>
        </w:trPr>
        <w:tc>
          <w:tcPr>
            <w:tcW w:w="2552" w:type="dxa"/>
            <w:tcBorders>
              <w:top w:val="single" w:sz="4" w:space="0" w:color="auto"/>
              <w:left w:val="single" w:sz="4" w:space="0" w:color="auto"/>
              <w:bottom w:val="single" w:sz="4" w:space="0" w:color="auto"/>
              <w:right w:val="single" w:sz="4" w:space="0" w:color="auto"/>
            </w:tcBorders>
            <w:shd w:val="clear" w:color="auto" w:fill="FDE9D9"/>
          </w:tcPr>
          <w:p w:rsidR="003A4525" w:rsidRPr="00DB7261" w:rsidRDefault="003A4525" w:rsidP="00DB7261">
            <w:pPr>
              <w:ind w:left="176"/>
              <w:rPr>
                <w:b/>
                <w:sz w:val="22"/>
                <w:szCs w:val="22"/>
              </w:rPr>
            </w:pPr>
            <w:r w:rsidRPr="00DB7261">
              <w:rPr>
                <w:b/>
                <w:sz w:val="22"/>
                <w:szCs w:val="22"/>
              </w:rPr>
              <w:t>Среднегодовая численность</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DF5AEE">
            <w:pPr>
              <w:jc w:val="center"/>
              <w:rPr>
                <w:rFonts w:ascii="Calibri" w:hAnsi="Calibri"/>
                <w:b/>
                <w:bCs/>
                <w:color w:val="000000"/>
                <w:sz w:val="22"/>
                <w:szCs w:val="22"/>
              </w:rPr>
            </w:pPr>
            <w:r>
              <w:rPr>
                <w:rFonts w:ascii="Calibri" w:hAnsi="Calibri"/>
                <w:b/>
                <w:bCs/>
                <w:color w:val="000000"/>
                <w:sz w:val="22"/>
                <w:szCs w:val="22"/>
              </w:rPr>
              <w:t>40,9</w:t>
            </w:r>
            <w:r w:rsidR="00DF5AEE">
              <w:rPr>
                <w:rFonts w:ascii="Calibri" w:hAnsi="Calibri"/>
                <w:b/>
                <w:bCs/>
                <w:color w:val="000000"/>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1275C3">
            <w:pPr>
              <w:jc w:val="center"/>
              <w:rPr>
                <w:rFonts w:ascii="Calibri" w:hAnsi="Calibri"/>
                <w:b/>
                <w:bCs/>
                <w:color w:val="000000"/>
                <w:sz w:val="22"/>
                <w:szCs w:val="22"/>
              </w:rPr>
            </w:pPr>
            <w:r>
              <w:rPr>
                <w:rFonts w:ascii="Calibri" w:hAnsi="Calibri"/>
                <w:b/>
                <w:bCs/>
                <w:color w:val="000000"/>
                <w:sz w:val="22"/>
                <w:szCs w:val="22"/>
              </w:rPr>
              <w:t>40,4</w:t>
            </w:r>
            <w:r w:rsidR="001275C3">
              <w:rPr>
                <w:rFonts w:ascii="Calibri" w:hAnsi="Calibri"/>
                <w:b/>
                <w:bCs/>
                <w:color w:val="000000"/>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1275C3">
            <w:pPr>
              <w:jc w:val="center"/>
              <w:rPr>
                <w:rFonts w:ascii="Calibri" w:hAnsi="Calibri"/>
                <w:b/>
                <w:bCs/>
                <w:color w:val="000000"/>
                <w:sz w:val="22"/>
                <w:szCs w:val="22"/>
              </w:rPr>
            </w:pPr>
            <w:r>
              <w:rPr>
                <w:rFonts w:ascii="Calibri" w:hAnsi="Calibri"/>
                <w:b/>
                <w:bCs/>
                <w:color w:val="000000"/>
                <w:sz w:val="22"/>
                <w:szCs w:val="22"/>
              </w:rPr>
              <w:t>40,22</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1275C3">
            <w:pPr>
              <w:jc w:val="center"/>
              <w:rPr>
                <w:rFonts w:ascii="Calibri" w:hAnsi="Calibri"/>
                <w:b/>
                <w:bCs/>
                <w:color w:val="000000"/>
                <w:sz w:val="22"/>
                <w:szCs w:val="22"/>
              </w:rPr>
            </w:pPr>
            <w:r>
              <w:rPr>
                <w:rFonts w:ascii="Calibri" w:hAnsi="Calibri"/>
                <w:b/>
                <w:bCs/>
                <w:color w:val="000000"/>
                <w:sz w:val="22"/>
                <w:szCs w:val="22"/>
              </w:rPr>
              <w:t>40,0</w:t>
            </w:r>
            <w:r w:rsidR="001275C3">
              <w:rPr>
                <w:rFonts w:ascii="Calibri" w:hAnsi="Calibri"/>
                <w:b/>
                <w:bCs/>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1275C3">
            <w:pPr>
              <w:jc w:val="center"/>
              <w:rPr>
                <w:rFonts w:ascii="Calibri" w:hAnsi="Calibri"/>
                <w:b/>
                <w:bCs/>
                <w:color w:val="000000"/>
                <w:sz w:val="22"/>
                <w:szCs w:val="22"/>
              </w:rPr>
            </w:pPr>
            <w:r>
              <w:rPr>
                <w:rFonts w:ascii="Calibri" w:hAnsi="Calibri"/>
                <w:b/>
                <w:bCs/>
                <w:color w:val="000000"/>
                <w:sz w:val="22"/>
                <w:szCs w:val="22"/>
              </w:rPr>
              <w:t>39,94</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DF5AEE">
            <w:pPr>
              <w:jc w:val="center"/>
              <w:rPr>
                <w:rFonts w:ascii="Calibri" w:hAnsi="Calibri"/>
                <w:b/>
                <w:bCs/>
                <w:color w:val="000000"/>
                <w:sz w:val="22"/>
                <w:szCs w:val="22"/>
              </w:rPr>
            </w:pPr>
            <w:r>
              <w:rPr>
                <w:rFonts w:ascii="Calibri" w:hAnsi="Calibri"/>
                <w:b/>
                <w:bCs/>
                <w:color w:val="000000"/>
                <w:sz w:val="22"/>
                <w:szCs w:val="22"/>
              </w:rPr>
              <w:t>39,509</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DF5AEE">
            <w:pPr>
              <w:jc w:val="center"/>
              <w:rPr>
                <w:rFonts w:ascii="Calibri" w:hAnsi="Calibri"/>
                <w:b/>
                <w:bCs/>
                <w:color w:val="000000"/>
                <w:sz w:val="22"/>
                <w:szCs w:val="22"/>
              </w:rPr>
            </w:pPr>
            <w:r>
              <w:rPr>
                <w:rFonts w:ascii="Calibri" w:hAnsi="Calibri"/>
                <w:b/>
                <w:bCs/>
                <w:color w:val="000000"/>
                <w:sz w:val="22"/>
                <w:szCs w:val="22"/>
              </w:rPr>
              <w:t>38,8</w:t>
            </w:r>
            <w:r w:rsidR="00DF5AEE">
              <w:rPr>
                <w:rFonts w:ascii="Calibri" w:hAnsi="Calibri"/>
                <w:b/>
                <w:bCs/>
                <w:color w:val="000000"/>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DF5AEE">
            <w:pPr>
              <w:jc w:val="center"/>
              <w:rPr>
                <w:rFonts w:ascii="Calibri" w:hAnsi="Calibri"/>
                <w:b/>
                <w:bCs/>
                <w:color w:val="000000"/>
                <w:sz w:val="22"/>
                <w:szCs w:val="22"/>
              </w:rPr>
            </w:pPr>
            <w:r>
              <w:rPr>
                <w:rFonts w:ascii="Calibri" w:hAnsi="Calibri"/>
                <w:b/>
                <w:bCs/>
                <w:color w:val="000000"/>
                <w:sz w:val="22"/>
                <w:szCs w:val="22"/>
              </w:rPr>
              <w:t>38,1</w:t>
            </w:r>
            <w:r w:rsidR="00DF5AEE">
              <w:rPr>
                <w:rFonts w:ascii="Calibri" w:hAnsi="Calibri"/>
                <w:b/>
                <w:bCs/>
                <w:color w:val="000000"/>
                <w:sz w:val="22"/>
                <w:szCs w:val="22"/>
              </w:rPr>
              <w:t>7</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3A4525" w:rsidRDefault="003A4525" w:rsidP="00DF5AEE">
            <w:pPr>
              <w:jc w:val="center"/>
              <w:rPr>
                <w:rFonts w:ascii="Calibri" w:hAnsi="Calibri"/>
                <w:b/>
                <w:bCs/>
                <w:color w:val="000000"/>
                <w:sz w:val="22"/>
                <w:szCs w:val="22"/>
              </w:rPr>
            </w:pPr>
            <w:r>
              <w:rPr>
                <w:rFonts w:ascii="Calibri" w:hAnsi="Calibri"/>
                <w:b/>
                <w:bCs/>
                <w:color w:val="000000"/>
                <w:sz w:val="22"/>
                <w:szCs w:val="22"/>
              </w:rPr>
              <w:t>38,03</w:t>
            </w:r>
          </w:p>
        </w:tc>
      </w:tr>
      <w:tr w:rsidR="003A4525" w:rsidTr="003F7430">
        <w:trPr>
          <w:cantSplit/>
          <w:trHeight w:val="340"/>
        </w:trPr>
        <w:tc>
          <w:tcPr>
            <w:tcW w:w="2552" w:type="dxa"/>
            <w:tcBorders>
              <w:top w:val="single" w:sz="4" w:space="0" w:color="auto"/>
              <w:left w:val="single" w:sz="4" w:space="0" w:color="auto"/>
              <w:bottom w:val="single" w:sz="4" w:space="0" w:color="auto"/>
              <w:right w:val="single" w:sz="4" w:space="0" w:color="auto"/>
            </w:tcBorders>
          </w:tcPr>
          <w:p w:rsidR="003A4525" w:rsidRPr="00C05416" w:rsidRDefault="003A4525" w:rsidP="00DB7261">
            <w:pPr>
              <w:rPr>
                <w:sz w:val="22"/>
                <w:szCs w:val="22"/>
              </w:rPr>
            </w:pPr>
            <w:r>
              <w:rPr>
                <w:sz w:val="22"/>
                <w:szCs w:val="22"/>
              </w:rPr>
              <w:t>коэф. рождаемости</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9,1</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9,6</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9,6</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9,6</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9,5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9,1</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8,6</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8,3</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b/>
                <w:bCs/>
                <w:sz w:val="22"/>
                <w:szCs w:val="22"/>
              </w:rPr>
            </w:pPr>
            <w:r w:rsidRPr="00DF5AEE">
              <w:rPr>
                <w:rFonts w:ascii="Calibri" w:hAnsi="Calibri"/>
                <w:b/>
                <w:bCs/>
                <w:sz w:val="22"/>
                <w:szCs w:val="22"/>
              </w:rPr>
              <w:t>8,2</w:t>
            </w:r>
          </w:p>
        </w:tc>
      </w:tr>
      <w:tr w:rsidR="003A4525" w:rsidTr="003F7430">
        <w:trPr>
          <w:cantSplit/>
          <w:trHeight w:val="340"/>
        </w:trPr>
        <w:tc>
          <w:tcPr>
            <w:tcW w:w="2552" w:type="dxa"/>
            <w:tcBorders>
              <w:top w:val="single" w:sz="4" w:space="0" w:color="auto"/>
              <w:left w:val="single" w:sz="4" w:space="0" w:color="auto"/>
              <w:bottom w:val="single" w:sz="4" w:space="0" w:color="auto"/>
              <w:right w:val="single" w:sz="4" w:space="0" w:color="auto"/>
            </w:tcBorders>
          </w:tcPr>
          <w:p w:rsidR="003A4525" w:rsidRPr="00C05416" w:rsidRDefault="003A4525" w:rsidP="00DB7261">
            <w:pPr>
              <w:rPr>
                <w:sz w:val="22"/>
                <w:szCs w:val="22"/>
              </w:rPr>
            </w:pPr>
            <w:r>
              <w:rPr>
                <w:sz w:val="22"/>
                <w:szCs w:val="22"/>
              </w:rPr>
              <w:t>коэф. смертности</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20,5</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18,8</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18,6</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18,4</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18,4</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18,7</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18,7</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rFonts w:ascii="Calibri" w:hAnsi="Calibri"/>
                <w:sz w:val="22"/>
                <w:szCs w:val="22"/>
              </w:rPr>
            </w:pPr>
            <w:r w:rsidRPr="00DF5AEE">
              <w:rPr>
                <w:rFonts w:ascii="Calibri" w:hAnsi="Calibri"/>
                <w:sz w:val="22"/>
                <w:szCs w:val="22"/>
              </w:rPr>
              <w:t>18,7</w:t>
            </w:r>
          </w:p>
        </w:tc>
      </w:tr>
      <w:tr w:rsidR="003A4525" w:rsidTr="003F7430">
        <w:trPr>
          <w:cantSplit/>
          <w:trHeight w:val="340"/>
        </w:trPr>
        <w:tc>
          <w:tcPr>
            <w:tcW w:w="2552" w:type="dxa"/>
            <w:tcBorders>
              <w:top w:val="single" w:sz="4" w:space="0" w:color="auto"/>
              <w:left w:val="single" w:sz="4" w:space="0" w:color="auto"/>
              <w:bottom w:val="single" w:sz="4" w:space="0" w:color="auto"/>
              <w:right w:val="single" w:sz="4" w:space="0" w:color="auto"/>
            </w:tcBorders>
          </w:tcPr>
          <w:p w:rsidR="003A4525" w:rsidRPr="00C05416" w:rsidRDefault="003A4525" w:rsidP="004329E9">
            <w:pPr>
              <w:rPr>
                <w:sz w:val="22"/>
                <w:szCs w:val="22"/>
              </w:rPr>
            </w:pPr>
            <w:r>
              <w:rPr>
                <w:sz w:val="22"/>
                <w:szCs w:val="22"/>
              </w:rPr>
              <w:t>коэф. естественного прироста</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-11,4</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-9,1</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-8,9</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-8,9</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-9,2</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-10,1</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-10,4</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-10,5</w:t>
            </w:r>
          </w:p>
        </w:tc>
      </w:tr>
      <w:tr w:rsidR="003A4525" w:rsidTr="003F7430">
        <w:trPr>
          <w:cantSplit/>
          <w:trHeight w:val="340"/>
        </w:trPr>
        <w:tc>
          <w:tcPr>
            <w:tcW w:w="2552" w:type="dxa"/>
            <w:tcBorders>
              <w:top w:val="single" w:sz="4" w:space="0" w:color="auto"/>
              <w:left w:val="single" w:sz="4" w:space="0" w:color="auto"/>
              <w:bottom w:val="single" w:sz="4" w:space="0" w:color="auto"/>
              <w:right w:val="single" w:sz="4" w:space="0" w:color="auto"/>
            </w:tcBorders>
          </w:tcPr>
          <w:p w:rsidR="003A4525" w:rsidRDefault="003A4525" w:rsidP="004329E9">
            <w:pPr>
              <w:rPr>
                <w:sz w:val="22"/>
                <w:szCs w:val="22"/>
              </w:rPr>
            </w:pPr>
            <w:r>
              <w:rPr>
                <w:sz w:val="22"/>
                <w:szCs w:val="22"/>
              </w:rPr>
              <w:t>коэф. миграционного прироста</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-4,5</w:t>
            </w:r>
          </w:p>
        </w:tc>
        <w:tc>
          <w:tcPr>
            <w:tcW w:w="992"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2,5</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6,0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6,0</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6,3</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6,4</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6,8</w:t>
            </w:r>
          </w:p>
        </w:tc>
        <w:tc>
          <w:tcPr>
            <w:tcW w:w="851" w:type="dxa"/>
            <w:tcBorders>
              <w:top w:val="single" w:sz="4" w:space="0" w:color="auto"/>
              <w:left w:val="single" w:sz="4" w:space="0" w:color="auto"/>
              <w:bottom w:val="single" w:sz="4" w:space="0" w:color="auto"/>
              <w:right w:val="single" w:sz="4" w:space="0" w:color="auto"/>
            </w:tcBorders>
            <w:vAlign w:val="center"/>
          </w:tcPr>
          <w:p w:rsidR="003A4525" w:rsidRPr="00DF5AEE" w:rsidRDefault="003A4525" w:rsidP="00DF5AEE">
            <w:pPr>
              <w:jc w:val="center"/>
              <w:rPr>
                <w:sz w:val="22"/>
                <w:szCs w:val="22"/>
              </w:rPr>
            </w:pPr>
            <w:r w:rsidRPr="00DF5AEE">
              <w:rPr>
                <w:sz w:val="22"/>
                <w:szCs w:val="22"/>
              </w:rPr>
              <w:t>6,8</w:t>
            </w:r>
          </w:p>
        </w:tc>
      </w:tr>
    </w:tbl>
    <w:p w:rsidR="00510F08" w:rsidRDefault="00510F08" w:rsidP="00510F08">
      <w:pPr>
        <w:pStyle w:val="aa"/>
        <w:spacing w:before="240" w:after="0" w:line="276" w:lineRule="auto"/>
        <w:ind w:left="0" w:firstLine="567"/>
        <w:jc w:val="both"/>
      </w:pPr>
      <w:r w:rsidRPr="008B1005">
        <w:t xml:space="preserve">Из приведенных в Таблице 3.1.1.3. данных видно, что </w:t>
      </w:r>
      <w:r w:rsidR="001275C3">
        <w:t xml:space="preserve">до 2015 г. </w:t>
      </w:r>
      <w:r w:rsidRPr="008B1005">
        <w:t xml:space="preserve">прогнозируется </w:t>
      </w:r>
      <w:r w:rsidRPr="001275C3">
        <w:t>некоторое снижение темпов сокращения населения</w:t>
      </w:r>
      <w:r w:rsidRPr="00494CE2">
        <w:rPr>
          <w:color w:val="FF0000"/>
        </w:rPr>
        <w:t xml:space="preserve"> </w:t>
      </w:r>
      <w:r w:rsidRPr="008B1005">
        <w:t xml:space="preserve"> </w:t>
      </w:r>
      <w:r>
        <w:t>Красногвардей</w:t>
      </w:r>
      <w:r w:rsidRPr="008B1005">
        <w:t>ского МР за счет предполагаемых положительных тенденций в естественном прирост</w:t>
      </w:r>
      <w:r w:rsidR="001275C3">
        <w:t>е</w:t>
      </w:r>
      <w:r w:rsidRPr="008B1005">
        <w:t xml:space="preserve"> населения</w:t>
      </w:r>
      <w:r w:rsidR="001275C3">
        <w:t xml:space="preserve"> (уменьшение смертности, стабилизация рождаемости</w:t>
      </w:r>
      <w:r w:rsidR="000B31E5">
        <w:t xml:space="preserve"> – коэффициент суммарной рождаемости на уровне 2007г.</w:t>
      </w:r>
      <w:r w:rsidR="001275C3">
        <w:t>)</w:t>
      </w:r>
      <w:r w:rsidRPr="008B1005">
        <w:t>.</w:t>
      </w:r>
      <w:r w:rsidR="001275C3">
        <w:t xml:space="preserve"> </w:t>
      </w:r>
      <w:r w:rsidR="000B31E5">
        <w:t xml:space="preserve"> После 2015г. предполагается уменьшение рождаемости и увеличение смертности из-за возрастных подвижек («старение населения»), обусловленных половозрастной структурой населения района</w:t>
      </w:r>
      <w:r w:rsidR="003F1A37">
        <w:t xml:space="preserve"> (уменьшение группы женщин детородного возраста)</w:t>
      </w:r>
      <w:r w:rsidR="000B31E5">
        <w:t>.</w:t>
      </w:r>
      <w:r w:rsidR="003F1A37">
        <w:t xml:space="preserve"> Частично убыль населения планируется компенсировать миграционным приростом, повышая привлекательность района за счет создания новых мест приложения труда, развития социальной инфраструктуры. </w:t>
      </w:r>
    </w:p>
    <w:p w:rsidR="008517AA" w:rsidRPr="00D32A7B" w:rsidRDefault="008517AA" w:rsidP="008517AA">
      <w:pPr>
        <w:spacing w:line="276" w:lineRule="auto"/>
        <w:ind w:firstLine="567"/>
        <w:jc w:val="both"/>
      </w:pPr>
      <w:r>
        <w:t xml:space="preserve">Прогноз распределения численности населения, территории и плотности населения по планировочным подрайонам Красногвардейского МР представлен в Таблице 3.1.1.4. </w:t>
      </w:r>
    </w:p>
    <w:bookmarkEnd w:id="30"/>
    <w:p w:rsidR="008B442F" w:rsidRDefault="008B442F" w:rsidP="006E45FA">
      <w:pPr>
        <w:pStyle w:val="2"/>
        <w:jc w:val="center"/>
        <w:rPr>
          <w:sz w:val="20"/>
          <w:szCs w:val="20"/>
        </w:rPr>
        <w:sectPr w:rsidR="008B442F" w:rsidSect="0076202F">
          <w:pgSz w:w="11906" w:h="16838"/>
          <w:pgMar w:top="851" w:right="566" w:bottom="851" w:left="993" w:header="709" w:footer="170" w:gutter="0"/>
          <w:cols w:space="720"/>
          <w:titlePg/>
          <w:docGrid w:linePitch="326"/>
        </w:sectPr>
      </w:pPr>
    </w:p>
    <w:p w:rsidR="005E331E" w:rsidRDefault="005E331E" w:rsidP="004D00FC">
      <w:pPr>
        <w:jc w:val="right"/>
      </w:pPr>
      <w:r>
        <w:lastRenderedPageBreak/>
        <w:t>Таблица 3.1.1.4.</w:t>
      </w:r>
    </w:p>
    <w:p w:rsidR="008B442F" w:rsidRDefault="008B442F" w:rsidP="004D00FC">
      <w:pPr>
        <w:spacing w:after="240"/>
        <w:jc w:val="center"/>
      </w:pPr>
      <w:r>
        <w:t xml:space="preserve">Прогноз распределения численности населения, территории, плотности населения по планировочным подрайонам </w:t>
      </w:r>
      <w:r w:rsidR="00510F08">
        <w:t>Красногвардей</w:t>
      </w:r>
      <w:r>
        <w:t>ского МР.</w:t>
      </w:r>
    </w:p>
    <w:tbl>
      <w:tblPr>
        <w:tblW w:w="15121" w:type="dxa"/>
        <w:tblInd w:w="392" w:type="dxa"/>
        <w:tblLayout w:type="fixed"/>
        <w:tblLook w:val="04A0" w:firstRow="1" w:lastRow="0" w:firstColumn="1" w:lastColumn="0" w:noHBand="0" w:noVBand="1"/>
      </w:tblPr>
      <w:tblGrid>
        <w:gridCol w:w="2996"/>
        <w:gridCol w:w="855"/>
        <w:gridCol w:w="999"/>
        <w:gridCol w:w="855"/>
        <w:gridCol w:w="1285"/>
        <w:gridCol w:w="855"/>
        <w:gridCol w:w="999"/>
        <w:gridCol w:w="855"/>
        <w:gridCol w:w="1285"/>
        <w:gridCol w:w="855"/>
        <w:gridCol w:w="999"/>
        <w:gridCol w:w="998"/>
        <w:gridCol w:w="1285"/>
      </w:tblGrid>
      <w:tr w:rsidR="003F7430" w:rsidRPr="009F0766" w:rsidTr="00F467CF">
        <w:trPr>
          <w:trHeight w:val="369"/>
        </w:trPr>
        <w:tc>
          <w:tcPr>
            <w:tcW w:w="2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p>
        </w:tc>
        <w:tc>
          <w:tcPr>
            <w:tcW w:w="3994" w:type="dxa"/>
            <w:gridSpan w:val="4"/>
            <w:tcBorders>
              <w:top w:val="single" w:sz="4" w:space="0" w:color="auto"/>
              <w:left w:val="nil"/>
              <w:bottom w:val="single" w:sz="4" w:space="0" w:color="auto"/>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на 01.01.2007 года</w:t>
            </w:r>
          </w:p>
        </w:tc>
        <w:tc>
          <w:tcPr>
            <w:tcW w:w="3994" w:type="dxa"/>
            <w:gridSpan w:val="4"/>
            <w:tcBorders>
              <w:top w:val="single" w:sz="4" w:space="0" w:color="auto"/>
              <w:left w:val="nil"/>
              <w:bottom w:val="single" w:sz="4" w:space="0" w:color="auto"/>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на 01.01 2011 года</w:t>
            </w:r>
          </w:p>
        </w:tc>
        <w:tc>
          <w:tcPr>
            <w:tcW w:w="4137" w:type="dxa"/>
            <w:gridSpan w:val="4"/>
            <w:tcBorders>
              <w:top w:val="single" w:sz="4" w:space="0" w:color="auto"/>
              <w:left w:val="nil"/>
              <w:bottom w:val="single" w:sz="4" w:space="0" w:color="auto"/>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на 01.01.2026 года</w:t>
            </w:r>
          </w:p>
        </w:tc>
      </w:tr>
      <w:tr w:rsidR="003F7430" w:rsidRPr="009F0766" w:rsidTr="00F467CF">
        <w:trPr>
          <w:trHeight w:val="369"/>
        </w:trPr>
        <w:tc>
          <w:tcPr>
            <w:tcW w:w="2996" w:type="dxa"/>
            <w:vMerge/>
            <w:tcBorders>
              <w:top w:val="single" w:sz="4" w:space="0" w:color="auto"/>
              <w:left w:val="single" w:sz="4" w:space="0" w:color="auto"/>
              <w:bottom w:val="single" w:sz="4" w:space="0" w:color="auto"/>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9F0766" w:rsidRDefault="003F7430" w:rsidP="003F7430">
            <w:pPr>
              <w:jc w:val="center"/>
              <w:rPr>
                <w:b/>
                <w:bCs/>
                <w:color w:val="000000"/>
                <w:sz w:val="20"/>
                <w:szCs w:val="20"/>
              </w:rPr>
            </w:pPr>
            <w:r w:rsidRPr="00CC06FD">
              <w:rPr>
                <w:b/>
                <w:bCs/>
                <w:color w:val="000000"/>
                <w:sz w:val="20"/>
                <w:szCs w:val="20"/>
              </w:rPr>
              <w:t>Насе</w:t>
            </w:r>
            <w:r w:rsidRPr="009F0766">
              <w:rPr>
                <w:b/>
                <w:bCs/>
                <w:color w:val="000000"/>
                <w:sz w:val="20"/>
                <w:szCs w:val="20"/>
              </w:rPr>
              <w:t>-</w:t>
            </w:r>
            <w:r w:rsidRPr="00CC06FD">
              <w:rPr>
                <w:b/>
                <w:bCs/>
                <w:color w:val="000000"/>
                <w:sz w:val="20"/>
                <w:szCs w:val="20"/>
              </w:rPr>
              <w:t>ление, тыс.</w:t>
            </w:r>
          </w:p>
          <w:p w:rsidR="003F7430" w:rsidRPr="00CC06FD" w:rsidRDefault="003F7430" w:rsidP="003F7430">
            <w:pPr>
              <w:jc w:val="center"/>
              <w:rPr>
                <w:b/>
                <w:bCs/>
                <w:color w:val="000000"/>
                <w:sz w:val="20"/>
                <w:szCs w:val="20"/>
              </w:rPr>
            </w:pPr>
            <w:r w:rsidRPr="00CC06FD">
              <w:rPr>
                <w:b/>
                <w:bCs/>
                <w:color w:val="000000"/>
                <w:sz w:val="20"/>
                <w:szCs w:val="20"/>
              </w:rPr>
              <w:t>чел.</w:t>
            </w: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Терри-тория, кв. км</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9F0766" w:rsidRDefault="003F7430" w:rsidP="003F7430">
            <w:pPr>
              <w:ind w:left="-108" w:right="-108"/>
              <w:jc w:val="center"/>
              <w:rPr>
                <w:b/>
                <w:bCs/>
                <w:color w:val="000000"/>
                <w:sz w:val="20"/>
                <w:szCs w:val="20"/>
              </w:rPr>
            </w:pPr>
            <w:r w:rsidRPr="00CC06FD">
              <w:rPr>
                <w:b/>
                <w:bCs/>
                <w:color w:val="000000"/>
                <w:sz w:val="20"/>
                <w:szCs w:val="20"/>
              </w:rPr>
              <w:t>Плот</w:t>
            </w:r>
            <w:r w:rsidRPr="009F0766">
              <w:rPr>
                <w:b/>
                <w:bCs/>
                <w:color w:val="000000"/>
                <w:sz w:val="20"/>
                <w:szCs w:val="20"/>
              </w:rPr>
              <w:t>-</w:t>
            </w:r>
            <w:r w:rsidRPr="00CC06FD">
              <w:rPr>
                <w:b/>
                <w:bCs/>
                <w:color w:val="000000"/>
                <w:sz w:val="20"/>
                <w:szCs w:val="20"/>
              </w:rPr>
              <w:t>ность насе</w:t>
            </w:r>
            <w:r w:rsidRPr="009F0766">
              <w:rPr>
                <w:b/>
                <w:bCs/>
                <w:color w:val="000000"/>
                <w:sz w:val="20"/>
                <w:szCs w:val="20"/>
              </w:rPr>
              <w:t>-</w:t>
            </w:r>
            <w:r w:rsidRPr="00CC06FD">
              <w:rPr>
                <w:b/>
                <w:bCs/>
                <w:color w:val="000000"/>
                <w:sz w:val="20"/>
                <w:szCs w:val="20"/>
              </w:rPr>
              <w:t>ления чел./</w:t>
            </w:r>
          </w:p>
          <w:p w:rsidR="003F7430" w:rsidRPr="00CC06FD" w:rsidRDefault="003F7430" w:rsidP="003F7430">
            <w:pPr>
              <w:ind w:left="-108" w:right="-108"/>
              <w:jc w:val="center"/>
              <w:rPr>
                <w:b/>
                <w:bCs/>
                <w:color w:val="000000"/>
                <w:sz w:val="20"/>
                <w:szCs w:val="20"/>
              </w:rPr>
            </w:pPr>
            <w:r w:rsidRPr="00CC06FD">
              <w:rPr>
                <w:b/>
                <w:bCs/>
                <w:color w:val="000000"/>
                <w:sz w:val="20"/>
                <w:szCs w:val="20"/>
              </w:rPr>
              <w:t>кв. км</w:t>
            </w:r>
          </w:p>
        </w:tc>
        <w:tc>
          <w:tcPr>
            <w:tcW w:w="1285"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CC06FD" w:rsidRDefault="003F7430" w:rsidP="003F7430">
            <w:pPr>
              <w:ind w:right="-108"/>
              <w:jc w:val="center"/>
              <w:rPr>
                <w:b/>
                <w:bCs/>
                <w:color w:val="000000"/>
                <w:sz w:val="20"/>
                <w:szCs w:val="20"/>
              </w:rPr>
            </w:pPr>
            <w:r w:rsidRPr="009F0766">
              <w:rPr>
                <w:b/>
                <w:bCs/>
                <w:color w:val="000000"/>
                <w:sz w:val="20"/>
                <w:szCs w:val="20"/>
              </w:rPr>
              <w:t>Межсе-ленный центр обслужи-ва</w:t>
            </w:r>
            <w:r w:rsidRPr="00CC06FD">
              <w:rPr>
                <w:b/>
                <w:bCs/>
                <w:color w:val="000000"/>
                <w:sz w:val="20"/>
                <w:szCs w:val="20"/>
              </w:rPr>
              <w:t>ния</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Насе</w:t>
            </w:r>
            <w:r w:rsidRPr="009F0766">
              <w:rPr>
                <w:b/>
                <w:bCs/>
                <w:color w:val="000000"/>
                <w:sz w:val="20"/>
                <w:szCs w:val="20"/>
              </w:rPr>
              <w:t>-</w:t>
            </w:r>
            <w:r w:rsidRPr="00CC06FD">
              <w:rPr>
                <w:b/>
                <w:bCs/>
                <w:color w:val="000000"/>
                <w:sz w:val="20"/>
                <w:szCs w:val="20"/>
              </w:rPr>
              <w:t>ление, тыс. чел.</w:t>
            </w: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Терри-тория, кв. км</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Плот</w:t>
            </w:r>
            <w:r w:rsidRPr="009F0766">
              <w:rPr>
                <w:b/>
                <w:bCs/>
                <w:color w:val="000000"/>
                <w:sz w:val="20"/>
                <w:szCs w:val="20"/>
              </w:rPr>
              <w:t>-</w:t>
            </w:r>
            <w:r w:rsidRPr="00CC06FD">
              <w:rPr>
                <w:b/>
                <w:bCs/>
                <w:color w:val="000000"/>
                <w:sz w:val="20"/>
                <w:szCs w:val="20"/>
              </w:rPr>
              <w:t>ность насе</w:t>
            </w:r>
            <w:r w:rsidRPr="009F0766">
              <w:rPr>
                <w:b/>
                <w:bCs/>
                <w:color w:val="000000"/>
                <w:sz w:val="20"/>
                <w:szCs w:val="20"/>
              </w:rPr>
              <w:t>-</w:t>
            </w:r>
            <w:r w:rsidRPr="00CC06FD">
              <w:rPr>
                <w:b/>
                <w:bCs/>
                <w:color w:val="000000"/>
                <w:sz w:val="20"/>
                <w:szCs w:val="20"/>
              </w:rPr>
              <w:t>ления, чел./</w:t>
            </w:r>
            <w:r w:rsidRPr="009F0766">
              <w:rPr>
                <w:b/>
                <w:bCs/>
                <w:color w:val="000000"/>
                <w:sz w:val="20"/>
                <w:szCs w:val="20"/>
              </w:rPr>
              <w:t xml:space="preserve"> </w:t>
            </w:r>
            <w:r w:rsidRPr="00CC06FD">
              <w:rPr>
                <w:b/>
                <w:bCs/>
                <w:color w:val="000000"/>
                <w:sz w:val="20"/>
                <w:szCs w:val="20"/>
              </w:rPr>
              <w:t>кв. км</w:t>
            </w:r>
          </w:p>
        </w:tc>
        <w:tc>
          <w:tcPr>
            <w:tcW w:w="1285" w:type="dxa"/>
            <w:vMerge w:val="restart"/>
            <w:tcBorders>
              <w:top w:val="nil"/>
              <w:left w:val="single" w:sz="4" w:space="0" w:color="auto"/>
              <w:bottom w:val="single" w:sz="4" w:space="0" w:color="auto"/>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Межсе</w:t>
            </w:r>
            <w:r w:rsidRPr="009F0766">
              <w:rPr>
                <w:b/>
                <w:bCs/>
                <w:color w:val="000000"/>
                <w:sz w:val="20"/>
                <w:szCs w:val="20"/>
              </w:rPr>
              <w:t>-</w:t>
            </w:r>
            <w:r w:rsidRPr="00CC06FD">
              <w:rPr>
                <w:b/>
                <w:bCs/>
                <w:color w:val="000000"/>
                <w:sz w:val="20"/>
                <w:szCs w:val="20"/>
              </w:rPr>
              <w:t>ленный центр обслужи</w:t>
            </w:r>
            <w:r w:rsidRPr="009F0766">
              <w:rPr>
                <w:b/>
                <w:bCs/>
                <w:color w:val="000000"/>
                <w:sz w:val="20"/>
                <w:szCs w:val="20"/>
              </w:rPr>
              <w:t>-</w:t>
            </w:r>
            <w:r w:rsidRPr="00CC06FD">
              <w:rPr>
                <w:b/>
                <w:bCs/>
                <w:color w:val="000000"/>
                <w:sz w:val="20"/>
                <w:szCs w:val="20"/>
              </w:rPr>
              <w:t>вания</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Насе</w:t>
            </w:r>
            <w:r w:rsidRPr="009F0766">
              <w:rPr>
                <w:b/>
                <w:bCs/>
                <w:color w:val="000000"/>
                <w:sz w:val="20"/>
                <w:szCs w:val="20"/>
              </w:rPr>
              <w:t>-</w:t>
            </w:r>
            <w:r w:rsidRPr="00CC06FD">
              <w:rPr>
                <w:b/>
                <w:bCs/>
                <w:color w:val="000000"/>
                <w:sz w:val="20"/>
                <w:szCs w:val="20"/>
              </w:rPr>
              <w:t>ление, тыс. чел.</w:t>
            </w:r>
          </w:p>
        </w:tc>
        <w:tc>
          <w:tcPr>
            <w:tcW w:w="999"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Терри-тория, кв. км</w:t>
            </w:r>
          </w:p>
        </w:tc>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rsidR="003F7430" w:rsidRPr="009F0766" w:rsidRDefault="003F7430" w:rsidP="003F7430">
            <w:pPr>
              <w:jc w:val="center"/>
              <w:rPr>
                <w:b/>
                <w:bCs/>
                <w:color w:val="000000"/>
                <w:sz w:val="20"/>
                <w:szCs w:val="20"/>
              </w:rPr>
            </w:pPr>
            <w:r w:rsidRPr="00CC06FD">
              <w:rPr>
                <w:b/>
                <w:bCs/>
                <w:color w:val="000000"/>
                <w:sz w:val="20"/>
                <w:szCs w:val="20"/>
              </w:rPr>
              <w:t>Плот</w:t>
            </w:r>
            <w:r w:rsidRPr="009F0766">
              <w:rPr>
                <w:b/>
                <w:bCs/>
                <w:color w:val="000000"/>
                <w:sz w:val="20"/>
                <w:szCs w:val="20"/>
              </w:rPr>
              <w:t>-</w:t>
            </w:r>
            <w:r w:rsidRPr="00CC06FD">
              <w:rPr>
                <w:b/>
                <w:bCs/>
                <w:color w:val="000000"/>
                <w:sz w:val="20"/>
                <w:szCs w:val="20"/>
              </w:rPr>
              <w:t>ность насе</w:t>
            </w:r>
            <w:r w:rsidRPr="009F0766">
              <w:rPr>
                <w:b/>
                <w:bCs/>
                <w:color w:val="000000"/>
                <w:sz w:val="20"/>
                <w:szCs w:val="20"/>
              </w:rPr>
              <w:t>-</w:t>
            </w:r>
            <w:r w:rsidRPr="00CC06FD">
              <w:rPr>
                <w:b/>
                <w:bCs/>
                <w:color w:val="000000"/>
                <w:sz w:val="20"/>
                <w:szCs w:val="20"/>
              </w:rPr>
              <w:t>ления, чел./</w:t>
            </w:r>
          </w:p>
          <w:p w:rsidR="003F7430" w:rsidRPr="00CC06FD" w:rsidRDefault="003F7430" w:rsidP="003F7430">
            <w:pPr>
              <w:jc w:val="center"/>
              <w:rPr>
                <w:b/>
                <w:bCs/>
                <w:color w:val="000000"/>
                <w:sz w:val="20"/>
                <w:szCs w:val="20"/>
              </w:rPr>
            </w:pPr>
            <w:r w:rsidRPr="00CC06FD">
              <w:rPr>
                <w:b/>
                <w:bCs/>
                <w:color w:val="000000"/>
                <w:sz w:val="20"/>
                <w:szCs w:val="20"/>
              </w:rPr>
              <w:t>кв. км</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3F7430" w:rsidRPr="00CC06FD" w:rsidRDefault="003F7430" w:rsidP="003F7430">
            <w:pPr>
              <w:jc w:val="center"/>
              <w:rPr>
                <w:b/>
                <w:bCs/>
                <w:color w:val="000000"/>
                <w:sz w:val="20"/>
                <w:szCs w:val="20"/>
              </w:rPr>
            </w:pPr>
            <w:r w:rsidRPr="00CC06FD">
              <w:rPr>
                <w:b/>
                <w:bCs/>
                <w:color w:val="000000"/>
                <w:sz w:val="20"/>
                <w:szCs w:val="20"/>
              </w:rPr>
              <w:t>Межсе</w:t>
            </w:r>
            <w:r w:rsidRPr="009F0766">
              <w:rPr>
                <w:b/>
                <w:bCs/>
                <w:color w:val="000000"/>
                <w:sz w:val="20"/>
                <w:szCs w:val="20"/>
              </w:rPr>
              <w:t>-</w:t>
            </w:r>
            <w:r w:rsidRPr="00CC06FD">
              <w:rPr>
                <w:b/>
                <w:bCs/>
                <w:color w:val="000000"/>
                <w:sz w:val="20"/>
                <w:szCs w:val="20"/>
              </w:rPr>
              <w:t>ленный центр обслужи</w:t>
            </w:r>
            <w:r w:rsidRPr="009F0766">
              <w:rPr>
                <w:b/>
                <w:bCs/>
                <w:color w:val="000000"/>
                <w:sz w:val="20"/>
                <w:szCs w:val="20"/>
              </w:rPr>
              <w:t>-</w:t>
            </w:r>
            <w:r w:rsidRPr="00CC06FD">
              <w:rPr>
                <w:b/>
                <w:bCs/>
                <w:color w:val="000000"/>
                <w:sz w:val="20"/>
                <w:szCs w:val="20"/>
              </w:rPr>
              <w:t>вания</w:t>
            </w:r>
          </w:p>
        </w:tc>
      </w:tr>
      <w:tr w:rsidR="003F7430" w:rsidRPr="009F0766" w:rsidTr="00F467CF">
        <w:trPr>
          <w:trHeight w:val="369"/>
        </w:trPr>
        <w:tc>
          <w:tcPr>
            <w:tcW w:w="2996" w:type="dxa"/>
            <w:vMerge/>
            <w:tcBorders>
              <w:top w:val="single" w:sz="4" w:space="0" w:color="auto"/>
              <w:left w:val="single" w:sz="4" w:space="0" w:color="auto"/>
              <w:bottom w:val="single" w:sz="4" w:space="0" w:color="auto"/>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9"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9"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1285" w:type="dxa"/>
            <w:vMerge/>
            <w:tcBorders>
              <w:top w:val="nil"/>
              <w:left w:val="single" w:sz="4" w:space="0" w:color="auto"/>
              <w:bottom w:val="single" w:sz="4" w:space="0" w:color="auto"/>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9"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8"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1284" w:type="dxa"/>
            <w:vMerge/>
            <w:tcBorders>
              <w:top w:val="nil"/>
              <w:left w:val="single" w:sz="4" w:space="0" w:color="auto"/>
              <w:bottom w:val="single" w:sz="4" w:space="0" w:color="auto"/>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vMerge/>
            <w:tcBorders>
              <w:top w:val="single" w:sz="4" w:space="0" w:color="auto"/>
              <w:left w:val="single" w:sz="4" w:space="0" w:color="auto"/>
              <w:bottom w:val="single" w:sz="4" w:space="0" w:color="auto"/>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9"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9"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1285" w:type="dxa"/>
            <w:vMerge/>
            <w:tcBorders>
              <w:top w:val="nil"/>
              <w:left w:val="single" w:sz="4" w:space="0" w:color="auto"/>
              <w:bottom w:val="single" w:sz="4" w:space="0" w:color="auto"/>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9"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998"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1284" w:type="dxa"/>
            <w:vMerge/>
            <w:tcBorders>
              <w:top w:val="nil"/>
              <w:left w:val="single" w:sz="4" w:space="0" w:color="auto"/>
              <w:bottom w:val="single" w:sz="4" w:space="0" w:color="auto"/>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DE9D9"/>
            <w:noWrap/>
            <w:vAlign w:val="center"/>
            <w:hideMark/>
          </w:tcPr>
          <w:p w:rsidR="003F7430" w:rsidRPr="00CC06FD" w:rsidRDefault="003F7430" w:rsidP="003F7430">
            <w:pPr>
              <w:rPr>
                <w:b/>
                <w:bCs/>
                <w:color w:val="000000"/>
                <w:sz w:val="20"/>
                <w:szCs w:val="20"/>
              </w:rPr>
            </w:pPr>
            <w:r w:rsidRPr="00CC06FD">
              <w:rPr>
                <w:b/>
                <w:bCs/>
                <w:color w:val="000000"/>
                <w:sz w:val="20"/>
                <w:szCs w:val="20"/>
              </w:rPr>
              <w:t>ПП "Город Бирюч"</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25,32</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879,76</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28,8</w:t>
            </w:r>
          </w:p>
        </w:tc>
        <w:tc>
          <w:tcPr>
            <w:tcW w:w="1285"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г. Бирюч                              7,953 тыс. чел.</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24,71</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879,76</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28,1</w:t>
            </w:r>
          </w:p>
        </w:tc>
        <w:tc>
          <w:tcPr>
            <w:tcW w:w="1285"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г. Бирюч                              8,050 тыс. чел.</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23,54</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879,76</w:t>
            </w:r>
          </w:p>
        </w:tc>
        <w:tc>
          <w:tcPr>
            <w:tcW w:w="998"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26,8</w:t>
            </w:r>
          </w:p>
        </w:tc>
        <w:tc>
          <w:tcPr>
            <w:tcW w:w="1284"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г. Бирюч                              8,600 тыс. чел.</w:t>
            </w: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Г</w:t>
            </w:r>
            <w:r w:rsidRPr="009F0766">
              <w:rPr>
                <w:color w:val="000000"/>
                <w:sz w:val="20"/>
                <w:szCs w:val="20"/>
              </w:rPr>
              <w:t xml:space="preserve">.п. </w:t>
            </w:r>
            <w:r w:rsidRPr="00CC06FD">
              <w:rPr>
                <w:color w:val="000000"/>
                <w:sz w:val="20"/>
                <w:szCs w:val="20"/>
              </w:rPr>
              <w:t xml:space="preserve"> город Бирюч</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8,05</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120,62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66,8</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8,30</w:t>
            </w:r>
          </w:p>
        </w:tc>
        <w:tc>
          <w:tcPr>
            <w:tcW w:w="999" w:type="dxa"/>
            <w:tcBorders>
              <w:top w:val="nil"/>
              <w:left w:val="nil"/>
              <w:bottom w:val="single" w:sz="4" w:space="0" w:color="auto"/>
              <w:right w:val="single" w:sz="4" w:space="0" w:color="auto"/>
            </w:tcBorders>
            <w:shd w:val="clear" w:color="000000" w:fill="FFFFFF"/>
            <w:vAlign w:val="center"/>
            <w:hideMark/>
          </w:tcPr>
          <w:p w:rsidR="003F7430" w:rsidRPr="00CC06FD" w:rsidRDefault="003F7430" w:rsidP="003F7430">
            <w:pPr>
              <w:jc w:val="center"/>
              <w:rPr>
                <w:color w:val="000000"/>
                <w:sz w:val="20"/>
                <w:szCs w:val="20"/>
              </w:rPr>
            </w:pPr>
            <w:r w:rsidRPr="00CC06FD">
              <w:rPr>
                <w:color w:val="000000"/>
                <w:sz w:val="20"/>
                <w:szCs w:val="20"/>
              </w:rPr>
              <w:t>120,62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68,8</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8,85</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120,62</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73,4</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Веселовское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4,21</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213,50</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19,7</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3,99</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213,50</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18,7</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3,45</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213,50</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16,2</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Верхососенское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1,55</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111,05</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14,0</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1,48</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111,05</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13,3</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1,41</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111,05</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12,7</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Засосенское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4,94</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133,21</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37,1</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4,70</w:t>
            </w:r>
          </w:p>
        </w:tc>
        <w:tc>
          <w:tcPr>
            <w:tcW w:w="999" w:type="dxa"/>
            <w:tcBorders>
              <w:top w:val="nil"/>
              <w:left w:val="nil"/>
              <w:bottom w:val="single" w:sz="4" w:space="0" w:color="auto"/>
              <w:right w:val="single" w:sz="4" w:space="0" w:color="auto"/>
            </w:tcBorders>
            <w:shd w:val="clear" w:color="000000" w:fill="FFFFFF"/>
            <w:vAlign w:val="center"/>
            <w:hideMark/>
          </w:tcPr>
          <w:p w:rsidR="003F7430" w:rsidRPr="00CC06FD" w:rsidRDefault="003F7430" w:rsidP="003F7430">
            <w:pPr>
              <w:jc w:val="center"/>
              <w:rPr>
                <w:color w:val="000000"/>
                <w:sz w:val="20"/>
                <w:szCs w:val="20"/>
              </w:rPr>
            </w:pPr>
            <w:r w:rsidRPr="00CC06FD">
              <w:rPr>
                <w:color w:val="000000"/>
                <w:sz w:val="20"/>
                <w:szCs w:val="20"/>
              </w:rPr>
              <w:t>133,21</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35,3</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4,27</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133,21</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32,0</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Коломыцевское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1,64</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86,21</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19,0</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1,56</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86,21</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18,0</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1,34</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86,21</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15,6</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Новохуторное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0,88</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53,33</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16,5</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0,83</w:t>
            </w:r>
          </w:p>
        </w:tc>
        <w:tc>
          <w:tcPr>
            <w:tcW w:w="999" w:type="dxa"/>
            <w:tcBorders>
              <w:top w:val="nil"/>
              <w:left w:val="nil"/>
              <w:bottom w:val="single" w:sz="4" w:space="0" w:color="auto"/>
              <w:right w:val="single" w:sz="4" w:space="0" w:color="auto"/>
            </w:tcBorders>
            <w:shd w:val="clear" w:color="000000" w:fill="FFFFFF"/>
            <w:vAlign w:val="center"/>
            <w:hideMark/>
          </w:tcPr>
          <w:p w:rsidR="003F7430" w:rsidRPr="00CC06FD" w:rsidRDefault="003F7430" w:rsidP="003F7430">
            <w:pPr>
              <w:jc w:val="center"/>
              <w:rPr>
                <w:color w:val="000000"/>
                <w:sz w:val="20"/>
                <w:szCs w:val="20"/>
              </w:rPr>
            </w:pPr>
            <w:r w:rsidRPr="00CC06FD">
              <w:rPr>
                <w:color w:val="000000"/>
                <w:sz w:val="20"/>
                <w:szCs w:val="20"/>
              </w:rPr>
              <w:t>53,33</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15,6</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0,72</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53,33</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13,5</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Стрелецкое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4,05</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161,84</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25,0</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3,86</w:t>
            </w:r>
          </w:p>
        </w:tc>
        <w:tc>
          <w:tcPr>
            <w:tcW w:w="999" w:type="dxa"/>
            <w:tcBorders>
              <w:top w:val="nil"/>
              <w:left w:val="nil"/>
              <w:bottom w:val="single" w:sz="4" w:space="0" w:color="auto"/>
              <w:right w:val="single" w:sz="4" w:space="0" w:color="auto"/>
            </w:tcBorders>
            <w:shd w:val="clear" w:color="000000" w:fill="FFFFFF"/>
            <w:vAlign w:val="center"/>
            <w:hideMark/>
          </w:tcPr>
          <w:p w:rsidR="003F7430" w:rsidRPr="00CC06FD" w:rsidRDefault="003F7430" w:rsidP="003F7430">
            <w:pPr>
              <w:jc w:val="center"/>
              <w:rPr>
                <w:color w:val="000000"/>
                <w:sz w:val="20"/>
                <w:szCs w:val="20"/>
              </w:rPr>
            </w:pPr>
            <w:r w:rsidRPr="00CC06FD">
              <w:rPr>
                <w:color w:val="000000"/>
                <w:sz w:val="20"/>
                <w:szCs w:val="20"/>
              </w:rPr>
              <w:t>161,84</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23,8</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3,50</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161,84</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21,6</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DE9D9"/>
            <w:noWrap/>
            <w:vAlign w:val="center"/>
            <w:hideMark/>
          </w:tcPr>
          <w:p w:rsidR="003F7430" w:rsidRPr="00CC06FD" w:rsidRDefault="003F7430" w:rsidP="003F7430">
            <w:pPr>
              <w:rPr>
                <w:b/>
                <w:bCs/>
                <w:color w:val="000000"/>
                <w:sz w:val="20"/>
                <w:szCs w:val="20"/>
              </w:rPr>
            </w:pPr>
            <w:r w:rsidRPr="00CC06FD">
              <w:rPr>
                <w:b/>
                <w:bCs/>
                <w:color w:val="000000"/>
                <w:sz w:val="20"/>
                <w:szCs w:val="20"/>
              </w:rPr>
              <w:t>Вернхнепокровский ПП</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4,60</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260,96</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17,6</w:t>
            </w:r>
          </w:p>
        </w:tc>
        <w:tc>
          <w:tcPr>
            <w:tcW w:w="1285"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с. Верхняя Покровка       0,558 тыс. чел.</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4,39</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260,96</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16,8</w:t>
            </w:r>
          </w:p>
        </w:tc>
        <w:tc>
          <w:tcPr>
            <w:tcW w:w="1285"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с. Верхняя Покровка       0,525 тыс. чел.</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4,06</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260,96</w:t>
            </w:r>
          </w:p>
        </w:tc>
        <w:tc>
          <w:tcPr>
            <w:tcW w:w="998"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15,6</w:t>
            </w:r>
          </w:p>
        </w:tc>
        <w:tc>
          <w:tcPr>
            <w:tcW w:w="1284"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с. Верхняя Покровка       0,558 тыс. чел.</w:t>
            </w: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Верхнепокровское с</w:t>
            </w:r>
            <w:r w:rsidRPr="009F0766">
              <w:rPr>
                <w:color w:val="000000"/>
                <w:sz w:val="20"/>
                <w:szCs w:val="20"/>
              </w:rPr>
              <w:t>.</w:t>
            </w:r>
            <w:r w:rsidRPr="00CC06FD">
              <w:rPr>
                <w:color w:val="000000"/>
                <w:sz w:val="20"/>
                <w:szCs w:val="20"/>
              </w:rPr>
              <w:t>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2,75</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121,72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22,6</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2,62</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121,72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21,5</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2,38</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121,72</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19,5</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Утянское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1,85</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139,24</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13,3</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1,77</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139,24</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12,7</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1,69</w:t>
            </w:r>
          </w:p>
        </w:tc>
        <w:tc>
          <w:tcPr>
            <w:tcW w:w="999" w:type="dxa"/>
            <w:tcBorders>
              <w:top w:val="nil"/>
              <w:left w:val="nil"/>
              <w:bottom w:val="single" w:sz="4" w:space="0" w:color="auto"/>
              <w:right w:val="single" w:sz="4" w:space="0" w:color="auto"/>
            </w:tcBorders>
            <w:shd w:val="clear" w:color="000000" w:fill="FFFFFF"/>
            <w:noWrap/>
            <w:vAlign w:val="center"/>
            <w:hideMark/>
          </w:tcPr>
          <w:p w:rsidR="003F7430" w:rsidRPr="00CC06FD" w:rsidRDefault="003F7430" w:rsidP="003F7430">
            <w:pPr>
              <w:jc w:val="center"/>
              <w:rPr>
                <w:color w:val="000000"/>
                <w:sz w:val="20"/>
                <w:szCs w:val="20"/>
              </w:rPr>
            </w:pPr>
            <w:r w:rsidRPr="00CC06FD">
              <w:rPr>
                <w:color w:val="000000"/>
                <w:sz w:val="20"/>
                <w:szCs w:val="20"/>
              </w:rPr>
              <w:t>139,24</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12,1</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DE9D9"/>
            <w:noWrap/>
            <w:vAlign w:val="center"/>
            <w:hideMark/>
          </w:tcPr>
          <w:p w:rsidR="003F7430" w:rsidRPr="00CC06FD" w:rsidRDefault="003F7430" w:rsidP="003F7430">
            <w:pPr>
              <w:rPr>
                <w:b/>
                <w:bCs/>
                <w:color w:val="000000"/>
                <w:sz w:val="20"/>
                <w:szCs w:val="20"/>
              </w:rPr>
            </w:pPr>
            <w:r w:rsidRPr="00CC06FD">
              <w:rPr>
                <w:b/>
                <w:bCs/>
                <w:color w:val="000000"/>
                <w:sz w:val="20"/>
                <w:szCs w:val="20"/>
              </w:rPr>
              <w:t>Ливенский ПП</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11,33</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621,91</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18,2</w:t>
            </w:r>
          </w:p>
        </w:tc>
        <w:tc>
          <w:tcPr>
            <w:tcW w:w="1285"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с. Ливенка       3,882 тыс. чел.</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10,91</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621,91</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17,5</w:t>
            </w:r>
          </w:p>
        </w:tc>
        <w:tc>
          <w:tcPr>
            <w:tcW w:w="1285"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с. Ливенка       3,735 тыс. чел.</w:t>
            </w:r>
          </w:p>
        </w:tc>
        <w:tc>
          <w:tcPr>
            <w:tcW w:w="855" w:type="dxa"/>
            <w:tcBorders>
              <w:top w:val="nil"/>
              <w:left w:val="nil"/>
              <w:bottom w:val="single" w:sz="4" w:space="0" w:color="auto"/>
              <w:right w:val="single" w:sz="4" w:space="0" w:color="auto"/>
            </w:tcBorders>
            <w:shd w:val="clear" w:color="000000" w:fill="FDE9D9"/>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10,50</w:t>
            </w:r>
          </w:p>
        </w:tc>
        <w:tc>
          <w:tcPr>
            <w:tcW w:w="999"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621,91</w:t>
            </w:r>
          </w:p>
        </w:tc>
        <w:tc>
          <w:tcPr>
            <w:tcW w:w="998" w:type="dxa"/>
            <w:tcBorders>
              <w:top w:val="nil"/>
              <w:left w:val="nil"/>
              <w:bottom w:val="single" w:sz="4" w:space="0" w:color="auto"/>
              <w:right w:val="single" w:sz="4" w:space="0" w:color="auto"/>
            </w:tcBorders>
            <w:shd w:val="clear" w:color="000000" w:fill="FDE9D9"/>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16,9</w:t>
            </w:r>
          </w:p>
        </w:tc>
        <w:tc>
          <w:tcPr>
            <w:tcW w:w="1284" w:type="dxa"/>
            <w:vMerge w:val="restart"/>
            <w:tcBorders>
              <w:top w:val="nil"/>
              <w:left w:val="single" w:sz="4" w:space="0" w:color="auto"/>
              <w:bottom w:val="single" w:sz="4" w:space="0" w:color="000000"/>
              <w:right w:val="single" w:sz="4" w:space="0" w:color="auto"/>
            </w:tcBorders>
            <w:shd w:val="clear" w:color="000000" w:fill="FDE9D9"/>
            <w:vAlign w:val="center"/>
            <w:hideMark/>
          </w:tcPr>
          <w:p w:rsidR="003F7430" w:rsidRPr="00CC06FD" w:rsidRDefault="003F7430" w:rsidP="003F7430">
            <w:pPr>
              <w:jc w:val="center"/>
              <w:rPr>
                <w:b/>
                <w:bCs/>
                <w:color w:val="000000"/>
                <w:sz w:val="20"/>
                <w:szCs w:val="20"/>
              </w:rPr>
            </w:pPr>
            <w:r w:rsidRPr="00CC06FD">
              <w:rPr>
                <w:b/>
                <w:bCs/>
                <w:color w:val="000000"/>
                <w:sz w:val="20"/>
                <w:szCs w:val="20"/>
              </w:rPr>
              <w:t>с. Ливенка       3,630 тыс. чел.</w:t>
            </w: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Валуйчанское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1,24</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87,17</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14,2</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1,18</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87,17</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13,5</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1,02</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87,17</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11,7</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Калиновское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0,96</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87,66</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11,0</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1,02</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87,66</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11,6</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1,31</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87,66</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14,9</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Ливенское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3,95</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116,92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33,8</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3,78</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116,92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32,3</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3,60</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116,92</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30,8</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Никитовское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3,72</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201,12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18,5</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3,55</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201,12</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17,6</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3,38</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201,12</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16,8</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369"/>
        </w:trPr>
        <w:tc>
          <w:tcPr>
            <w:tcW w:w="2996" w:type="dxa"/>
            <w:tcBorders>
              <w:top w:val="nil"/>
              <w:left w:val="single" w:sz="4" w:space="0" w:color="auto"/>
              <w:bottom w:val="single" w:sz="4" w:space="0" w:color="auto"/>
              <w:right w:val="single" w:sz="4" w:space="0" w:color="auto"/>
            </w:tcBorders>
            <w:shd w:val="clear" w:color="000000" w:fill="FFFFFF"/>
            <w:noWrap/>
            <w:vAlign w:val="center"/>
            <w:hideMark/>
          </w:tcPr>
          <w:p w:rsidR="003F7430" w:rsidRPr="00CC06FD" w:rsidRDefault="003F7430" w:rsidP="003F7430">
            <w:pPr>
              <w:rPr>
                <w:color w:val="000000"/>
                <w:sz w:val="20"/>
                <w:szCs w:val="20"/>
              </w:rPr>
            </w:pPr>
            <w:r w:rsidRPr="00CC06FD">
              <w:rPr>
                <w:color w:val="000000"/>
                <w:sz w:val="20"/>
                <w:szCs w:val="20"/>
              </w:rPr>
              <w:t>Палатовское с</w:t>
            </w:r>
            <w:r w:rsidRPr="009F0766">
              <w:rPr>
                <w:color w:val="000000"/>
                <w:sz w:val="20"/>
                <w:szCs w:val="20"/>
              </w:rPr>
              <w:t>.</w:t>
            </w:r>
            <w:r w:rsidRPr="00CC06FD">
              <w:rPr>
                <w:color w:val="000000"/>
                <w:sz w:val="20"/>
                <w:szCs w:val="20"/>
              </w:rPr>
              <w:t xml:space="preserve"> п</w:t>
            </w:r>
            <w:r w:rsidRPr="009F0766">
              <w:rPr>
                <w:color w:val="000000"/>
                <w:sz w:val="20"/>
                <w:szCs w:val="20"/>
              </w:rPr>
              <w:t>.</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1,46</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129,04</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11,3</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1,38</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129,04</w:t>
            </w: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10,7</w:t>
            </w:r>
          </w:p>
        </w:tc>
        <w:tc>
          <w:tcPr>
            <w:tcW w:w="1285"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3F7430" w:rsidRPr="009F0766" w:rsidRDefault="003F7430" w:rsidP="003F7430">
            <w:pPr>
              <w:jc w:val="center"/>
              <w:rPr>
                <w:color w:val="000000"/>
                <w:sz w:val="20"/>
                <w:szCs w:val="20"/>
              </w:rPr>
            </w:pPr>
            <w:r w:rsidRPr="009F0766">
              <w:rPr>
                <w:color w:val="000000"/>
                <w:sz w:val="20"/>
                <w:szCs w:val="20"/>
              </w:rPr>
              <w:t>1,19</w:t>
            </w:r>
          </w:p>
        </w:tc>
        <w:tc>
          <w:tcPr>
            <w:tcW w:w="999"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129,04</w:t>
            </w:r>
          </w:p>
        </w:tc>
        <w:tc>
          <w:tcPr>
            <w:tcW w:w="998" w:type="dxa"/>
            <w:tcBorders>
              <w:top w:val="nil"/>
              <w:left w:val="nil"/>
              <w:bottom w:val="single" w:sz="4" w:space="0" w:color="auto"/>
              <w:right w:val="single" w:sz="4" w:space="0" w:color="auto"/>
            </w:tcBorders>
            <w:shd w:val="clear" w:color="auto" w:fill="auto"/>
            <w:noWrap/>
            <w:vAlign w:val="center"/>
            <w:hideMark/>
          </w:tcPr>
          <w:p w:rsidR="003F7430" w:rsidRPr="00CC06FD" w:rsidRDefault="003F7430" w:rsidP="003F7430">
            <w:pPr>
              <w:jc w:val="center"/>
              <w:rPr>
                <w:color w:val="000000"/>
                <w:sz w:val="20"/>
                <w:szCs w:val="20"/>
              </w:rPr>
            </w:pPr>
            <w:r w:rsidRPr="00CC06FD">
              <w:rPr>
                <w:color w:val="000000"/>
                <w:sz w:val="20"/>
                <w:szCs w:val="20"/>
              </w:rPr>
              <w:t>9,2</w:t>
            </w:r>
          </w:p>
        </w:tc>
        <w:tc>
          <w:tcPr>
            <w:tcW w:w="1284" w:type="dxa"/>
            <w:vMerge/>
            <w:tcBorders>
              <w:top w:val="nil"/>
              <w:left w:val="single" w:sz="4" w:space="0" w:color="auto"/>
              <w:bottom w:val="single" w:sz="4" w:space="0" w:color="000000"/>
              <w:right w:val="single" w:sz="4" w:space="0" w:color="auto"/>
            </w:tcBorders>
            <w:vAlign w:val="center"/>
            <w:hideMark/>
          </w:tcPr>
          <w:p w:rsidR="003F7430" w:rsidRPr="00CC06FD" w:rsidRDefault="003F7430" w:rsidP="003F7430">
            <w:pPr>
              <w:jc w:val="center"/>
              <w:rPr>
                <w:b/>
                <w:bCs/>
                <w:color w:val="000000"/>
                <w:sz w:val="20"/>
                <w:szCs w:val="20"/>
              </w:rPr>
            </w:pPr>
          </w:p>
        </w:tc>
      </w:tr>
      <w:tr w:rsidR="003F7430" w:rsidRPr="009F0766" w:rsidTr="00F467CF">
        <w:trPr>
          <w:trHeight w:val="456"/>
        </w:trPr>
        <w:tc>
          <w:tcPr>
            <w:tcW w:w="2996" w:type="dxa"/>
            <w:tcBorders>
              <w:top w:val="nil"/>
              <w:left w:val="single" w:sz="4" w:space="0" w:color="auto"/>
              <w:bottom w:val="single" w:sz="4" w:space="0" w:color="auto"/>
              <w:right w:val="single" w:sz="4" w:space="0" w:color="auto"/>
            </w:tcBorders>
            <w:shd w:val="clear" w:color="000000" w:fill="E5E0EC"/>
            <w:noWrap/>
            <w:vAlign w:val="center"/>
            <w:hideMark/>
          </w:tcPr>
          <w:p w:rsidR="003F7430" w:rsidRPr="00CC06FD" w:rsidRDefault="003F7430" w:rsidP="003F7430">
            <w:pPr>
              <w:rPr>
                <w:b/>
                <w:bCs/>
                <w:color w:val="000000"/>
                <w:sz w:val="20"/>
                <w:szCs w:val="20"/>
              </w:rPr>
            </w:pPr>
            <w:r w:rsidRPr="00CC06FD">
              <w:rPr>
                <w:b/>
                <w:bCs/>
                <w:color w:val="000000"/>
                <w:sz w:val="20"/>
                <w:szCs w:val="20"/>
              </w:rPr>
              <w:t>Красногвардейский МР</w:t>
            </w:r>
          </w:p>
        </w:tc>
        <w:tc>
          <w:tcPr>
            <w:tcW w:w="855" w:type="dxa"/>
            <w:tcBorders>
              <w:top w:val="nil"/>
              <w:left w:val="nil"/>
              <w:bottom w:val="single" w:sz="4" w:space="0" w:color="auto"/>
              <w:right w:val="single" w:sz="4" w:space="0" w:color="auto"/>
            </w:tcBorders>
            <w:shd w:val="clear" w:color="000000" w:fill="E5E0EC"/>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41,25</w:t>
            </w:r>
          </w:p>
        </w:tc>
        <w:tc>
          <w:tcPr>
            <w:tcW w:w="999"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1762,63</w:t>
            </w:r>
          </w:p>
        </w:tc>
        <w:tc>
          <w:tcPr>
            <w:tcW w:w="855"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23,4</w:t>
            </w:r>
          </w:p>
        </w:tc>
        <w:tc>
          <w:tcPr>
            <w:tcW w:w="1285"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000000" w:fill="E5E0EC"/>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40,00</w:t>
            </w:r>
          </w:p>
        </w:tc>
        <w:tc>
          <w:tcPr>
            <w:tcW w:w="999"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1762,63</w:t>
            </w:r>
          </w:p>
        </w:tc>
        <w:tc>
          <w:tcPr>
            <w:tcW w:w="855"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22,7</w:t>
            </w:r>
          </w:p>
        </w:tc>
        <w:tc>
          <w:tcPr>
            <w:tcW w:w="1285"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p>
        </w:tc>
        <w:tc>
          <w:tcPr>
            <w:tcW w:w="855" w:type="dxa"/>
            <w:tcBorders>
              <w:top w:val="nil"/>
              <w:left w:val="nil"/>
              <w:bottom w:val="single" w:sz="4" w:space="0" w:color="auto"/>
              <w:right w:val="single" w:sz="4" w:space="0" w:color="auto"/>
            </w:tcBorders>
            <w:shd w:val="clear" w:color="000000" w:fill="E5E0EC"/>
            <w:noWrap/>
            <w:vAlign w:val="center"/>
            <w:hideMark/>
          </w:tcPr>
          <w:p w:rsidR="003F7430" w:rsidRPr="009F0766" w:rsidRDefault="003F7430" w:rsidP="003F7430">
            <w:pPr>
              <w:jc w:val="center"/>
              <w:rPr>
                <w:b/>
                <w:bCs/>
                <w:color w:val="000000"/>
                <w:sz w:val="20"/>
                <w:szCs w:val="20"/>
              </w:rPr>
            </w:pPr>
            <w:r w:rsidRPr="009F0766">
              <w:rPr>
                <w:b/>
                <w:bCs/>
                <w:color w:val="000000"/>
                <w:sz w:val="20"/>
                <w:szCs w:val="20"/>
              </w:rPr>
              <w:t>38,10</w:t>
            </w:r>
          </w:p>
        </w:tc>
        <w:tc>
          <w:tcPr>
            <w:tcW w:w="999"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1762,63</w:t>
            </w:r>
          </w:p>
        </w:tc>
        <w:tc>
          <w:tcPr>
            <w:tcW w:w="998"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r w:rsidRPr="00CC06FD">
              <w:rPr>
                <w:b/>
                <w:bCs/>
                <w:color w:val="000000"/>
                <w:sz w:val="20"/>
                <w:szCs w:val="20"/>
              </w:rPr>
              <w:t>21,6</w:t>
            </w:r>
          </w:p>
        </w:tc>
        <w:tc>
          <w:tcPr>
            <w:tcW w:w="1284" w:type="dxa"/>
            <w:tcBorders>
              <w:top w:val="nil"/>
              <w:left w:val="nil"/>
              <w:bottom w:val="single" w:sz="4" w:space="0" w:color="auto"/>
              <w:right w:val="single" w:sz="4" w:space="0" w:color="auto"/>
            </w:tcBorders>
            <w:shd w:val="clear" w:color="000000" w:fill="E5E0EC"/>
            <w:noWrap/>
            <w:vAlign w:val="center"/>
            <w:hideMark/>
          </w:tcPr>
          <w:p w:rsidR="003F7430" w:rsidRPr="00CC06FD" w:rsidRDefault="003F7430" w:rsidP="003F7430">
            <w:pPr>
              <w:jc w:val="center"/>
              <w:rPr>
                <w:b/>
                <w:bCs/>
                <w:color w:val="000000"/>
                <w:sz w:val="20"/>
                <w:szCs w:val="20"/>
              </w:rPr>
            </w:pPr>
          </w:p>
        </w:tc>
      </w:tr>
    </w:tbl>
    <w:p w:rsidR="00547C08" w:rsidRDefault="00547C08" w:rsidP="00E33D34">
      <w:pPr>
        <w:sectPr w:rsidR="00547C08" w:rsidSect="00695F7D">
          <w:pgSz w:w="16839" w:h="11907" w:orient="landscape" w:code="9"/>
          <w:pgMar w:top="1135" w:right="851" w:bottom="567" w:left="993" w:header="709" w:footer="709" w:gutter="0"/>
          <w:cols w:space="720"/>
          <w:docGrid w:linePitch="326"/>
        </w:sectPr>
      </w:pPr>
    </w:p>
    <w:p w:rsidR="008B442F" w:rsidRPr="00C00E27" w:rsidRDefault="000614FD" w:rsidP="00F31080">
      <w:pPr>
        <w:pStyle w:val="11"/>
        <w:outlineLvl w:val="9"/>
      </w:pPr>
      <w:bookmarkStart w:id="51" w:name="_Toc191886808"/>
      <w:bookmarkStart w:id="52" w:name="_Toc195947766"/>
      <w:bookmarkStart w:id="53" w:name="_Toc221421483"/>
      <w:bookmarkStart w:id="54" w:name="_Toc225836115"/>
      <w:r>
        <w:lastRenderedPageBreak/>
        <w:t>3</w:t>
      </w:r>
      <w:r w:rsidR="00B114E8" w:rsidRPr="00C00E27">
        <w:t>.</w:t>
      </w:r>
      <w:r>
        <w:t>1</w:t>
      </w:r>
      <w:r w:rsidR="00B114E8" w:rsidRPr="00C00E27">
        <w:t>.2</w:t>
      </w:r>
      <w:r w:rsidR="008B442F" w:rsidRPr="00C00E27">
        <w:t xml:space="preserve">. </w:t>
      </w:r>
      <w:r w:rsidR="00362C61">
        <w:t>Р</w:t>
      </w:r>
      <w:r>
        <w:t>азвитие экономики</w:t>
      </w:r>
      <w:r w:rsidR="008B442F" w:rsidRPr="00C00E27">
        <w:t>.</w:t>
      </w:r>
      <w:bookmarkEnd w:id="51"/>
      <w:bookmarkEnd w:id="52"/>
      <w:bookmarkEnd w:id="53"/>
      <w:bookmarkEnd w:id="54"/>
    </w:p>
    <w:p w:rsidR="0089037B" w:rsidRPr="009257B1" w:rsidRDefault="004D00FC" w:rsidP="004D00FC">
      <w:pPr>
        <w:spacing w:line="276" w:lineRule="auto"/>
        <w:ind w:firstLine="567"/>
        <w:jc w:val="both"/>
      </w:pPr>
      <w:r w:rsidRPr="009257B1">
        <w:t>На перспективу сохранится</w:t>
      </w:r>
      <w:r w:rsidR="0089037B" w:rsidRPr="009257B1">
        <w:t xml:space="preserve"> направленность хозяйственной деятельности района – производство и переработка сельскохозяйственной продукции. </w:t>
      </w:r>
      <w:r w:rsidR="00E57EC8" w:rsidRPr="009257B1">
        <w:t xml:space="preserve">Развитие получат добыча полезных ископаемых и производство строительных материалов. </w:t>
      </w:r>
      <w:r w:rsidR="0089037B" w:rsidRPr="009257B1">
        <w:t xml:space="preserve">В числе первоочередных мер по реализации национального проекта «Развитие АПК» в </w:t>
      </w:r>
      <w:r w:rsidR="009970E5" w:rsidRPr="009257B1">
        <w:t>Красногвардей</w:t>
      </w:r>
      <w:r w:rsidR="0089037B" w:rsidRPr="009257B1">
        <w:t>ском МР получ</w:t>
      </w:r>
      <w:r w:rsidR="009257B1" w:rsidRPr="009257B1">
        <w:t>а</w:t>
      </w:r>
      <w:r w:rsidR="009970E5" w:rsidRPr="009257B1">
        <w:t xml:space="preserve">т </w:t>
      </w:r>
      <w:r w:rsidR="0089037B" w:rsidRPr="009257B1">
        <w:t>ускоренное развитие животноводство</w:t>
      </w:r>
      <w:r w:rsidR="009257B1" w:rsidRPr="009257B1">
        <w:t>, производство кормов</w:t>
      </w:r>
      <w:r w:rsidR="0089037B" w:rsidRPr="009257B1">
        <w:t xml:space="preserve">. </w:t>
      </w:r>
    </w:p>
    <w:p w:rsidR="0089037B" w:rsidRPr="009257B1" w:rsidRDefault="0089037B" w:rsidP="004D00FC">
      <w:pPr>
        <w:spacing w:line="276" w:lineRule="auto"/>
        <w:ind w:firstLine="567"/>
        <w:jc w:val="both"/>
      </w:pPr>
      <w:r w:rsidRPr="009257B1">
        <w:t>Строительство на территории районов молочных комплексов, свинокомплексов, и сопутствующих им структур  будет осуществляться с использованием новейших индустриальных</w:t>
      </w:r>
      <w:r w:rsidR="00164697" w:rsidRPr="009257B1">
        <w:t xml:space="preserve"> автоматизированных технологий,</w:t>
      </w:r>
      <w:r w:rsidRPr="009257B1">
        <w:t xml:space="preserve"> потребность в дополнительной рабочей силе будет небольшая. Соответственно строительство и реконструкция новых комплексов лишь частично решит проблему занятости населения.</w:t>
      </w:r>
    </w:p>
    <w:p w:rsidR="0089037B" w:rsidRPr="009257B1" w:rsidRDefault="0089037B" w:rsidP="004D00FC">
      <w:pPr>
        <w:spacing w:line="276" w:lineRule="auto"/>
        <w:ind w:firstLine="567"/>
        <w:jc w:val="both"/>
      </w:pPr>
      <w:r w:rsidRPr="009257B1">
        <w:t>Основной путь</w:t>
      </w:r>
      <w:r w:rsidR="00E33D34" w:rsidRPr="009257B1">
        <w:t xml:space="preserve"> решения проблемы обеспечения</w:t>
      </w:r>
      <w:r w:rsidRPr="009257B1">
        <w:t xml:space="preserve"> доступного разнообразия мест приложения труда – развитие малого предпринимательства, включ</w:t>
      </w:r>
      <w:r w:rsidR="004D00FC" w:rsidRPr="009257B1">
        <w:t>ая такие виды деятельности, как</w:t>
      </w:r>
      <w:r w:rsidRPr="009257B1">
        <w:t xml:space="preserve"> овощеводство, садоводство, цветоводство, рыбоводство, кролиководство, пчеловодство, овцеводство, козоводство, гусеводство, утководство</w:t>
      </w:r>
      <w:r w:rsidR="00087DAF" w:rsidRPr="009257B1">
        <w:t>.</w:t>
      </w:r>
    </w:p>
    <w:p w:rsidR="001C4108" w:rsidRPr="009257B1" w:rsidRDefault="0089037B" w:rsidP="004D00FC">
      <w:pPr>
        <w:spacing w:line="276" w:lineRule="auto"/>
        <w:ind w:firstLine="567"/>
        <w:jc w:val="both"/>
        <w:rPr>
          <w:spacing w:val="-1"/>
        </w:rPr>
      </w:pPr>
      <w:r w:rsidRPr="009257B1">
        <w:rPr>
          <w:spacing w:val="-1"/>
        </w:rPr>
        <w:t xml:space="preserve">Основная сложность для развития малого бизнеса </w:t>
      </w:r>
      <w:r w:rsidR="00632B38" w:rsidRPr="009257B1">
        <w:rPr>
          <w:spacing w:val="-1"/>
        </w:rPr>
        <w:t>– сбыт произведенной продукции.</w:t>
      </w:r>
      <w:r w:rsidRPr="009257B1">
        <w:rPr>
          <w:spacing w:val="-1"/>
        </w:rPr>
        <w:t xml:space="preserve"> Для решения этих проблем разработ</w:t>
      </w:r>
      <w:r w:rsidR="004D00FC" w:rsidRPr="009257B1">
        <w:rPr>
          <w:spacing w:val="-1"/>
        </w:rPr>
        <w:t>ана и</w:t>
      </w:r>
      <w:r w:rsidRPr="009257B1">
        <w:rPr>
          <w:spacing w:val="-1"/>
        </w:rPr>
        <w:t xml:space="preserve"> реализуется областная программа «Семейные фермы Белогорья», в рамках которой план</w:t>
      </w:r>
      <w:r w:rsidR="005B1E48" w:rsidRPr="009257B1">
        <w:rPr>
          <w:spacing w:val="-1"/>
        </w:rPr>
        <w:t>ируется создание в каждом район</w:t>
      </w:r>
      <w:r w:rsidR="004C2C84" w:rsidRPr="009257B1">
        <w:rPr>
          <w:spacing w:val="-1"/>
        </w:rPr>
        <w:t>е</w:t>
      </w:r>
      <w:r w:rsidRPr="009257B1">
        <w:rPr>
          <w:spacing w:val="-1"/>
        </w:rPr>
        <w:t xml:space="preserve"> Белгородской области снабженческо-сбытового сельскохозяйственного производственного кооператива</w:t>
      </w:r>
      <w:r w:rsidR="00854DA0" w:rsidRPr="009257B1">
        <w:rPr>
          <w:spacing w:val="-1"/>
        </w:rPr>
        <w:t>.</w:t>
      </w:r>
      <w:r w:rsidRPr="009257B1">
        <w:rPr>
          <w:spacing w:val="-1"/>
        </w:rPr>
        <w:t xml:space="preserve"> </w:t>
      </w:r>
      <w:r w:rsidRPr="009257B1">
        <w:t>Увеличение производства</w:t>
      </w:r>
      <w:r w:rsidR="004D00FC" w:rsidRPr="009257B1">
        <w:t xml:space="preserve"> сельскохозяйственной продукции</w:t>
      </w:r>
      <w:r w:rsidRPr="009257B1">
        <w:t xml:space="preserve"> будет способствовать росту производств по ее переработке.</w:t>
      </w:r>
      <w:r w:rsidR="008B442F" w:rsidRPr="009257B1">
        <w:rPr>
          <w:spacing w:val="-1"/>
        </w:rPr>
        <w:t xml:space="preserve"> </w:t>
      </w:r>
    </w:p>
    <w:p w:rsidR="008B442F" w:rsidRDefault="008B442F" w:rsidP="00314A1B">
      <w:pPr>
        <w:jc w:val="right"/>
      </w:pPr>
      <w:r>
        <w:t xml:space="preserve">Таблица </w:t>
      </w:r>
      <w:r w:rsidR="000614FD">
        <w:t>3.1</w:t>
      </w:r>
      <w:r w:rsidR="00B114E8">
        <w:t>.2.1</w:t>
      </w:r>
      <w:r>
        <w:t>.</w:t>
      </w:r>
    </w:p>
    <w:p w:rsidR="008B442F" w:rsidRDefault="00632B38" w:rsidP="00246877">
      <w:pPr>
        <w:spacing w:after="240"/>
        <w:ind w:left="1080" w:hanging="1080"/>
        <w:jc w:val="center"/>
        <w:rPr>
          <w:snapToGrid w:val="0"/>
        </w:rPr>
      </w:pPr>
      <w:r>
        <w:t>Основные показатели прогноза</w:t>
      </w:r>
      <w:r w:rsidR="008B442F">
        <w:rPr>
          <w:snapToGrid w:val="0"/>
        </w:rPr>
        <w:t xml:space="preserve"> экономического развития  </w:t>
      </w:r>
      <w:r w:rsidR="009257B1">
        <w:rPr>
          <w:snapToGrid w:val="0"/>
        </w:rPr>
        <w:t>Красногвардей</w:t>
      </w:r>
      <w:r w:rsidR="008B442F" w:rsidRPr="00353242">
        <w:rPr>
          <w:snapToGrid w:val="0"/>
        </w:rPr>
        <w:t>ског</w:t>
      </w:r>
      <w:r w:rsidR="009B30B3" w:rsidRPr="00353242">
        <w:rPr>
          <w:snapToGrid w:val="0"/>
        </w:rPr>
        <w:t>о</w:t>
      </w:r>
      <w:r w:rsidR="009B30B3">
        <w:rPr>
          <w:snapToGrid w:val="0"/>
        </w:rPr>
        <w:t xml:space="preserve"> МР</w:t>
      </w:r>
      <w:r w:rsidR="00E33D34">
        <w:rPr>
          <w:snapToGrid w:val="0"/>
        </w:rPr>
        <w:t>*</w:t>
      </w:r>
    </w:p>
    <w:tbl>
      <w:tblPr>
        <w:tblW w:w="10065" w:type="dxa"/>
        <w:tblInd w:w="108" w:type="dxa"/>
        <w:tblLayout w:type="fixed"/>
        <w:tblLook w:val="0000" w:firstRow="0" w:lastRow="0" w:firstColumn="0" w:lastColumn="0" w:noHBand="0" w:noVBand="0"/>
      </w:tblPr>
      <w:tblGrid>
        <w:gridCol w:w="4229"/>
        <w:gridCol w:w="892"/>
        <w:gridCol w:w="963"/>
        <w:gridCol w:w="993"/>
        <w:gridCol w:w="992"/>
        <w:gridCol w:w="992"/>
        <w:gridCol w:w="1004"/>
      </w:tblGrid>
      <w:tr w:rsidR="003A18F0" w:rsidRPr="003A18F0" w:rsidTr="009808D2">
        <w:trPr>
          <w:trHeight w:val="527"/>
          <w:tblHeader/>
        </w:trPr>
        <w:tc>
          <w:tcPr>
            <w:tcW w:w="4229" w:type="dxa"/>
            <w:tcBorders>
              <w:top w:val="single" w:sz="4" w:space="0" w:color="auto"/>
              <w:left w:val="single" w:sz="4" w:space="0" w:color="auto"/>
              <w:bottom w:val="single" w:sz="4" w:space="0" w:color="auto"/>
              <w:right w:val="single" w:sz="4" w:space="0" w:color="auto"/>
            </w:tcBorders>
            <w:shd w:val="clear" w:color="auto" w:fill="D9D9D9"/>
            <w:vAlign w:val="center"/>
          </w:tcPr>
          <w:p w:rsidR="003A18F0" w:rsidRPr="003A18F0" w:rsidRDefault="003A18F0" w:rsidP="00DA611B">
            <w:pPr>
              <w:jc w:val="center"/>
              <w:rPr>
                <w:b/>
                <w:bCs/>
                <w:sz w:val="22"/>
                <w:szCs w:val="22"/>
              </w:rPr>
            </w:pPr>
            <w:r w:rsidRPr="003A18F0">
              <w:rPr>
                <w:b/>
                <w:bCs/>
                <w:sz w:val="22"/>
                <w:szCs w:val="22"/>
              </w:rPr>
              <w:t>Наименование показателей</w:t>
            </w:r>
          </w:p>
        </w:tc>
        <w:tc>
          <w:tcPr>
            <w:tcW w:w="892" w:type="dxa"/>
            <w:tcBorders>
              <w:top w:val="single" w:sz="4" w:space="0" w:color="auto"/>
              <w:left w:val="nil"/>
              <w:bottom w:val="single" w:sz="4" w:space="0" w:color="auto"/>
              <w:right w:val="single" w:sz="4" w:space="0" w:color="auto"/>
            </w:tcBorders>
            <w:shd w:val="clear" w:color="auto" w:fill="D9D9D9"/>
            <w:vAlign w:val="center"/>
          </w:tcPr>
          <w:p w:rsidR="003A18F0" w:rsidRPr="003A18F0" w:rsidRDefault="003A18F0" w:rsidP="005E7849">
            <w:pPr>
              <w:ind w:left="-84" w:right="-90"/>
              <w:jc w:val="center"/>
              <w:rPr>
                <w:b/>
                <w:bCs/>
                <w:sz w:val="22"/>
                <w:szCs w:val="22"/>
              </w:rPr>
            </w:pPr>
            <w:r w:rsidRPr="003A18F0">
              <w:rPr>
                <w:b/>
                <w:bCs/>
                <w:sz w:val="22"/>
                <w:szCs w:val="22"/>
              </w:rPr>
              <w:t>Ед. изм.</w:t>
            </w:r>
          </w:p>
        </w:tc>
        <w:tc>
          <w:tcPr>
            <w:tcW w:w="963" w:type="dxa"/>
            <w:tcBorders>
              <w:top w:val="single" w:sz="4" w:space="0" w:color="auto"/>
              <w:left w:val="nil"/>
              <w:bottom w:val="single" w:sz="4" w:space="0" w:color="auto"/>
              <w:right w:val="single" w:sz="4" w:space="0" w:color="auto"/>
            </w:tcBorders>
            <w:shd w:val="clear" w:color="auto" w:fill="D9D9D9"/>
            <w:vAlign w:val="center"/>
          </w:tcPr>
          <w:p w:rsidR="003A18F0" w:rsidRPr="003A18F0" w:rsidRDefault="003A18F0" w:rsidP="006561F0">
            <w:pPr>
              <w:jc w:val="center"/>
              <w:rPr>
                <w:b/>
                <w:bCs/>
                <w:sz w:val="22"/>
                <w:szCs w:val="22"/>
              </w:rPr>
            </w:pPr>
            <w:r w:rsidRPr="003A18F0">
              <w:rPr>
                <w:b/>
                <w:bCs/>
                <w:sz w:val="22"/>
                <w:szCs w:val="22"/>
              </w:rPr>
              <w:t xml:space="preserve">2007г. </w:t>
            </w:r>
          </w:p>
        </w:tc>
        <w:tc>
          <w:tcPr>
            <w:tcW w:w="993" w:type="dxa"/>
            <w:tcBorders>
              <w:top w:val="single" w:sz="4" w:space="0" w:color="auto"/>
              <w:left w:val="nil"/>
              <w:bottom w:val="single" w:sz="4" w:space="0" w:color="auto"/>
              <w:right w:val="single" w:sz="4" w:space="0" w:color="auto"/>
            </w:tcBorders>
            <w:shd w:val="clear" w:color="auto" w:fill="D9D9D9"/>
            <w:vAlign w:val="center"/>
          </w:tcPr>
          <w:p w:rsidR="003A18F0" w:rsidRPr="003A18F0" w:rsidRDefault="003A18F0" w:rsidP="00734913">
            <w:pPr>
              <w:jc w:val="center"/>
              <w:rPr>
                <w:b/>
                <w:bCs/>
                <w:sz w:val="22"/>
                <w:szCs w:val="22"/>
              </w:rPr>
            </w:pPr>
            <w:r w:rsidRPr="003A18F0">
              <w:rPr>
                <w:b/>
                <w:bCs/>
                <w:sz w:val="22"/>
                <w:szCs w:val="22"/>
              </w:rPr>
              <w:t>2008г.</w:t>
            </w:r>
          </w:p>
        </w:tc>
        <w:tc>
          <w:tcPr>
            <w:tcW w:w="992" w:type="dxa"/>
            <w:tcBorders>
              <w:top w:val="single" w:sz="4" w:space="0" w:color="auto"/>
              <w:left w:val="nil"/>
              <w:bottom w:val="single" w:sz="4" w:space="0" w:color="auto"/>
              <w:right w:val="single" w:sz="4" w:space="0" w:color="auto"/>
            </w:tcBorders>
            <w:shd w:val="clear" w:color="auto" w:fill="D9D9D9"/>
            <w:vAlign w:val="center"/>
          </w:tcPr>
          <w:p w:rsidR="003A18F0" w:rsidRPr="003A18F0" w:rsidRDefault="003A18F0" w:rsidP="006561F0">
            <w:pPr>
              <w:jc w:val="center"/>
              <w:rPr>
                <w:b/>
                <w:bCs/>
                <w:sz w:val="22"/>
                <w:szCs w:val="22"/>
              </w:rPr>
            </w:pPr>
            <w:r w:rsidRPr="003A18F0">
              <w:rPr>
                <w:b/>
                <w:bCs/>
                <w:sz w:val="22"/>
                <w:szCs w:val="22"/>
              </w:rPr>
              <w:t>2009г.</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3A18F0" w:rsidRPr="003A18F0" w:rsidRDefault="003A18F0" w:rsidP="00FC0FBB">
            <w:pPr>
              <w:jc w:val="center"/>
              <w:rPr>
                <w:b/>
                <w:bCs/>
                <w:sz w:val="22"/>
                <w:szCs w:val="22"/>
              </w:rPr>
            </w:pPr>
            <w:r w:rsidRPr="003A18F0">
              <w:rPr>
                <w:b/>
                <w:bCs/>
                <w:sz w:val="22"/>
                <w:szCs w:val="22"/>
              </w:rPr>
              <w:t>2010г.</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center"/>
          </w:tcPr>
          <w:p w:rsidR="003A18F0" w:rsidRPr="003A18F0" w:rsidRDefault="003A18F0" w:rsidP="00FC0FBB">
            <w:pPr>
              <w:jc w:val="center"/>
              <w:rPr>
                <w:b/>
                <w:bCs/>
                <w:sz w:val="22"/>
                <w:szCs w:val="22"/>
              </w:rPr>
            </w:pPr>
            <w:r w:rsidRPr="003A18F0">
              <w:rPr>
                <w:b/>
                <w:bCs/>
                <w:sz w:val="22"/>
                <w:szCs w:val="22"/>
              </w:rPr>
              <w:t>2025г.</w:t>
            </w:r>
          </w:p>
        </w:tc>
      </w:tr>
      <w:tr w:rsidR="003A18F0" w:rsidRPr="003A18F0" w:rsidTr="003A18F0">
        <w:trPr>
          <w:trHeight w:val="397"/>
        </w:trPr>
        <w:tc>
          <w:tcPr>
            <w:tcW w:w="4229" w:type="dxa"/>
            <w:tcBorders>
              <w:top w:val="nil"/>
              <w:left w:val="single" w:sz="4" w:space="0" w:color="auto"/>
              <w:bottom w:val="single" w:sz="4" w:space="0" w:color="auto"/>
              <w:right w:val="single" w:sz="4" w:space="0" w:color="auto"/>
            </w:tcBorders>
            <w:vAlign w:val="center"/>
          </w:tcPr>
          <w:p w:rsidR="003A18F0" w:rsidRPr="003A18F0" w:rsidRDefault="003A18F0" w:rsidP="00E33D34">
            <w:pPr>
              <w:rPr>
                <w:sz w:val="22"/>
                <w:szCs w:val="22"/>
              </w:rPr>
            </w:pPr>
            <w:r w:rsidRPr="003A18F0">
              <w:rPr>
                <w:sz w:val="22"/>
                <w:szCs w:val="22"/>
              </w:rPr>
              <w:t>Численность занятых в экономике</w:t>
            </w:r>
          </w:p>
        </w:tc>
        <w:tc>
          <w:tcPr>
            <w:tcW w:w="892" w:type="dxa"/>
            <w:tcBorders>
              <w:top w:val="nil"/>
              <w:left w:val="nil"/>
              <w:bottom w:val="single" w:sz="4" w:space="0" w:color="auto"/>
              <w:right w:val="single" w:sz="4" w:space="0" w:color="auto"/>
            </w:tcBorders>
            <w:vAlign w:val="center"/>
          </w:tcPr>
          <w:p w:rsidR="003A18F0" w:rsidRPr="003A18F0" w:rsidRDefault="003A18F0" w:rsidP="00E9527D">
            <w:pPr>
              <w:jc w:val="center"/>
              <w:rPr>
                <w:sz w:val="22"/>
                <w:szCs w:val="22"/>
              </w:rPr>
            </w:pPr>
            <w:r w:rsidRPr="003A18F0">
              <w:rPr>
                <w:sz w:val="22"/>
                <w:szCs w:val="22"/>
              </w:rPr>
              <w:t>тыс. чел.</w:t>
            </w:r>
          </w:p>
        </w:tc>
        <w:tc>
          <w:tcPr>
            <w:tcW w:w="963" w:type="dxa"/>
            <w:tcBorders>
              <w:top w:val="nil"/>
              <w:left w:val="nil"/>
              <w:bottom w:val="single" w:sz="4" w:space="0" w:color="auto"/>
              <w:right w:val="single" w:sz="4" w:space="0" w:color="auto"/>
            </w:tcBorders>
            <w:vAlign w:val="center"/>
          </w:tcPr>
          <w:p w:rsidR="003A18F0" w:rsidRPr="001D2F3C" w:rsidRDefault="001D2F3C" w:rsidP="004B40C5">
            <w:pPr>
              <w:shd w:val="clear" w:color="auto" w:fill="FFFFFF"/>
              <w:ind w:left="158"/>
              <w:jc w:val="center"/>
              <w:rPr>
                <w:sz w:val="22"/>
                <w:szCs w:val="22"/>
              </w:rPr>
            </w:pPr>
            <w:r w:rsidRPr="001D2F3C">
              <w:rPr>
                <w:sz w:val="22"/>
                <w:szCs w:val="22"/>
              </w:rPr>
              <w:t>13,88</w:t>
            </w:r>
          </w:p>
        </w:tc>
        <w:tc>
          <w:tcPr>
            <w:tcW w:w="993" w:type="dxa"/>
            <w:tcBorders>
              <w:top w:val="nil"/>
              <w:left w:val="nil"/>
              <w:bottom w:val="single" w:sz="4" w:space="0" w:color="auto"/>
              <w:right w:val="single" w:sz="4" w:space="0" w:color="auto"/>
            </w:tcBorders>
            <w:vAlign w:val="center"/>
          </w:tcPr>
          <w:p w:rsidR="003A18F0" w:rsidRPr="001D2F3C" w:rsidRDefault="003A18F0" w:rsidP="001D2F3C">
            <w:pPr>
              <w:shd w:val="clear" w:color="auto" w:fill="FFFFFF"/>
              <w:ind w:left="163"/>
              <w:jc w:val="center"/>
              <w:rPr>
                <w:sz w:val="22"/>
                <w:szCs w:val="22"/>
              </w:rPr>
            </w:pPr>
            <w:r w:rsidRPr="001D2F3C">
              <w:rPr>
                <w:sz w:val="22"/>
                <w:szCs w:val="22"/>
              </w:rPr>
              <w:t>1</w:t>
            </w:r>
            <w:r w:rsidR="001D2F3C" w:rsidRPr="001D2F3C">
              <w:rPr>
                <w:sz w:val="22"/>
                <w:szCs w:val="22"/>
              </w:rPr>
              <w:t>4</w:t>
            </w:r>
            <w:r w:rsidRPr="001D2F3C">
              <w:rPr>
                <w:sz w:val="22"/>
                <w:szCs w:val="22"/>
              </w:rPr>
              <w:t>,</w:t>
            </w:r>
            <w:r w:rsidR="001D2F3C" w:rsidRPr="001D2F3C">
              <w:rPr>
                <w:sz w:val="22"/>
                <w:szCs w:val="22"/>
              </w:rPr>
              <w:t>35</w:t>
            </w:r>
          </w:p>
        </w:tc>
        <w:tc>
          <w:tcPr>
            <w:tcW w:w="992" w:type="dxa"/>
            <w:tcBorders>
              <w:top w:val="nil"/>
              <w:left w:val="nil"/>
              <w:bottom w:val="single" w:sz="4" w:space="0" w:color="auto"/>
              <w:right w:val="single" w:sz="4" w:space="0" w:color="auto"/>
            </w:tcBorders>
            <w:vAlign w:val="center"/>
          </w:tcPr>
          <w:p w:rsidR="003A18F0" w:rsidRPr="001D2F3C" w:rsidRDefault="003A18F0" w:rsidP="001D2F3C">
            <w:pPr>
              <w:shd w:val="clear" w:color="auto" w:fill="FFFFFF"/>
              <w:ind w:left="154"/>
              <w:jc w:val="center"/>
              <w:rPr>
                <w:sz w:val="22"/>
                <w:szCs w:val="22"/>
              </w:rPr>
            </w:pPr>
            <w:r w:rsidRPr="001D2F3C">
              <w:rPr>
                <w:sz w:val="22"/>
                <w:szCs w:val="22"/>
              </w:rPr>
              <w:t>1</w:t>
            </w:r>
            <w:r w:rsidR="001D2F3C" w:rsidRPr="001D2F3C">
              <w:rPr>
                <w:sz w:val="22"/>
                <w:szCs w:val="22"/>
              </w:rPr>
              <w:t>5</w:t>
            </w:r>
            <w:r w:rsidRPr="001D2F3C">
              <w:rPr>
                <w:sz w:val="22"/>
                <w:szCs w:val="22"/>
              </w:rPr>
              <w:t>,</w:t>
            </w:r>
            <w:r w:rsidR="001D2F3C" w:rsidRPr="001D2F3C">
              <w:rPr>
                <w:sz w:val="22"/>
                <w:szCs w:val="22"/>
              </w:rPr>
              <w:t>49</w:t>
            </w:r>
          </w:p>
        </w:tc>
        <w:tc>
          <w:tcPr>
            <w:tcW w:w="992" w:type="dxa"/>
            <w:tcBorders>
              <w:top w:val="nil"/>
              <w:left w:val="single" w:sz="4" w:space="0" w:color="auto"/>
              <w:bottom w:val="single" w:sz="4" w:space="0" w:color="auto"/>
              <w:right w:val="single" w:sz="4" w:space="0" w:color="auto"/>
            </w:tcBorders>
            <w:vAlign w:val="center"/>
          </w:tcPr>
          <w:p w:rsidR="003A18F0" w:rsidRPr="001D2F3C" w:rsidRDefault="003A18F0" w:rsidP="001D2F3C">
            <w:pPr>
              <w:shd w:val="clear" w:color="auto" w:fill="FFFFFF"/>
              <w:ind w:left="187"/>
              <w:jc w:val="center"/>
              <w:rPr>
                <w:sz w:val="22"/>
                <w:szCs w:val="22"/>
              </w:rPr>
            </w:pPr>
            <w:r w:rsidRPr="001D2F3C">
              <w:rPr>
                <w:sz w:val="22"/>
                <w:szCs w:val="22"/>
              </w:rPr>
              <w:t>1</w:t>
            </w:r>
            <w:r w:rsidR="001D2F3C" w:rsidRPr="001D2F3C">
              <w:rPr>
                <w:sz w:val="22"/>
                <w:szCs w:val="22"/>
              </w:rPr>
              <w:t>6</w:t>
            </w:r>
            <w:r w:rsidRPr="001D2F3C">
              <w:rPr>
                <w:sz w:val="22"/>
                <w:szCs w:val="22"/>
              </w:rPr>
              <w:t>,</w:t>
            </w:r>
            <w:r w:rsidR="001D2F3C" w:rsidRPr="001D2F3C">
              <w:rPr>
                <w:sz w:val="22"/>
                <w:szCs w:val="22"/>
              </w:rPr>
              <w:t>36</w:t>
            </w:r>
          </w:p>
        </w:tc>
        <w:tc>
          <w:tcPr>
            <w:tcW w:w="1004" w:type="dxa"/>
            <w:tcBorders>
              <w:top w:val="nil"/>
              <w:left w:val="single" w:sz="4" w:space="0" w:color="auto"/>
              <w:bottom w:val="single" w:sz="4" w:space="0" w:color="auto"/>
              <w:right w:val="single" w:sz="4" w:space="0" w:color="auto"/>
            </w:tcBorders>
            <w:vAlign w:val="center"/>
          </w:tcPr>
          <w:p w:rsidR="003A18F0" w:rsidRPr="001D2F3C" w:rsidRDefault="003A18F0" w:rsidP="001D2F3C">
            <w:pPr>
              <w:jc w:val="center"/>
              <w:rPr>
                <w:sz w:val="22"/>
                <w:szCs w:val="22"/>
              </w:rPr>
            </w:pPr>
            <w:r w:rsidRPr="001D2F3C">
              <w:rPr>
                <w:sz w:val="22"/>
                <w:szCs w:val="22"/>
              </w:rPr>
              <w:t>1</w:t>
            </w:r>
            <w:r w:rsidR="001D2F3C" w:rsidRPr="001D2F3C">
              <w:rPr>
                <w:sz w:val="22"/>
                <w:szCs w:val="22"/>
              </w:rPr>
              <w:t>6</w:t>
            </w:r>
            <w:r w:rsidRPr="001D2F3C">
              <w:rPr>
                <w:sz w:val="22"/>
                <w:szCs w:val="22"/>
              </w:rPr>
              <w:t>,</w:t>
            </w:r>
            <w:r w:rsidR="001D2F3C" w:rsidRPr="001D2F3C">
              <w:rPr>
                <w:sz w:val="22"/>
                <w:szCs w:val="22"/>
              </w:rPr>
              <w:t>9</w:t>
            </w:r>
          </w:p>
        </w:tc>
      </w:tr>
      <w:tr w:rsidR="003A18F0" w:rsidRPr="003A18F0" w:rsidTr="003A18F0">
        <w:trPr>
          <w:trHeight w:val="227"/>
        </w:trPr>
        <w:tc>
          <w:tcPr>
            <w:tcW w:w="4229" w:type="dxa"/>
            <w:tcBorders>
              <w:top w:val="nil"/>
              <w:left w:val="single" w:sz="4" w:space="0" w:color="auto"/>
              <w:bottom w:val="single" w:sz="4" w:space="0" w:color="auto"/>
              <w:right w:val="single" w:sz="4" w:space="0" w:color="auto"/>
            </w:tcBorders>
          </w:tcPr>
          <w:p w:rsidR="003A18F0" w:rsidRPr="003A18F0" w:rsidRDefault="003A18F0" w:rsidP="00E9527D">
            <w:pPr>
              <w:rPr>
                <w:sz w:val="22"/>
                <w:szCs w:val="22"/>
              </w:rPr>
            </w:pPr>
            <w:r w:rsidRPr="003A18F0">
              <w:rPr>
                <w:sz w:val="22"/>
                <w:szCs w:val="22"/>
              </w:rPr>
              <w:t xml:space="preserve">Среднемесячная заработная плата по муниципальному образованию </w:t>
            </w:r>
          </w:p>
        </w:tc>
        <w:tc>
          <w:tcPr>
            <w:tcW w:w="892" w:type="dxa"/>
            <w:tcBorders>
              <w:top w:val="nil"/>
              <w:left w:val="nil"/>
              <w:bottom w:val="single" w:sz="4" w:space="0" w:color="auto"/>
              <w:right w:val="single" w:sz="4" w:space="0" w:color="auto"/>
            </w:tcBorders>
            <w:vAlign w:val="center"/>
          </w:tcPr>
          <w:p w:rsidR="003A18F0" w:rsidRPr="003A18F0" w:rsidRDefault="003A18F0" w:rsidP="00E9527D">
            <w:pPr>
              <w:jc w:val="center"/>
              <w:rPr>
                <w:sz w:val="22"/>
                <w:szCs w:val="22"/>
              </w:rPr>
            </w:pPr>
            <w:r w:rsidRPr="003A18F0">
              <w:rPr>
                <w:sz w:val="22"/>
                <w:szCs w:val="22"/>
              </w:rPr>
              <w:t>руб.</w:t>
            </w:r>
          </w:p>
        </w:tc>
        <w:tc>
          <w:tcPr>
            <w:tcW w:w="963" w:type="dxa"/>
            <w:tcBorders>
              <w:top w:val="nil"/>
              <w:left w:val="nil"/>
              <w:bottom w:val="single" w:sz="4" w:space="0" w:color="auto"/>
              <w:right w:val="single" w:sz="4" w:space="0" w:color="auto"/>
            </w:tcBorders>
            <w:vAlign w:val="center"/>
          </w:tcPr>
          <w:p w:rsidR="003A18F0" w:rsidRPr="001D2F3C" w:rsidRDefault="001D2F3C" w:rsidP="004B40C5">
            <w:pPr>
              <w:shd w:val="clear" w:color="auto" w:fill="FFFFFF"/>
              <w:ind w:left="245"/>
              <w:jc w:val="center"/>
              <w:rPr>
                <w:sz w:val="22"/>
                <w:szCs w:val="22"/>
              </w:rPr>
            </w:pPr>
            <w:r w:rsidRPr="001D2F3C">
              <w:rPr>
                <w:spacing w:val="-13"/>
                <w:sz w:val="22"/>
                <w:szCs w:val="22"/>
              </w:rPr>
              <w:t>5880</w:t>
            </w:r>
          </w:p>
        </w:tc>
        <w:tc>
          <w:tcPr>
            <w:tcW w:w="993" w:type="dxa"/>
            <w:tcBorders>
              <w:top w:val="nil"/>
              <w:left w:val="nil"/>
              <w:bottom w:val="single" w:sz="4" w:space="0" w:color="auto"/>
              <w:right w:val="single" w:sz="4" w:space="0" w:color="auto"/>
            </w:tcBorders>
            <w:vAlign w:val="center"/>
          </w:tcPr>
          <w:p w:rsidR="003A18F0" w:rsidRPr="001D2F3C" w:rsidRDefault="001D2F3C" w:rsidP="004B40C5">
            <w:pPr>
              <w:shd w:val="clear" w:color="auto" w:fill="FFFFFF"/>
              <w:ind w:left="254"/>
              <w:jc w:val="center"/>
              <w:rPr>
                <w:sz w:val="22"/>
                <w:szCs w:val="22"/>
              </w:rPr>
            </w:pPr>
            <w:r w:rsidRPr="001D2F3C">
              <w:rPr>
                <w:spacing w:val="-15"/>
                <w:sz w:val="22"/>
                <w:szCs w:val="22"/>
              </w:rPr>
              <w:t>7160</w:t>
            </w:r>
          </w:p>
        </w:tc>
        <w:tc>
          <w:tcPr>
            <w:tcW w:w="992" w:type="dxa"/>
            <w:tcBorders>
              <w:top w:val="nil"/>
              <w:left w:val="nil"/>
              <w:bottom w:val="single" w:sz="4" w:space="0" w:color="auto"/>
              <w:right w:val="single" w:sz="4" w:space="0" w:color="auto"/>
            </w:tcBorders>
            <w:vAlign w:val="center"/>
          </w:tcPr>
          <w:p w:rsidR="003A18F0" w:rsidRPr="001D2F3C" w:rsidRDefault="001D2F3C" w:rsidP="004B40C5">
            <w:pPr>
              <w:shd w:val="clear" w:color="auto" w:fill="FFFFFF"/>
              <w:ind w:left="240"/>
              <w:jc w:val="center"/>
              <w:rPr>
                <w:sz w:val="22"/>
                <w:szCs w:val="22"/>
              </w:rPr>
            </w:pPr>
            <w:r w:rsidRPr="001D2F3C">
              <w:rPr>
                <w:spacing w:val="-13"/>
                <w:sz w:val="22"/>
                <w:szCs w:val="22"/>
              </w:rPr>
              <w:t>8620</w:t>
            </w:r>
          </w:p>
        </w:tc>
        <w:tc>
          <w:tcPr>
            <w:tcW w:w="992" w:type="dxa"/>
            <w:tcBorders>
              <w:top w:val="nil"/>
              <w:left w:val="single" w:sz="4" w:space="0" w:color="auto"/>
              <w:bottom w:val="single" w:sz="4" w:space="0" w:color="auto"/>
              <w:right w:val="single" w:sz="4" w:space="0" w:color="auto"/>
            </w:tcBorders>
            <w:vAlign w:val="center"/>
          </w:tcPr>
          <w:p w:rsidR="003A18F0" w:rsidRPr="001D2F3C" w:rsidRDefault="001D2F3C" w:rsidP="001D2F3C">
            <w:pPr>
              <w:shd w:val="clear" w:color="auto" w:fill="FFFFFF"/>
              <w:jc w:val="center"/>
              <w:rPr>
                <w:sz w:val="22"/>
                <w:szCs w:val="22"/>
              </w:rPr>
            </w:pPr>
            <w:r w:rsidRPr="001D2F3C">
              <w:rPr>
                <w:spacing w:val="-12"/>
                <w:sz w:val="22"/>
                <w:szCs w:val="22"/>
              </w:rPr>
              <w:t>10100</w:t>
            </w:r>
          </w:p>
        </w:tc>
        <w:tc>
          <w:tcPr>
            <w:tcW w:w="1004" w:type="dxa"/>
            <w:tcBorders>
              <w:top w:val="nil"/>
              <w:left w:val="single" w:sz="4" w:space="0" w:color="auto"/>
              <w:bottom w:val="single" w:sz="4" w:space="0" w:color="auto"/>
              <w:right w:val="single" w:sz="4" w:space="0" w:color="auto"/>
            </w:tcBorders>
            <w:vAlign w:val="center"/>
          </w:tcPr>
          <w:p w:rsidR="003A18F0" w:rsidRPr="001D2F3C" w:rsidRDefault="001D2F3C" w:rsidP="004B40C5">
            <w:pPr>
              <w:jc w:val="center"/>
              <w:rPr>
                <w:sz w:val="22"/>
                <w:szCs w:val="22"/>
              </w:rPr>
            </w:pPr>
            <w:r w:rsidRPr="001D2F3C">
              <w:rPr>
                <w:spacing w:val="-12"/>
                <w:sz w:val="22"/>
                <w:szCs w:val="22"/>
              </w:rPr>
              <w:t>20900</w:t>
            </w:r>
          </w:p>
        </w:tc>
      </w:tr>
      <w:tr w:rsidR="003A18F0" w:rsidRPr="003A18F0" w:rsidTr="003A18F0">
        <w:trPr>
          <w:trHeight w:val="227"/>
        </w:trPr>
        <w:tc>
          <w:tcPr>
            <w:tcW w:w="4229" w:type="dxa"/>
            <w:tcBorders>
              <w:top w:val="nil"/>
              <w:left w:val="single" w:sz="4" w:space="0" w:color="auto"/>
              <w:bottom w:val="single" w:sz="4" w:space="0" w:color="auto"/>
              <w:right w:val="single" w:sz="4" w:space="0" w:color="auto"/>
            </w:tcBorders>
          </w:tcPr>
          <w:p w:rsidR="003A18F0" w:rsidRPr="003A18F0" w:rsidRDefault="003A18F0" w:rsidP="00E9527D">
            <w:pPr>
              <w:rPr>
                <w:sz w:val="22"/>
                <w:szCs w:val="22"/>
              </w:rPr>
            </w:pPr>
            <w:r w:rsidRPr="003A18F0">
              <w:rPr>
                <w:sz w:val="22"/>
                <w:szCs w:val="22"/>
              </w:rPr>
              <w:t>Собственные доходы бюджета муниципального образования на душу населения</w:t>
            </w:r>
          </w:p>
        </w:tc>
        <w:tc>
          <w:tcPr>
            <w:tcW w:w="892" w:type="dxa"/>
            <w:tcBorders>
              <w:top w:val="nil"/>
              <w:left w:val="nil"/>
              <w:bottom w:val="single" w:sz="4" w:space="0" w:color="auto"/>
              <w:right w:val="single" w:sz="4" w:space="0" w:color="auto"/>
            </w:tcBorders>
            <w:vAlign w:val="center"/>
          </w:tcPr>
          <w:p w:rsidR="003A18F0" w:rsidRPr="003A18F0" w:rsidRDefault="003A18F0" w:rsidP="00E9527D">
            <w:pPr>
              <w:jc w:val="center"/>
              <w:rPr>
                <w:sz w:val="22"/>
                <w:szCs w:val="22"/>
              </w:rPr>
            </w:pPr>
            <w:r w:rsidRPr="003A18F0">
              <w:rPr>
                <w:sz w:val="22"/>
                <w:szCs w:val="22"/>
              </w:rPr>
              <w:t>тыс. руб.</w:t>
            </w:r>
          </w:p>
        </w:tc>
        <w:tc>
          <w:tcPr>
            <w:tcW w:w="963" w:type="dxa"/>
            <w:tcBorders>
              <w:top w:val="nil"/>
              <w:left w:val="nil"/>
              <w:bottom w:val="single" w:sz="4" w:space="0" w:color="auto"/>
              <w:right w:val="single" w:sz="4" w:space="0" w:color="auto"/>
            </w:tcBorders>
            <w:vAlign w:val="center"/>
          </w:tcPr>
          <w:p w:rsidR="003A18F0" w:rsidRPr="001D2F3C" w:rsidRDefault="003A18F0" w:rsidP="001D2F3C">
            <w:pPr>
              <w:shd w:val="clear" w:color="auto" w:fill="FFFFFF"/>
              <w:ind w:left="192"/>
              <w:jc w:val="center"/>
              <w:rPr>
                <w:sz w:val="22"/>
                <w:szCs w:val="22"/>
              </w:rPr>
            </w:pPr>
            <w:r w:rsidRPr="001D2F3C">
              <w:rPr>
                <w:sz w:val="22"/>
                <w:szCs w:val="22"/>
              </w:rPr>
              <w:t>2,</w:t>
            </w:r>
            <w:r w:rsidR="001D2F3C" w:rsidRPr="001D2F3C">
              <w:rPr>
                <w:sz w:val="22"/>
                <w:szCs w:val="22"/>
              </w:rPr>
              <w:t>1</w:t>
            </w:r>
          </w:p>
        </w:tc>
        <w:tc>
          <w:tcPr>
            <w:tcW w:w="993" w:type="dxa"/>
            <w:tcBorders>
              <w:top w:val="nil"/>
              <w:left w:val="nil"/>
              <w:bottom w:val="single" w:sz="4" w:space="0" w:color="auto"/>
              <w:right w:val="single" w:sz="4" w:space="0" w:color="auto"/>
            </w:tcBorders>
            <w:vAlign w:val="center"/>
          </w:tcPr>
          <w:p w:rsidR="003A18F0" w:rsidRPr="001D2F3C" w:rsidRDefault="003A18F0" w:rsidP="001D2F3C">
            <w:pPr>
              <w:shd w:val="clear" w:color="auto" w:fill="FFFFFF"/>
              <w:jc w:val="center"/>
              <w:rPr>
                <w:sz w:val="22"/>
                <w:szCs w:val="22"/>
              </w:rPr>
            </w:pPr>
            <w:r w:rsidRPr="001D2F3C">
              <w:rPr>
                <w:sz w:val="22"/>
                <w:szCs w:val="22"/>
              </w:rPr>
              <w:t>2,</w:t>
            </w:r>
            <w:r w:rsidR="001D2F3C" w:rsidRPr="001D2F3C">
              <w:rPr>
                <w:sz w:val="22"/>
                <w:szCs w:val="22"/>
              </w:rPr>
              <w:t>4</w:t>
            </w:r>
          </w:p>
        </w:tc>
        <w:tc>
          <w:tcPr>
            <w:tcW w:w="992" w:type="dxa"/>
            <w:tcBorders>
              <w:top w:val="nil"/>
              <w:left w:val="nil"/>
              <w:bottom w:val="single" w:sz="4" w:space="0" w:color="auto"/>
              <w:right w:val="single" w:sz="4" w:space="0" w:color="auto"/>
            </w:tcBorders>
            <w:vAlign w:val="center"/>
          </w:tcPr>
          <w:p w:rsidR="003A18F0" w:rsidRPr="001D2F3C" w:rsidRDefault="001D2F3C" w:rsidP="004B40C5">
            <w:pPr>
              <w:shd w:val="clear" w:color="auto" w:fill="FFFFFF"/>
              <w:jc w:val="center"/>
              <w:rPr>
                <w:sz w:val="22"/>
                <w:szCs w:val="22"/>
              </w:rPr>
            </w:pPr>
            <w:r w:rsidRPr="001D2F3C">
              <w:rPr>
                <w:sz w:val="22"/>
                <w:szCs w:val="22"/>
              </w:rPr>
              <w:t>2,6</w:t>
            </w:r>
          </w:p>
        </w:tc>
        <w:tc>
          <w:tcPr>
            <w:tcW w:w="992" w:type="dxa"/>
            <w:tcBorders>
              <w:top w:val="nil"/>
              <w:left w:val="single" w:sz="4" w:space="0" w:color="auto"/>
              <w:bottom w:val="single" w:sz="4" w:space="0" w:color="auto"/>
              <w:right w:val="single" w:sz="4" w:space="0" w:color="auto"/>
            </w:tcBorders>
            <w:vAlign w:val="center"/>
          </w:tcPr>
          <w:p w:rsidR="003A18F0" w:rsidRPr="001D2F3C" w:rsidRDefault="001D2F3C" w:rsidP="004B40C5">
            <w:pPr>
              <w:shd w:val="clear" w:color="auto" w:fill="FFFFFF"/>
              <w:jc w:val="center"/>
              <w:rPr>
                <w:sz w:val="22"/>
                <w:szCs w:val="22"/>
              </w:rPr>
            </w:pPr>
            <w:r w:rsidRPr="001D2F3C">
              <w:rPr>
                <w:sz w:val="22"/>
                <w:szCs w:val="22"/>
              </w:rPr>
              <w:t>2,8</w:t>
            </w:r>
          </w:p>
        </w:tc>
        <w:tc>
          <w:tcPr>
            <w:tcW w:w="1004" w:type="dxa"/>
            <w:tcBorders>
              <w:top w:val="nil"/>
              <w:left w:val="single" w:sz="4" w:space="0" w:color="auto"/>
              <w:bottom w:val="single" w:sz="4" w:space="0" w:color="auto"/>
              <w:right w:val="single" w:sz="4" w:space="0" w:color="auto"/>
            </w:tcBorders>
            <w:vAlign w:val="center"/>
          </w:tcPr>
          <w:p w:rsidR="003A18F0" w:rsidRPr="001D2F3C" w:rsidRDefault="003A18F0" w:rsidP="001D2F3C">
            <w:pPr>
              <w:jc w:val="center"/>
              <w:rPr>
                <w:sz w:val="22"/>
                <w:szCs w:val="22"/>
              </w:rPr>
            </w:pPr>
            <w:r w:rsidRPr="001D2F3C">
              <w:rPr>
                <w:sz w:val="22"/>
                <w:szCs w:val="22"/>
              </w:rPr>
              <w:t>6,</w:t>
            </w:r>
            <w:r w:rsidR="001D2F3C" w:rsidRPr="001D2F3C">
              <w:rPr>
                <w:sz w:val="22"/>
                <w:szCs w:val="22"/>
              </w:rPr>
              <w:t>1</w:t>
            </w:r>
          </w:p>
        </w:tc>
      </w:tr>
      <w:tr w:rsidR="003A18F0" w:rsidRPr="003A18F0" w:rsidTr="003A18F0">
        <w:trPr>
          <w:trHeight w:val="624"/>
        </w:trPr>
        <w:tc>
          <w:tcPr>
            <w:tcW w:w="4229" w:type="dxa"/>
            <w:tcBorders>
              <w:top w:val="nil"/>
              <w:left w:val="single" w:sz="4" w:space="0" w:color="auto"/>
              <w:bottom w:val="single" w:sz="4" w:space="0" w:color="auto"/>
              <w:right w:val="single" w:sz="4" w:space="0" w:color="auto"/>
            </w:tcBorders>
            <w:vAlign w:val="center"/>
          </w:tcPr>
          <w:p w:rsidR="003A18F0" w:rsidRPr="003A18F0" w:rsidRDefault="003A18F0" w:rsidP="00E33D34">
            <w:pPr>
              <w:rPr>
                <w:sz w:val="22"/>
                <w:szCs w:val="22"/>
              </w:rPr>
            </w:pPr>
            <w:r w:rsidRPr="003A18F0">
              <w:rPr>
                <w:sz w:val="22"/>
                <w:szCs w:val="22"/>
              </w:rPr>
              <w:t>Объем инвестиций в основной капитал за счет всех источников финансирования</w:t>
            </w:r>
          </w:p>
        </w:tc>
        <w:tc>
          <w:tcPr>
            <w:tcW w:w="892" w:type="dxa"/>
            <w:tcBorders>
              <w:top w:val="nil"/>
              <w:left w:val="nil"/>
              <w:bottom w:val="single" w:sz="4" w:space="0" w:color="auto"/>
              <w:right w:val="single" w:sz="4" w:space="0" w:color="auto"/>
            </w:tcBorders>
            <w:vAlign w:val="center"/>
          </w:tcPr>
          <w:p w:rsidR="003A18F0" w:rsidRPr="003A18F0" w:rsidRDefault="003A18F0" w:rsidP="00E9527D">
            <w:pPr>
              <w:jc w:val="center"/>
              <w:rPr>
                <w:sz w:val="22"/>
                <w:szCs w:val="22"/>
              </w:rPr>
            </w:pPr>
            <w:r w:rsidRPr="003A18F0">
              <w:rPr>
                <w:sz w:val="22"/>
                <w:szCs w:val="22"/>
              </w:rPr>
              <w:t>млн. руб.</w:t>
            </w:r>
          </w:p>
        </w:tc>
        <w:tc>
          <w:tcPr>
            <w:tcW w:w="963" w:type="dxa"/>
            <w:tcBorders>
              <w:top w:val="nil"/>
              <w:left w:val="nil"/>
              <w:bottom w:val="single" w:sz="4" w:space="0" w:color="auto"/>
              <w:right w:val="single" w:sz="4" w:space="0" w:color="auto"/>
            </w:tcBorders>
            <w:vAlign w:val="center"/>
          </w:tcPr>
          <w:p w:rsidR="003A18F0" w:rsidRPr="00D35826" w:rsidRDefault="00D35826" w:rsidP="004B40C5">
            <w:pPr>
              <w:shd w:val="clear" w:color="auto" w:fill="FFFFFF"/>
              <w:ind w:left="62"/>
              <w:jc w:val="center"/>
              <w:rPr>
                <w:sz w:val="22"/>
                <w:szCs w:val="22"/>
              </w:rPr>
            </w:pPr>
            <w:r w:rsidRPr="00D35826">
              <w:rPr>
                <w:sz w:val="22"/>
                <w:szCs w:val="22"/>
              </w:rPr>
              <w:t>2626</w:t>
            </w:r>
          </w:p>
        </w:tc>
        <w:tc>
          <w:tcPr>
            <w:tcW w:w="993" w:type="dxa"/>
            <w:tcBorders>
              <w:top w:val="nil"/>
              <w:left w:val="nil"/>
              <w:bottom w:val="single" w:sz="4" w:space="0" w:color="auto"/>
              <w:right w:val="single" w:sz="4" w:space="0" w:color="auto"/>
            </w:tcBorders>
            <w:vAlign w:val="center"/>
          </w:tcPr>
          <w:p w:rsidR="003A18F0" w:rsidRPr="00D35826" w:rsidRDefault="00D35826" w:rsidP="004B40C5">
            <w:pPr>
              <w:shd w:val="clear" w:color="auto" w:fill="FFFFFF"/>
              <w:ind w:left="24"/>
              <w:jc w:val="center"/>
              <w:rPr>
                <w:sz w:val="22"/>
                <w:szCs w:val="22"/>
              </w:rPr>
            </w:pPr>
            <w:r w:rsidRPr="00D35826">
              <w:rPr>
                <w:spacing w:val="-4"/>
                <w:sz w:val="22"/>
                <w:szCs w:val="22"/>
              </w:rPr>
              <w:t>1690</w:t>
            </w:r>
          </w:p>
        </w:tc>
        <w:tc>
          <w:tcPr>
            <w:tcW w:w="992" w:type="dxa"/>
            <w:tcBorders>
              <w:top w:val="nil"/>
              <w:left w:val="nil"/>
              <w:bottom w:val="single" w:sz="4" w:space="0" w:color="auto"/>
              <w:right w:val="single" w:sz="4" w:space="0" w:color="auto"/>
            </w:tcBorders>
            <w:vAlign w:val="center"/>
          </w:tcPr>
          <w:p w:rsidR="003A18F0" w:rsidRPr="00D35826" w:rsidRDefault="00D35826" w:rsidP="004B40C5">
            <w:pPr>
              <w:shd w:val="clear" w:color="auto" w:fill="FFFFFF"/>
              <w:ind w:left="154"/>
              <w:jc w:val="center"/>
              <w:rPr>
                <w:sz w:val="22"/>
                <w:szCs w:val="22"/>
              </w:rPr>
            </w:pPr>
            <w:r w:rsidRPr="00D35826">
              <w:rPr>
                <w:sz w:val="22"/>
                <w:szCs w:val="22"/>
              </w:rPr>
              <w:t>2800</w:t>
            </w:r>
          </w:p>
        </w:tc>
        <w:tc>
          <w:tcPr>
            <w:tcW w:w="992" w:type="dxa"/>
            <w:tcBorders>
              <w:top w:val="nil"/>
              <w:left w:val="single" w:sz="4" w:space="0" w:color="auto"/>
              <w:bottom w:val="single" w:sz="4" w:space="0" w:color="auto"/>
              <w:right w:val="single" w:sz="4" w:space="0" w:color="auto"/>
            </w:tcBorders>
            <w:vAlign w:val="center"/>
          </w:tcPr>
          <w:p w:rsidR="003A18F0" w:rsidRPr="00D35826" w:rsidRDefault="00D35826" w:rsidP="004B40C5">
            <w:pPr>
              <w:shd w:val="clear" w:color="auto" w:fill="FFFFFF"/>
              <w:ind w:left="82"/>
              <w:jc w:val="center"/>
              <w:rPr>
                <w:sz w:val="22"/>
                <w:szCs w:val="22"/>
              </w:rPr>
            </w:pPr>
            <w:r w:rsidRPr="00D35826">
              <w:rPr>
                <w:sz w:val="22"/>
                <w:szCs w:val="22"/>
              </w:rPr>
              <w:t>3340</w:t>
            </w:r>
          </w:p>
        </w:tc>
        <w:tc>
          <w:tcPr>
            <w:tcW w:w="1004" w:type="dxa"/>
            <w:tcBorders>
              <w:top w:val="nil"/>
              <w:left w:val="single" w:sz="4" w:space="0" w:color="auto"/>
              <w:bottom w:val="single" w:sz="4" w:space="0" w:color="auto"/>
              <w:right w:val="single" w:sz="4" w:space="0" w:color="auto"/>
            </w:tcBorders>
            <w:vAlign w:val="center"/>
          </w:tcPr>
          <w:p w:rsidR="003A18F0" w:rsidRPr="00D35826" w:rsidRDefault="00D35826" w:rsidP="004B40C5">
            <w:pPr>
              <w:jc w:val="center"/>
              <w:rPr>
                <w:sz w:val="22"/>
                <w:szCs w:val="22"/>
              </w:rPr>
            </w:pPr>
            <w:r w:rsidRPr="00D35826">
              <w:rPr>
                <w:sz w:val="22"/>
                <w:szCs w:val="22"/>
              </w:rPr>
              <w:t>1100</w:t>
            </w:r>
          </w:p>
        </w:tc>
      </w:tr>
      <w:tr w:rsidR="003A18F0" w:rsidRPr="003A18F0" w:rsidTr="003A18F0">
        <w:trPr>
          <w:trHeight w:val="287"/>
        </w:trPr>
        <w:tc>
          <w:tcPr>
            <w:tcW w:w="10065" w:type="dxa"/>
            <w:gridSpan w:val="7"/>
            <w:tcBorders>
              <w:top w:val="nil"/>
              <w:left w:val="single" w:sz="4" w:space="0" w:color="auto"/>
              <w:bottom w:val="single" w:sz="4" w:space="0" w:color="auto"/>
              <w:right w:val="single" w:sz="4" w:space="0" w:color="auto"/>
            </w:tcBorders>
            <w:shd w:val="clear" w:color="auto" w:fill="F2F2F2"/>
            <w:vAlign w:val="center"/>
          </w:tcPr>
          <w:p w:rsidR="003A18F0" w:rsidRPr="003A18F0" w:rsidRDefault="003A18F0" w:rsidP="003860F0">
            <w:pPr>
              <w:jc w:val="center"/>
              <w:rPr>
                <w:sz w:val="22"/>
                <w:szCs w:val="22"/>
              </w:rPr>
            </w:pPr>
            <w:r w:rsidRPr="003A18F0">
              <w:rPr>
                <w:b/>
                <w:bCs/>
                <w:snapToGrid w:val="0"/>
                <w:color w:val="000000"/>
                <w:sz w:val="22"/>
                <w:szCs w:val="22"/>
              </w:rPr>
              <w:t>Промышленное производство</w:t>
            </w:r>
          </w:p>
        </w:tc>
      </w:tr>
      <w:tr w:rsidR="005A6418" w:rsidRPr="003A18F0" w:rsidTr="003A18F0">
        <w:trPr>
          <w:trHeight w:val="624"/>
        </w:trPr>
        <w:tc>
          <w:tcPr>
            <w:tcW w:w="4229" w:type="dxa"/>
            <w:tcBorders>
              <w:top w:val="nil"/>
              <w:left w:val="single" w:sz="4" w:space="0" w:color="auto"/>
              <w:bottom w:val="single" w:sz="4" w:space="0" w:color="auto"/>
              <w:right w:val="single" w:sz="4" w:space="0" w:color="auto"/>
            </w:tcBorders>
            <w:vAlign w:val="center"/>
          </w:tcPr>
          <w:p w:rsidR="005A6418" w:rsidRPr="003A18F0" w:rsidRDefault="005A6418" w:rsidP="00E33D34">
            <w:pPr>
              <w:rPr>
                <w:sz w:val="22"/>
                <w:szCs w:val="22"/>
              </w:rPr>
            </w:pPr>
            <w:r w:rsidRPr="003A18F0">
              <w:rPr>
                <w:sz w:val="22"/>
                <w:szCs w:val="22"/>
              </w:rPr>
              <w:t xml:space="preserve">Количество предприятий  промышленного  производства  </w:t>
            </w:r>
          </w:p>
        </w:tc>
        <w:tc>
          <w:tcPr>
            <w:tcW w:w="892" w:type="dxa"/>
            <w:tcBorders>
              <w:top w:val="nil"/>
              <w:left w:val="nil"/>
              <w:bottom w:val="single" w:sz="4" w:space="0" w:color="auto"/>
              <w:right w:val="single" w:sz="4" w:space="0" w:color="auto"/>
            </w:tcBorders>
            <w:vAlign w:val="center"/>
          </w:tcPr>
          <w:p w:rsidR="005A6418" w:rsidRPr="003A18F0" w:rsidRDefault="005A6418" w:rsidP="003860F0">
            <w:pPr>
              <w:jc w:val="center"/>
              <w:rPr>
                <w:sz w:val="22"/>
                <w:szCs w:val="22"/>
              </w:rPr>
            </w:pPr>
            <w:r w:rsidRPr="003A18F0">
              <w:rPr>
                <w:sz w:val="22"/>
                <w:szCs w:val="22"/>
              </w:rPr>
              <w:t>ед.</w:t>
            </w:r>
          </w:p>
        </w:tc>
        <w:tc>
          <w:tcPr>
            <w:tcW w:w="96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6</w:t>
            </w:r>
          </w:p>
        </w:tc>
        <w:tc>
          <w:tcPr>
            <w:tcW w:w="99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6</w:t>
            </w:r>
          </w:p>
        </w:tc>
        <w:tc>
          <w:tcPr>
            <w:tcW w:w="992"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6</w:t>
            </w:r>
          </w:p>
        </w:tc>
        <w:tc>
          <w:tcPr>
            <w:tcW w:w="992" w:type="dxa"/>
            <w:tcBorders>
              <w:top w:val="nil"/>
              <w:left w:val="single" w:sz="4" w:space="0" w:color="auto"/>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7</w:t>
            </w:r>
          </w:p>
        </w:tc>
        <w:tc>
          <w:tcPr>
            <w:tcW w:w="1004" w:type="dxa"/>
            <w:tcBorders>
              <w:top w:val="nil"/>
              <w:left w:val="single" w:sz="4" w:space="0" w:color="auto"/>
              <w:bottom w:val="single" w:sz="4" w:space="0" w:color="auto"/>
              <w:right w:val="single" w:sz="4" w:space="0" w:color="auto"/>
            </w:tcBorders>
            <w:vAlign w:val="center"/>
          </w:tcPr>
          <w:p w:rsidR="005A6418" w:rsidRPr="005A6418" w:rsidRDefault="005A6418" w:rsidP="004B40C5">
            <w:pPr>
              <w:ind w:left="158"/>
              <w:jc w:val="center"/>
              <w:rPr>
                <w:sz w:val="22"/>
                <w:szCs w:val="22"/>
              </w:rPr>
            </w:pPr>
            <w:r w:rsidRPr="005A6418">
              <w:rPr>
                <w:sz w:val="22"/>
                <w:szCs w:val="22"/>
              </w:rPr>
              <w:t>8</w:t>
            </w:r>
          </w:p>
        </w:tc>
      </w:tr>
      <w:tr w:rsidR="005A6418" w:rsidRPr="003A18F0" w:rsidTr="003A18F0">
        <w:trPr>
          <w:trHeight w:val="1417"/>
        </w:trPr>
        <w:tc>
          <w:tcPr>
            <w:tcW w:w="4229" w:type="dxa"/>
            <w:tcBorders>
              <w:top w:val="nil"/>
              <w:left w:val="single" w:sz="4" w:space="0" w:color="auto"/>
              <w:bottom w:val="single" w:sz="4" w:space="0" w:color="auto"/>
              <w:right w:val="single" w:sz="4" w:space="0" w:color="auto"/>
            </w:tcBorders>
            <w:vAlign w:val="center"/>
          </w:tcPr>
          <w:p w:rsidR="005A6418" w:rsidRPr="003A18F0" w:rsidRDefault="005A6418" w:rsidP="00E33D34">
            <w:pPr>
              <w:rPr>
                <w:sz w:val="22"/>
                <w:szCs w:val="22"/>
              </w:rPr>
            </w:pPr>
            <w:r w:rsidRPr="003A18F0">
              <w:rPr>
                <w:sz w:val="22"/>
                <w:szCs w:val="22"/>
              </w:rPr>
              <w:t>Объем отгруженных товаров собственного производства, выполненных работ и услуг собственными силами по промышленным предприятиям в действующих ценах</w:t>
            </w:r>
          </w:p>
        </w:tc>
        <w:tc>
          <w:tcPr>
            <w:tcW w:w="892" w:type="dxa"/>
            <w:tcBorders>
              <w:top w:val="nil"/>
              <w:left w:val="nil"/>
              <w:bottom w:val="single" w:sz="4" w:space="0" w:color="auto"/>
              <w:right w:val="single" w:sz="4" w:space="0" w:color="auto"/>
            </w:tcBorders>
            <w:vAlign w:val="center"/>
          </w:tcPr>
          <w:p w:rsidR="005A6418" w:rsidRPr="003A18F0" w:rsidRDefault="005A6418" w:rsidP="003860F0">
            <w:pPr>
              <w:jc w:val="center"/>
              <w:rPr>
                <w:sz w:val="22"/>
                <w:szCs w:val="22"/>
              </w:rPr>
            </w:pPr>
            <w:r w:rsidRPr="003A18F0">
              <w:rPr>
                <w:sz w:val="22"/>
                <w:szCs w:val="22"/>
              </w:rPr>
              <w:t>млн. руб.</w:t>
            </w:r>
          </w:p>
        </w:tc>
        <w:tc>
          <w:tcPr>
            <w:tcW w:w="96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470,9</w:t>
            </w:r>
          </w:p>
        </w:tc>
        <w:tc>
          <w:tcPr>
            <w:tcW w:w="99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1520</w:t>
            </w:r>
          </w:p>
        </w:tc>
        <w:tc>
          <w:tcPr>
            <w:tcW w:w="992"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2490</w:t>
            </w:r>
          </w:p>
        </w:tc>
        <w:tc>
          <w:tcPr>
            <w:tcW w:w="992" w:type="dxa"/>
            <w:tcBorders>
              <w:top w:val="nil"/>
              <w:left w:val="single" w:sz="4" w:space="0" w:color="auto"/>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12000</w:t>
            </w:r>
          </w:p>
        </w:tc>
        <w:tc>
          <w:tcPr>
            <w:tcW w:w="1004" w:type="dxa"/>
            <w:tcBorders>
              <w:top w:val="nil"/>
              <w:left w:val="single" w:sz="4" w:space="0" w:color="auto"/>
              <w:bottom w:val="single" w:sz="4" w:space="0" w:color="auto"/>
              <w:right w:val="single" w:sz="4" w:space="0" w:color="auto"/>
            </w:tcBorders>
            <w:vAlign w:val="center"/>
          </w:tcPr>
          <w:p w:rsidR="005A6418" w:rsidRPr="005A6418" w:rsidRDefault="005A6418" w:rsidP="004B40C5">
            <w:pPr>
              <w:jc w:val="center"/>
              <w:rPr>
                <w:color w:val="FF0000"/>
                <w:sz w:val="22"/>
                <w:szCs w:val="22"/>
              </w:rPr>
            </w:pPr>
            <w:r w:rsidRPr="005A6418">
              <w:rPr>
                <w:sz w:val="22"/>
                <w:szCs w:val="22"/>
              </w:rPr>
              <w:t>22900</w:t>
            </w:r>
          </w:p>
        </w:tc>
      </w:tr>
      <w:tr w:rsidR="005A6418" w:rsidRPr="003A18F0" w:rsidTr="003A18F0">
        <w:trPr>
          <w:trHeight w:val="850"/>
        </w:trPr>
        <w:tc>
          <w:tcPr>
            <w:tcW w:w="4229" w:type="dxa"/>
            <w:tcBorders>
              <w:top w:val="nil"/>
              <w:left w:val="single" w:sz="4" w:space="0" w:color="auto"/>
              <w:bottom w:val="single" w:sz="4" w:space="0" w:color="auto"/>
              <w:right w:val="single" w:sz="4" w:space="0" w:color="auto"/>
            </w:tcBorders>
            <w:vAlign w:val="center"/>
          </w:tcPr>
          <w:p w:rsidR="005A6418" w:rsidRPr="003A18F0" w:rsidRDefault="005A6418" w:rsidP="004A156C">
            <w:pPr>
              <w:rPr>
                <w:sz w:val="22"/>
                <w:szCs w:val="22"/>
              </w:rPr>
            </w:pPr>
            <w:r w:rsidRPr="003A18F0">
              <w:rPr>
                <w:sz w:val="22"/>
                <w:szCs w:val="22"/>
              </w:rPr>
              <w:t>Доля налогов промышленных предприятий в доходной части бюд</w:t>
            </w:r>
            <w:r w:rsidRPr="003A18F0">
              <w:rPr>
                <w:sz w:val="22"/>
                <w:szCs w:val="22"/>
              </w:rPr>
              <w:softHyphen/>
              <w:t xml:space="preserve">жета муниципального  образования </w:t>
            </w:r>
          </w:p>
        </w:tc>
        <w:tc>
          <w:tcPr>
            <w:tcW w:w="892" w:type="dxa"/>
            <w:tcBorders>
              <w:top w:val="nil"/>
              <w:left w:val="nil"/>
              <w:bottom w:val="single" w:sz="4" w:space="0" w:color="auto"/>
              <w:right w:val="single" w:sz="4" w:space="0" w:color="auto"/>
            </w:tcBorders>
            <w:vAlign w:val="center"/>
          </w:tcPr>
          <w:p w:rsidR="005A6418" w:rsidRPr="003A18F0" w:rsidRDefault="005A6418" w:rsidP="003860F0">
            <w:pPr>
              <w:spacing w:line="360" w:lineRule="auto"/>
              <w:jc w:val="center"/>
              <w:rPr>
                <w:sz w:val="22"/>
                <w:szCs w:val="22"/>
              </w:rPr>
            </w:pPr>
            <w:r w:rsidRPr="003A18F0">
              <w:rPr>
                <w:sz w:val="22"/>
                <w:szCs w:val="22"/>
              </w:rPr>
              <w:t>%</w:t>
            </w:r>
          </w:p>
        </w:tc>
        <w:tc>
          <w:tcPr>
            <w:tcW w:w="96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6,1</w:t>
            </w:r>
          </w:p>
        </w:tc>
        <w:tc>
          <w:tcPr>
            <w:tcW w:w="99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6,5</w:t>
            </w:r>
          </w:p>
        </w:tc>
        <w:tc>
          <w:tcPr>
            <w:tcW w:w="992"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6,8</w:t>
            </w:r>
          </w:p>
        </w:tc>
        <w:tc>
          <w:tcPr>
            <w:tcW w:w="992" w:type="dxa"/>
            <w:tcBorders>
              <w:top w:val="nil"/>
              <w:left w:val="single" w:sz="4" w:space="0" w:color="auto"/>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9,5</w:t>
            </w:r>
          </w:p>
        </w:tc>
        <w:tc>
          <w:tcPr>
            <w:tcW w:w="1004" w:type="dxa"/>
            <w:tcBorders>
              <w:top w:val="nil"/>
              <w:left w:val="single" w:sz="4" w:space="0" w:color="auto"/>
              <w:bottom w:val="single" w:sz="4" w:space="0" w:color="auto"/>
              <w:right w:val="single" w:sz="4" w:space="0" w:color="auto"/>
            </w:tcBorders>
            <w:vAlign w:val="center"/>
          </w:tcPr>
          <w:p w:rsidR="005A6418" w:rsidRPr="005A6418" w:rsidRDefault="005A6418" w:rsidP="004B40C5">
            <w:pPr>
              <w:ind w:left="158"/>
              <w:jc w:val="center"/>
              <w:rPr>
                <w:color w:val="FF0000"/>
                <w:sz w:val="22"/>
                <w:szCs w:val="22"/>
              </w:rPr>
            </w:pPr>
            <w:r w:rsidRPr="005A6418">
              <w:rPr>
                <w:sz w:val="22"/>
                <w:szCs w:val="22"/>
              </w:rPr>
              <w:t>12,0</w:t>
            </w:r>
          </w:p>
        </w:tc>
      </w:tr>
      <w:tr w:rsidR="005A6418" w:rsidRPr="003A18F0" w:rsidTr="003A18F0">
        <w:trPr>
          <w:trHeight w:val="624"/>
        </w:trPr>
        <w:tc>
          <w:tcPr>
            <w:tcW w:w="4229" w:type="dxa"/>
            <w:tcBorders>
              <w:top w:val="nil"/>
              <w:left w:val="single" w:sz="4" w:space="0" w:color="auto"/>
              <w:bottom w:val="single" w:sz="4" w:space="0" w:color="auto"/>
              <w:right w:val="single" w:sz="4" w:space="0" w:color="auto"/>
            </w:tcBorders>
            <w:vAlign w:val="center"/>
          </w:tcPr>
          <w:p w:rsidR="005A6418" w:rsidRPr="003A18F0" w:rsidRDefault="005A6418" w:rsidP="00E33D34">
            <w:pPr>
              <w:rPr>
                <w:sz w:val="22"/>
                <w:szCs w:val="22"/>
              </w:rPr>
            </w:pPr>
            <w:r w:rsidRPr="003A18F0">
              <w:rPr>
                <w:sz w:val="22"/>
                <w:szCs w:val="22"/>
              </w:rPr>
              <w:t>Объем инвестиций в основной капитал за счет всех источников финансирования</w:t>
            </w:r>
          </w:p>
        </w:tc>
        <w:tc>
          <w:tcPr>
            <w:tcW w:w="892" w:type="dxa"/>
            <w:tcBorders>
              <w:top w:val="nil"/>
              <w:left w:val="nil"/>
              <w:bottom w:val="single" w:sz="4" w:space="0" w:color="auto"/>
              <w:right w:val="single" w:sz="4" w:space="0" w:color="auto"/>
            </w:tcBorders>
            <w:vAlign w:val="center"/>
          </w:tcPr>
          <w:p w:rsidR="005A6418" w:rsidRPr="003A18F0" w:rsidRDefault="005A6418" w:rsidP="003860F0">
            <w:pPr>
              <w:jc w:val="center"/>
              <w:rPr>
                <w:sz w:val="22"/>
                <w:szCs w:val="22"/>
              </w:rPr>
            </w:pPr>
            <w:r w:rsidRPr="003A18F0">
              <w:rPr>
                <w:sz w:val="22"/>
                <w:szCs w:val="22"/>
              </w:rPr>
              <w:t>млн. руб.</w:t>
            </w:r>
          </w:p>
        </w:tc>
        <w:tc>
          <w:tcPr>
            <w:tcW w:w="96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171,6</w:t>
            </w:r>
          </w:p>
        </w:tc>
        <w:tc>
          <w:tcPr>
            <w:tcW w:w="99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784,0</w:t>
            </w:r>
          </w:p>
        </w:tc>
        <w:tc>
          <w:tcPr>
            <w:tcW w:w="992"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2211,6</w:t>
            </w:r>
          </w:p>
        </w:tc>
        <w:tc>
          <w:tcPr>
            <w:tcW w:w="992" w:type="dxa"/>
            <w:tcBorders>
              <w:top w:val="nil"/>
              <w:left w:val="single" w:sz="4" w:space="0" w:color="auto"/>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2515,7</w:t>
            </w:r>
          </w:p>
        </w:tc>
        <w:tc>
          <w:tcPr>
            <w:tcW w:w="1004" w:type="dxa"/>
            <w:tcBorders>
              <w:top w:val="nil"/>
              <w:left w:val="single" w:sz="4" w:space="0" w:color="auto"/>
              <w:bottom w:val="single" w:sz="4" w:space="0" w:color="auto"/>
              <w:right w:val="single" w:sz="4" w:space="0" w:color="auto"/>
            </w:tcBorders>
            <w:vAlign w:val="center"/>
          </w:tcPr>
          <w:p w:rsidR="005A6418" w:rsidRPr="005A6418" w:rsidRDefault="005A6418" w:rsidP="004B40C5">
            <w:pPr>
              <w:ind w:left="158"/>
              <w:jc w:val="center"/>
              <w:rPr>
                <w:color w:val="FF0000"/>
                <w:sz w:val="22"/>
                <w:szCs w:val="22"/>
              </w:rPr>
            </w:pPr>
            <w:r>
              <w:rPr>
                <w:sz w:val="20"/>
                <w:szCs w:val="20"/>
              </w:rPr>
              <w:t>22,0</w:t>
            </w:r>
          </w:p>
        </w:tc>
      </w:tr>
      <w:tr w:rsidR="005A6418" w:rsidRPr="003A18F0" w:rsidTr="003A18F0">
        <w:trPr>
          <w:trHeight w:val="340"/>
        </w:trPr>
        <w:tc>
          <w:tcPr>
            <w:tcW w:w="4229" w:type="dxa"/>
            <w:tcBorders>
              <w:top w:val="nil"/>
              <w:left w:val="single" w:sz="4" w:space="0" w:color="auto"/>
              <w:bottom w:val="single" w:sz="4" w:space="0" w:color="auto"/>
              <w:right w:val="single" w:sz="4" w:space="0" w:color="auto"/>
            </w:tcBorders>
            <w:vAlign w:val="center"/>
          </w:tcPr>
          <w:p w:rsidR="005A6418" w:rsidRDefault="005A6418" w:rsidP="00E33D34">
            <w:pPr>
              <w:rPr>
                <w:sz w:val="22"/>
                <w:szCs w:val="22"/>
              </w:rPr>
            </w:pPr>
            <w:r w:rsidRPr="003A18F0">
              <w:rPr>
                <w:sz w:val="22"/>
                <w:szCs w:val="22"/>
              </w:rPr>
              <w:t>Среднемесячная заработная плата</w:t>
            </w:r>
          </w:p>
          <w:p w:rsidR="005E7849" w:rsidRPr="003A18F0" w:rsidRDefault="005E7849" w:rsidP="00E33D34">
            <w:pPr>
              <w:rPr>
                <w:sz w:val="22"/>
                <w:szCs w:val="22"/>
              </w:rPr>
            </w:pPr>
          </w:p>
        </w:tc>
        <w:tc>
          <w:tcPr>
            <w:tcW w:w="892" w:type="dxa"/>
            <w:tcBorders>
              <w:top w:val="nil"/>
              <w:left w:val="nil"/>
              <w:bottom w:val="single" w:sz="4" w:space="0" w:color="auto"/>
              <w:right w:val="single" w:sz="4" w:space="0" w:color="auto"/>
            </w:tcBorders>
            <w:vAlign w:val="center"/>
          </w:tcPr>
          <w:p w:rsidR="005A6418" w:rsidRPr="003A18F0" w:rsidRDefault="005A6418" w:rsidP="00E33D34">
            <w:pPr>
              <w:jc w:val="center"/>
              <w:rPr>
                <w:sz w:val="22"/>
                <w:szCs w:val="22"/>
              </w:rPr>
            </w:pPr>
            <w:r w:rsidRPr="003A18F0">
              <w:rPr>
                <w:sz w:val="22"/>
                <w:szCs w:val="22"/>
              </w:rPr>
              <w:t>руб.</w:t>
            </w:r>
          </w:p>
        </w:tc>
        <w:tc>
          <w:tcPr>
            <w:tcW w:w="96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6500</w:t>
            </w:r>
          </w:p>
        </w:tc>
        <w:tc>
          <w:tcPr>
            <w:tcW w:w="993"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8300</w:t>
            </w:r>
          </w:p>
        </w:tc>
        <w:tc>
          <w:tcPr>
            <w:tcW w:w="992" w:type="dxa"/>
            <w:tcBorders>
              <w:top w:val="nil"/>
              <w:left w:val="nil"/>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11000</w:t>
            </w:r>
          </w:p>
        </w:tc>
        <w:tc>
          <w:tcPr>
            <w:tcW w:w="992" w:type="dxa"/>
            <w:tcBorders>
              <w:top w:val="nil"/>
              <w:left w:val="single" w:sz="4" w:space="0" w:color="auto"/>
              <w:bottom w:val="single" w:sz="4" w:space="0" w:color="auto"/>
              <w:right w:val="single" w:sz="4" w:space="0" w:color="auto"/>
            </w:tcBorders>
            <w:vAlign w:val="center"/>
          </w:tcPr>
          <w:p w:rsidR="005A6418" w:rsidRPr="005A6418" w:rsidRDefault="005A6418" w:rsidP="009513D9">
            <w:pPr>
              <w:jc w:val="center"/>
              <w:rPr>
                <w:sz w:val="22"/>
                <w:szCs w:val="22"/>
              </w:rPr>
            </w:pPr>
            <w:r w:rsidRPr="005A6418">
              <w:rPr>
                <w:sz w:val="22"/>
                <w:szCs w:val="22"/>
              </w:rPr>
              <w:t>13500</w:t>
            </w:r>
          </w:p>
        </w:tc>
        <w:tc>
          <w:tcPr>
            <w:tcW w:w="1004" w:type="dxa"/>
            <w:tcBorders>
              <w:top w:val="nil"/>
              <w:left w:val="single" w:sz="4" w:space="0" w:color="auto"/>
              <w:bottom w:val="single" w:sz="4" w:space="0" w:color="auto"/>
              <w:right w:val="single" w:sz="4" w:space="0" w:color="auto"/>
            </w:tcBorders>
            <w:vAlign w:val="center"/>
          </w:tcPr>
          <w:p w:rsidR="005A6418" w:rsidRPr="005A6418" w:rsidRDefault="005A6418" w:rsidP="004B40C5">
            <w:pPr>
              <w:jc w:val="center"/>
              <w:rPr>
                <w:color w:val="FF0000"/>
                <w:sz w:val="22"/>
                <w:szCs w:val="22"/>
              </w:rPr>
            </w:pPr>
            <w:r>
              <w:rPr>
                <w:sz w:val="16"/>
                <w:szCs w:val="16"/>
              </w:rPr>
              <w:t>24500</w:t>
            </w:r>
          </w:p>
        </w:tc>
      </w:tr>
      <w:tr w:rsidR="005A6418" w:rsidRPr="003A18F0" w:rsidTr="003A18F0">
        <w:trPr>
          <w:trHeight w:val="340"/>
        </w:trPr>
        <w:tc>
          <w:tcPr>
            <w:tcW w:w="4229" w:type="dxa"/>
            <w:tcBorders>
              <w:top w:val="nil"/>
              <w:left w:val="single" w:sz="4" w:space="0" w:color="auto"/>
              <w:bottom w:val="single" w:sz="4" w:space="0" w:color="auto"/>
              <w:right w:val="single" w:sz="4" w:space="0" w:color="auto"/>
            </w:tcBorders>
            <w:vAlign w:val="center"/>
          </w:tcPr>
          <w:p w:rsidR="005A6418" w:rsidRPr="003A18F0" w:rsidRDefault="005A6418" w:rsidP="00E33D34">
            <w:pPr>
              <w:rPr>
                <w:sz w:val="22"/>
                <w:szCs w:val="22"/>
              </w:rPr>
            </w:pPr>
            <w:r w:rsidRPr="003A18F0">
              <w:rPr>
                <w:sz w:val="22"/>
                <w:szCs w:val="22"/>
              </w:rPr>
              <w:t>Среднесписочная численность работников</w:t>
            </w:r>
          </w:p>
        </w:tc>
        <w:tc>
          <w:tcPr>
            <w:tcW w:w="892" w:type="dxa"/>
            <w:tcBorders>
              <w:top w:val="nil"/>
              <w:left w:val="nil"/>
              <w:bottom w:val="single" w:sz="4" w:space="0" w:color="auto"/>
              <w:right w:val="single" w:sz="4" w:space="0" w:color="auto"/>
            </w:tcBorders>
            <w:vAlign w:val="center"/>
          </w:tcPr>
          <w:p w:rsidR="005A6418" w:rsidRPr="003A18F0" w:rsidRDefault="005A6418" w:rsidP="00E33D34">
            <w:pPr>
              <w:jc w:val="center"/>
              <w:rPr>
                <w:sz w:val="22"/>
                <w:szCs w:val="22"/>
              </w:rPr>
            </w:pPr>
            <w:r w:rsidRPr="003A18F0">
              <w:rPr>
                <w:sz w:val="22"/>
                <w:szCs w:val="22"/>
              </w:rPr>
              <w:t>чел.</w:t>
            </w:r>
          </w:p>
        </w:tc>
        <w:tc>
          <w:tcPr>
            <w:tcW w:w="963" w:type="dxa"/>
            <w:tcBorders>
              <w:top w:val="nil"/>
              <w:left w:val="nil"/>
              <w:bottom w:val="single" w:sz="4" w:space="0" w:color="auto"/>
              <w:right w:val="single" w:sz="4" w:space="0" w:color="auto"/>
            </w:tcBorders>
            <w:vAlign w:val="center"/>
          </w:tcPr>
          <w:p w:rsidR="005A6418" w:rsidRPr="002A3A1A" w:rsidRDefault="005A6418" w:rsidP="009513D9">
            <w:pPr>
              <w:jc w:val="center"/>
              <w:rPr>
                <w:sz w:val="20"/>
                <w:szCs w:val="20"/>
              </w:rPr>
            </w:pPr>
            <w:r>
              <w:rPr>
                <w:sz w:val="20"/>
                <w:szCs w:val="20"/>
              </w:rPr>
              <w:t>740</w:t>
            </w:r>
          </w:p>
        </w:tc>
        <w:tc>
          <w:tcPr>
            <w:tcW w:w="993" w:type="dxa"/>
            <w:tcBorders>
              <w:top w:val="nil"/>
              <w:left w:val="nil"/>
              <w:bottom w:val="single" w:sz="4" w:space="0" w:color="auto"/>
              <w:right w:val="single" w:sz="4" w:space="0" w:color="auto"/>
            </w:tcBorders>
            <w:vAlign w:val="center"/>
          </w:tcPr>
          <w:p w:rsidR="005A6418" w:rsidRPr="002A3A1A" w:rsidRDefault="005A6418" w:rsidP="009513D9">
            <w:pPr>
              <w:jc w:val="center"/>
              <w:rPr>
                <w:sz w:val="20"/>
                <w:szCs w:val="20"/>
              </w:rPr>
            </w:pPr>
            <w:r>
              <w:rPr>
                <w:sz w:val="20"/>
                <w:szCs w:val="20"/>
              </w:rPr>
              <w:t>800</w:t>
            </w:r>
          </w:p>
        </w:tc>
        <w:tc>
          <w:tcPr>
            <w:tcW w:w="992" w:type="dxa"/>
            <w:tcBorders>
              <w:top w:val="nil"/>
              <w:left w:val="nil"/>
              <w:bottom w:val="single" w:sz="4" w:space="0" w:color="auto"/>
              <w:right w:val="single" w:sz="4" w:space="0" w:color="auto"/>
            </w:tcBorders>
            <w:vAlign w:val="center"/>
          </w:tcPr>
          <w:p w:rsidR="005A6418" w:rsidRPr="002A3A1A" w:rsidRDefault="005A6418" w:rsidP="009513D9">
            <w:pPr>
              <w:jc w:val="center"/>
              <w:rPr>
                <w:sz w:val="20"/>
                <w:szCs w:val="20"/>
              </w:rPr>
            </w:pPr>
            <w:r>
              <w:rPr>
                <w:sz w:val="20"/>
                <w:szCs w:val="20"/>
              </w:rPr>
              <w:t>905</w:t>
            </w:r>
          </w:p>
        </w:tc>
        <w:tc>
          <w:tcPr>
            <w:tcW w:w="992" w:type="dxa"/>
            <w:tcBorders>
              <w:top w:val="nil"/>
              <w:left w:val="single" w:sz="4" w:space="0" w:color="auto"/>
              <w:bottom w:val="single" w:sz="4" w:space="0" w:color="auto"/>
              <w:right w:val="single" w:sz="4" w:space="0" w:color="auto"/>
            </w:tcBorders>
            <w:vAlign w:val="center"/>
          </w:tcPr>
          <w:p w:rsidR="005A6418" w:rsidRPr="002A3A1A" w:rsidRDefault="005A6418" w:rsidP="009513D9">
            <w:pPr>
              <w:jc w:val="center"/>
              <w:rPr>
                <w:sz w:val="20"/>
                <w:szCs w:val="20"/>
              </w:rPr>
            </w:pPr>
            <w:r>
              <w:rPr>
                <w:sz w:val="20"/>
                <w:szCs w:val="20"/>
              </w:rPr>
              <w:t>1440</w:t>
            </w:r>
          </w:p>
        </w:tc>
        <w:tc>
          <w:tcPr>
            <w:tcW w:w="1004" w:type="dxa"/>
            <w:tcBorders>
              <w:top w:val="nil"/>
              <w:left w:val="single" w:sz="4" w:space="0" w:color="auto"/>
              <w:bottom w:val="single" w:sz="4" w:space="0" w:color="auto"/>
              <w:right w:val="single" w:sz="4" w:space="0" w:color="auto"/>
            </w:tcBorders>
            <w:vAlign w:val="center"/>
          </w:tcPr>
          <w:p w:rsidR="005A6418" w:rsidRPr="00494CE2" w:rsidRDefault="005A6418" w:rsidP="004B40C5">
            <w:pPr>
              <w:ind w:left="158"/>
              <w:jc w:val="center"/>
              <w:rPr>
                <w:color w:val="FF0000"/>
                <w:sz w:val="22"/>
                <w:szCs w:val="22"/>
              </w:rPr>
            </w:pPr>
            <w:r>
              <w:rPr>
                <w:sz w:val="20"/>
                <w:szCs w:val="20"/>
              </w:rPr>
              <w:t>1800</w:t>
            </w:r>
          </w:p>
        </w:tc>
      </w:tr>
      <w:tr w:rsidR="003A18F0" w:rsidRPr="003A18F0" w:rsidTr="003A18F0">
        <w:trPr>
          <w:trHeight w:val="340"/>
        </w:trPr>
        <w:tc>
          <w:tcPr>
            <w:tcW w:w="10065" w:type="dxa"/>
            <w:gridSpan w:val="7"/>
            <w:tcBorders>
              <w:top w:val="nil"/>
              <w:left w:val="single" w:sz="4" w:space="0" w:color="auto"/>
              <w:bottom w:val="single" w:sz="4" w:space="0" w:color="auto"/>
              <w:right w:val="single" w:sz="4" w:space="0" w:color="auto"/>
            </w:tcBorders>
            <w:shd w:val="clear" w:color="auto" w:fill="F2F2F2"/>
            <w:vAlign w:val="center"/>
          </w:tcPr>
          <w:p w:rsidR="003A18F0" w:rsidRPr="00494CE2" w:rsidRDefault="003A18F0" w:rsidP="003860F0">
            <w:pPr>
              <w:jc w:val="center"/>
              <w:rPr>
                <w:sz w:val="22"/>
                <w:szCs w:val="22"/>
              </w:rPr>
            </w:pPr>
            <w:r w:rsidRPr="00494CE2">
              <w:rPr>
                <w:b/>
                <w:bCs/>
                <w:snapToGrid w:val="0"/>
                <w:sz w:val="22"/>
                <w:szCs w:val="22"/>
              </w:rPr>
              <w:lastRenderedPageBreak/>
              <w:t>Сельское хозяйство</w:t>
            </w:r>
          </w:p>
        </w:tc>
      </w:tr>
      <w:tr w:rsidR="003A18F0" w:rsidRPr="003A18F0" w:rsidTr="003A18F0">
        <w:trPr>
          <w:trHeight w:val="227"/>
        </w:trPr>
        <w:tc>
          <w:tcPr>
            <w:tcW w:w="4229" w:type="dxa"/>
            <w:tcBorders>
              <w:top w:val="nil"/>
              <w:left w:val="single" w:sz="4" w:space="0" w:color="auto"/>
              <w:bottom w:val="single" w:sz="4" w:space="0" w:color="auto"/>
              <w:right w:val="single" w:sz="4" w:space="0" w:color="auto"/>
            </w:tcBorders>
          </w:tcPr>
          <w:p w:rsidR="003A18F0" w:rsidRPr="003A18F0" w:rsidRDefault="003A18F0" w:rsidP="003860F0">
            <w:pPr>
              <w:rPr>
                <w:sz w:val="22"/>
                <w:szCs w:val="22"/>
              </w:rPr>
            </w:pPr>
            <w:r w:rsidRPr="003A18F0">
              <w:rPr>
                <w:sz w:val="22"/>
                <w:szCs w:val="22"/>
              </w:rPr>
              <w:t>Количество действующих сельскохозяйственных предприятий</w:t>
            </w:r>
          </w:p>
        </w:tc>
        <w:tc>
          <w:tcPr>
            <w:tcW w:w="892" w:type="dxa"/>
            <w:tcBorders>
              <w:top w:val="single" w:sz="4" w:space="0" w:color="auto"/>
              <w:left w:val="nil"/>
              <w:bottom w:val="single" w:sz="4" w:space="0" w:color="auto"/>
              <w:right w:val="single" w:sz="4" w:space="0" w:color="auto"/>
            </w:tcBorders>
            <w:vAlign w:val="center"/>
          </w:tcPr>
          <w:p w:rsidR="003A18F0" w:rsidRPr="003A18F0" w:rsidRDefault="003A18F0" w:rsidP="003860F0">
            <w:pPr>
              <w:jc w:val="center"/>
              <w:rPr>
                <w:sz w:val="22"/>
                <w:szCs w:val="22"/>
              </w:rPr>
            </w:pPr>
            <w:r w:rsidRPr="003A18F0">
              <w:rPr>
                <w:sz w:val="22"/>
                <w:szCs w:val="22"/>
              </w:rPr>
              <w:t>ед.</w:t>
            </w:r>
          </w:p>
        </w:tc>
        <w:tc>
          <w:tcPr>
            <w:tcW w:w="963" w:type="dxa"/>
            <w:tcBorders>
              <w:top w:val="nil"/>
              <w:left w:val="nil"/>
              <w:bottom w:val="single" w:sz="4" w:space="0" w:color="auto"/>
              <w:right w:val="single" w:sz="4" w:space="0" w:color="auto"/>
            </w:tcBorders>
            <w:vAlign w:val="center"/>
          </w:tcPr>
          <w:p w:rsidR="003A18F0" w:rsidRPr="005A6418" w:rsidRDefault="003A18F0" w:rsidP="005A6418">
            <w:pPr>
              <w:shd w:val="clear" w:color="auto" w:fill="FFFFFF"/>
              <w:ind w:left="245"/>
              <w:jc w:val="center"/>
              <w:rPr>
                <w:sz w:val="22"/>
                <w:szCs w:val="22"/>
              </w:rPr>
            </w:pPr>
            <w:r w:rsidRPr="005A6418">
              <w:rPr>
                <w:sz w:val="22"/>
                <w:szCs w:val="22"/>
              </w:rPr>
              <w:t>1</w:t>
            </w:r>
            <w:r w:rsidR="005A6418" w:rsidRPr="005A6418">
              <w:rPr>
                <w:sz w:val="22"/>
                <w:szCs w:val="22"/>
              </w:rPr>
              <w:t>6</w:t>
            </w:r>
          </w:p>
        </w:tc>
        <w:tc>
          <w:tcPr>
            <w:tcW w:w="993" w:type="dxa"/>
            <w:tcBorders>
              <w:top w:val="nil"/>
              <w:left w:val="nil"/>
              <w:bottom w:val="single" w:sz="4" w:space="0" w:color="auto"/>
              <w:right w:val="single" w:sz="4" w:space="0" w:color="auto"/>
            </w:tcBorders>
            <w:vAlign w:val="center"/>
          </w:tcPr>
          <w:p w:rsidR="003A18F0" w:rsidRPr="005A6418" w:rsidRDefault="003A18F0" w:rsidP="005A6418">
            <w:pPr>
              <w:shd w:val="clear" w:color="auto" w:fill="FFFFFF"/>
              <w:ind w:left="202"/>
              <w:jc w:val="center"/>
              <w:rPr>
                <w:sz w:val="22"/>
                <w:szCs w:val="22"/>
              </w:rPr>
            </w:pPr>
            <w:r w:rsidRPr="005A6418">
              <w:rPr>
                <w:sz w:val="22"/>
                <w:szCs w:val="22"/>
              </w:rPr>
              <w:t>1</w:t>
            </w:r>
            <w:r w:rsidR="005A6418" w:rsidRPr="005A6418">
              <w:rPr>
                <w:sz w:val="22"/>
                <w:szCs w:val="22"/>
              </w:rPr>
              <w:t>6</w:t>
            </w:r>
          </w:p>
        </w:tc>
        <w:tc>
          <w:tcPr>
            <w:tcW w:w="992" w:type="dxa"/>
            <w:tcBorders>
              <w:top w:val="nil"/>
              <w:left w:val="nil"/>
              <w:bottom w:val="single" w:sz="4" w:space="0" w:color="auto"/>
              <w:right w:val="single" w:sz="4" w:space="0" w:color="auto"/>
            </w:tcBorders>
            <w:vAlign w:val="center"/>
          </w:tcPr>
          <w:p w:rsidR="003A18F0" w:rsidRPr="005A6418" w:rsidRDefault="003A18F0" w:rsidP="004B40C5">
            <w:pPr>
              <w:shd w:val="clear" w:color="auto" w:fill="FFFFFF"/>
              <w:ind w:left="240"/>
              <w:jc w:val="center"/>
              <w:rPr>
                <w:sz w:val="22"/>
                <w:szCs w:val="22"/>
              </w:rPr>
            </w:pPr>
            <w:r w:rsidRPr="005A6418">
              <w:rPr>
                <w:sz w:val="22"/>
                <w:szCs w:val="22"/>
              </w:rPr>
              <w:t>16</w:t>
            </w:r>
          </w:p>
        </w:tc>
        <w:tc>
          <w:tcPr>
            <w:tcW w:w="992" w:type="dxa"/>
            <w:tcBorders>
              <w:top w:val="nil"/>
              <w:left w:val="single" w:sz="4" w:space="0" w:color="auto"/>
              <w:bottom w:val="single" w:sz="4" w:space="0" w:color="auto"/>
              <w:right w:val="single" w:sz="4" w:space="0" w:color="auto"/>
            </w:tcBorders>
            <w:vAlign w:val="center"/>
          </w:tcPr>
          <w:p w:rsidR="003A18F0" w:rsidRPr="005A6418" w:rsidRDefault="003A18F0" w:rsidP="004B40C5">
            <w:pPr>
              <w:shd w:val="clear" w:color="auto" w:fill="FFFFFF"/>
              <w:ind w:left="163"/>
              <w:jc w:val="center"/>
              <w:rPr>
                <w:sz w:val="22"/>
                <w:szCs w:val="22"/>
              </w:rPr>
            </w:pPr>
            <w:r w:rsidRPr="005A6418">
              <w:rPr>
                <w:sz w:val="22"/>
                <w:szCs w:val="22"/>
              </w:rPr>
              <w:t>16</w:t>
            </w:r>
          </w:p>
        </w:tc>
        <w:tc>
          <w:tcPr>
            <w:tcW w:w="1004" w:type="dxa"/>
            <w:tcBorders>
              <w:top w:val="nil"/>
              <w:left w:val="single" w:sz="4" w:space="0" w:color="auto"/>
              <w:bottom w:val="single" w:sz="4" w:space="0" w:color="auto"/>
              <w:right w:val="single" w:sz="4" w:space="0" w:color="auto"/>
            </w:tcBorders>
            <w:vAlign w:val="center"/>
          </w:tcPr>
          <w:p w:rsidR="003A18F0" w:rsidRPr="005A6418" w:rsidRDefault="003A18F0" w:rsidP="004B40C5">
            <w:pPr>
              <w:jc w:val="center"/>
              <w:rPr>
                <w:sz w:val="22"/>
                <w:szCs w:val="22"/>
              </w:rPr>
            </w:pPr>
            <w:r w:rsidRPr="005A6418">
              <w:rPr>
                <w:sz w:val="22"/>
                <w:szCs w:val="22"/>
              </w:rPr>
              <w:t>16</w:t>
            </w:r>
          </w:p>
        </w:tc>
      </w:tr>
      <w:tr w:rsidR="00493D0C" w:rsidRPr="003A18F0" w:rsidTr="003A18F0">
        <w:trPr>
          <w:trHeight w:val="227"/>
        </w:trPr>
        <w:tc>
          <w:tcPr>
            <w:tcW w:w="4229" w:type="dxa"/>
            <w:tcBorders>
              <w:top w:val="nil"/>
              <w:left w:val="single" w:sz="4" w:space="0" w:color="auto"/>
              <w:bottom w:val="single" w:sz="4" w:space="0" w:color="auto"/>
              <w:right w:val="single" w:sz="4" w:space="0" w:color="auto"/>
            </w:tcBorders>
          </w:tcPr>
          <w:p w:rsidR="00493D0C" w:rsidRPr="005A6418" w:rsidRDefault="00493D0C" w:rsidP="003860F0">
            <w:pPr>
              <w:rPr>
                <w:sz w:val="22"/>
                <w:szCs w:val="22"/>
              </w:rPr>
            </w:pPr>
            <w:r>
              <w:rPr>
                <w:sz w:val="19"/>
                <w:szCs w:val="19"/>
              </w:rPr>
              <w:t xml:space="preserve"> </w:t>
            </w:r>
            <w:r w:rsidRPr="005A6418">
              <w:rPr>
                <w:sz w:val="22"/>
                <w:szCs w:val="22"/>
              </w:rPr>
              <w:t>Кол-во ЛПХ, занимающихся производством товарной продукции, К(Ф)Х и семейных ферм, ед.</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3860F0">
            <w:pPr>
              <w:jc w:val="center"/>
              <w:rPr>
                <w:sz w:val="22"/>
                <w:szCs w:val="22"/>
              </w:rPr>
            </w:pPr>
            <w:r w:rsidRPr="003A18F0">
              <w:rPr>
                <w:sz w:val="22"/>
                <w:szCs w:val="22"/>
              </w:rPr>
              <w:t>ед.</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573</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688</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848</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900</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4B40C5">
            <w:pPr>
              <w:jc w:val="center"/>
              <w:rPr>
                <w:sz w:val="22"/>
                <w:szCs w:val="22"/>
              </w:rPr>
            </w:pPr>
            <w:r w:rsidRPr="00493D0C">
              <w:rPr>
                <w:sz w:val="22"/>
                <w:szCs w:val="22"/>
              </w:rPr>
              <w:t>967</w:t>
            </w:r>
          </w:p>
        </w:tc>
      </w:tr>
      <w:tr w:rsidR="00493D0C" w:rsidRPr="003A18F0" w:rsidTr="003A18F0">
        <w:trPr>
          <w:trHeight w:val="624"/>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Выпуск продукции сельского хозяйства всеми сельхозпроизводителями (в действующих ценах)</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млн. руб.</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2700</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5190</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6018</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ind w:right="-79"/>
              <w:jc w:val="center"/>
              <w:rPr>
                <w:sz w:val="22"/>
                <w:szCs w:val="22"/>
              </w:rPr>
            </w:pPr>
            <w:r w:rsidRPr="00493D0C">
              <w:rPr>
                <w:sz w:val="22"/>
                <w:szCs w:val="22"/>
              </w:rPr>
              <w:t>6449</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4B40C5">
            <w:pPr>
              <w:jc w:val="center"/>
              <w:rPr>
                <w:color w:val="FF0000"/>
                <w:sz w:val="22"/>
                <w:szCs w:val="22"/>
              </w:rPr>
            </w:pPr>
            <w:r w:rsidRPr="00493D0C">
              <w:rPr>
                <w:sz w:val="22"/>
                <w:szCs w:val="22"/>
              </w:rPr>
              <w:t>13596</w:t>
            </w:r>
          </w:p>
        </w:tc>
      </w:tr>
      <w:tr w:rsidR="00493D0C" w:rsidRPr="003A18F0" w:rsidTr="003A18F0">
        <w:trPr>
          <w:trHeight w:val="624"/>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Доля налогов сельхозпредприятий в доходной части бюд</w:t>
            </w:r>
            <w:r w:rsidRPr="003A18F0">
              <w:rPr>
                <w:sz w:val="22"/>
                <w:szCs w:val="22"/>
              </w:rPr>
              <w:softHyphen/>
              <w:t>жета муниципального  образования</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23,9</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25,7</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30</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30</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4B40C5">
            <w:pPr>
              <w:jc w:val="center"/>
              <w:rPr>
                <w:color w:val="FF0000"/>
                <w:sz w:val="22"/>
                <w:szCs w:val="22"/>
              </w:rPr>
            </w:pPr>
            <w:r w:rsidRPr="00493D0C">
              <w:rPr>
                <w:sz w:val="22"/>
                <w:szCs w:val="22"/>
              </w:rPr>
              <w:t>36</w:t>
            </w:r>
          </w:p>
        </w:tc>
      </w:tr>
      <w:tr w:rsidR="00493D0C" w:rsidRPr="003A18F0" w:rsidTr="003A18F0">
        <w:trPr>
          <w:trHeight w:val="624"/>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Объем инвестиций в основной капитал за счет всех  источников финансирования</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млн. руб.</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2071,9</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415,7</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182,9</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88,8</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4B40C5">
            <w:pPr>
              <w:jc w:val="center"/>
              <w:rPr>
                <w:color w:val="FF0000"/>
                <w:sz w:val="22"/>
                <w:szCs w:val="22"/>
              </w:rPr>
            </w:pPr>
            <w:r w:rsidRPr="00493D0C">
              <w:rPr>
                <w:sz w:val="22"/>
                <w:szCs w:val="22"/>
              </w:rPr>
              <w:t>110</w:t>
            </w:r>
          </w:p>
        </w:tc>
      </w:tr>
      <w:tr w:rsidR="00493D0C" w:rsidRPr="003A18F0" w:rsidTr="003A18F0">
        <w:trPr>
          <w:trHeight w:val="624"/>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Среднемесячная заработная плата одного  работника</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руб.</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6540</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8100</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10500</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13000</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493D0C">
            <w:pPr>
              <w:jc w:val="center"/>
              <w:rPr>
                <w:sz w:val="22"/>
                <w:szCs w:val="22"/>
              </w:rPr>
            </w:pPr>
            <w:r w:rsidRPr="00493D0C">
              <w:rPr>
                <w:sz w:val="22"/>
                <w:szCs w:val="22"/>
              </w:rPr>
              <w:t>23500</w:t>
            </w:r>
          </w:p>
        </w:tc>
      </w:tr>
      <w:tr w:rsidR="00493D0C" w:rsidRPr="003A18F0" w:rsidTr="003A18F0">
        <w:trPr>
          <w:trHeight w:val="227"/>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493D0C">
            <w:pPr>
              <w:rPr>
                <w:sz w:val="22"/>
                <w:szCs w:val="22"/>
              </w:rPr>
            </w:pPr>
            <w:r w:rsidRPr="003A18F0">
              <w:rPr>
                <w:sz w:val="22"/>
                <w:szCs w:val="22"/>
              </w:rPr>
              <w:t xml:space="preserve">Среднесписочная численность работников </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чел.</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2510</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2770</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2800</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2800</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4B40C5">
            <w:pPr>
              <w:jc w:val="center"/>
              <w:rPr>
                <w:color w:val="FF0000"/>
                <w:sz w:val="22"/>
                <w:szCs w:val="22"/>
              </w:rPr>
            </w:pPr>
            <w:r w:rsidRPr="00493D0C">
              <w:rPr>
                <w:sz w:val="22"/>
                <w:szCs w:val="22"/>
              </w:rPr>
              <w:t>2900</w:t>
            </w:r>
          </w:p>
        </w:tc>
      </w:tr>
      <w:tr w:rsidR="00493D0C" w:rsidRPr="003A18F0" w:rsidTr="003A18F0">
        <w:trPr>
          <w:trHeight w:val="227"/>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 xml:space="preserve">Площадь пашни сельхозназначения, </w:t>
            </w:r>
          </w:p>
          <w:p w:rsidR="00493D0C" w:rsidRPr="003A18F0" w:rsidRDefault="00493D0C" w:rsidP="00E33D34">
            <w:pPr>
              <w:rPr>
                <w:sz w:val="22"/>
                <w:szCs w:val="22"/>
              </w:rPr>
            </w:pPr>
            <w:r w:rsidRPr="003A18F0">
              <w:rPr>
                <w:sz w:val="22"/>
                <w:szCs w:val="22"/>
              </w:rPr>
              <w:t>в том числе:</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69545C">
            <w:pPr>
              <w:jc w:val="center"/>
              <w:rPr>
                <w:sz w:val="22"/>
                <w:szCs w:val="22"/>
              </w:rPr>
            </w:pPr>
            <w:r w:rsidRPr="003A18F0">
              <w:rPr>
                <w:sz w:val="22"/>
                <w:szCs w:val="22"/>
              </w:rPr>
              <w:t>тыс.</w:t>
            </w:r>
          </w:p>
          <w:p w:rsidR="00493D0C" w:rsidRPr="003A18F0" w:rsidRDefault="00493D0C" w:rsidP="00E9527D">
            <w:pPr>
              <w:jc w:val="center"/>
              <w:rPr>
                <w:sz w:val="22"/>
                <w:szCs w:val="22"/>
              </w:rPr>
            </w:pPr>
            <w:r w:rsidRPr="003A18F0">
              <w:rPr>
                <w:sz w:val="22"/>
                <w:szCs w:val="22"/>
              </w:rPr>
              <w:t>га</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87688</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87688</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87688</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87688</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87688</w:t>
            </w:r>
          </w:p>
        </w:tc>
      </w:tr>
      <w:tr w:rsidR="00493D0C" w:rsidRPr="003A18F0" w:rsidTr="003A18F0">
        <w:trPr>
          <w:trHeight w:val="227"/>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 сельскохозяйственных предприятий</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69545C">
            <w:pPr>
              <w:jc w:val="center"/>
              <w:rPr>
                <w:sz w:val="22"/>
                <w:szCs w:val="22"/>
              </w:rPr>
            </w:pPr>
            <w:r w:rsidRPr="003A18F0">
              <w:rPr>
                <w:sz w:val="22"/>
                <w:szCs w:val="22"/>
              </w:rPr>
              <w:t>тыс.</w:t>
            </w:r>
          </w:p>
          <w:p w:rsidR="00493D0C" w:rsidRPr="003A18F0" w:rsidRDefault="00493D0C" w:rsidP="00E9527D">
            <w:pPr>
              <w:jc w:val="center"/>
              <w:rPr>
                <w:sz w:val="22"/>
                <w:szCs w:val="22"/>
              </w:rPr>
            </w:pPr>
            <w:r w:rsidRPr="003A18F0">
              <w:rPr>
                <w:sz w:val="22"/>
                <w:szCs w:val="22"/>
              </w:rPr>
              <w:t>га</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66517</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66517</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66517</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66517</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9513D9">
            <w:pPr>
              <w:rPr>
                <w:sz w:val="22"/>
                <w:szCs w:val="22"/>
              </w:rPr>
            </w:pPr>
            <w:r w:rsidRPr="00493D0C">
              <w:rPr>
                <w:sz w:val="22"/>
                <w:szCs w:val="22"/>
              </w:rPr>
              <w:t>66517</w:t>
            </w:r>
          </w:p>
        </w:tc>
      </w:tr>
      <w:tr w:rsidR="00493D0C" w:rsidRPr="003A18F0" w:rsidTr="003A18F0">
        <w:trPr>
          <w:trHeight w:val="227"/>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Производство основных видов сельскохозяйственной продукции в хозяйствах всех категорий, в том числе:</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p>
        </w:tc>
        <w:tc>
          <w:tcPr>
            <w:tcW w:w="963" w:type="dxa"/>
            <w:tcBorders>
              <w:top w:val="nil"/>
              <w:left w:val="nil"/>
              <w:bottom w:val="single" w:sz="4" w:space="0" w:color="auto"/>
              <w:right w:val="single" w:sz="4" w:space="0" w:color="auto"/>
            </w:tcBorders>
            <w:vAlign w:val="center"/>
          </w:tcPr>
          <w:p w:rsidR="00493D0C" w:rsidRPr="00494CE2" w:rsidRDefault="00493D0C" w:rsidP="004B40C5">
            <w:pPr>
              <w:jc w:val="center"/>
              <w:rPr>
                <w:color w:val="FF0000"/>
                <w:sz w:val="22"/>
                <w:szCs w:val="22"/>
              </w:rPr>
            </w:pPr>
          </w:p>
        </w:tc>
        <w:tc>
          <w:tcPr>
            <w:tcW w:w="993" w:type="dxa"/>
            <w:tcBorders>
              <w:top w:val="nil"/>
              <w:left w:val="nil"/>
              <w:bottom w:val="single" w:sz="4" w:space="0" w:color="auto"/>
              <w:right w:val="single" w:sz="4" w:space="0" w:color="auto"/>
            </w:tcBorders>
            <w:vAlign w:val="center"/>
          </w:tcPr>
          <w:p w:rsidR="00493D0C" w:rsidRPr="00494CE2" w:rsidRDefault="00493D0C" w:rsidP="004B40C5">
            <w:pPr>
              <w:jc w:val="center"/>
              <w:rPr>
                <w:color w:val="FF0000"/>
                <w:sz w:val="22"/>
                <w:szCs w:val="22"/>
              </w:rPr>
            </w:pPr>
          </w:p>
        </w:tc>
        <w:tc>
          <w:tcPr>
            <w:tcW w:w="992" w:type="dxa"/>
            <w:tcBorders>
              <w:top w:val="nil"/>
              <w:left w:val="nil"/>
              <w:bottom w:val="single" w:sz="4" w:space="0" w:color="auto"/>
              <w:right w:val="single" w:sz="4" w:space="0" w:color="auto"/>
            </w:tcBorders>
            <w:vAlign w:val="center"/>
          </w:tcPr>
          <w:p w:rsidR="00493D0C" w:rsidRPr="00494CE2" w:rsidRDefault="00493D0C" w:rsidP="004B40C5">
            <w:pPr>
              <w:jc w:val="center"/>
              <w:rPr>
                <w:color w:val="FF0000"/>
                <w:sz w:val="22"/>
                <w:szCs w:val="22"/>
              </w:rPr>
            </w:pPr>
          </w:p>
        </w:tc>
        <w:tc>
          <w:tcPr>
            <w:tcW w:w="992" w:type="dxa"/>
            <w:tcBorders>
              <w:top w:val="nil"/>
              <w:left w:val="single" w:sz="4" w:space="0" w:color="auto"/>
              <w:bottom w:val="single" w:sz="4" w:space="0" w:color="auto"/>
              <w:right w:val="single" w:sz="4" w:space="0" w:color="auto"/>
            </w:tcBorders>
            <w:vAlign w:val="center"/>
          </w:tcPr>
          <w:p w:rsidR="00493D0C" w:rsidRPr="00494CE2" w:rsidRDefault="00493D0C" w:rsidP="004B40C5">
            <w:pPr>
              <w:jc w:val="center"/>
              <w:rPr>
                <w:color w:val="FF0000"/>
                <w:sz w:val="22"/>
                <w:szCs w:val="22"/>
              </w:rPr>
            </w:pPr>
          </w:p>
        </w:tc>
        <w:tc>
          <w:tcPr>
            <w:tcW w:w="1004" w:type="dxa"/>
            <w:tcBorders>
              <w:top w:val="nil"/>
              <w:left w:val="single" w:sz="4" w:space="0" w:color="auto"/>
              <w:bottom w:val="single" w:sz="4" w:space="0" w:color="auto"/>
              <w:right w:val="single" w:sz="4" w:space="0" w:color="auto"/>
            </w:tcBorders>
            <w:vAlign w:val="center"/>
          </w:tcPr>
          <w:p w:rsidR="00493D0C" w:rsidRPr="00494CE2" w:rsidRDefault="00493D0C" w:rsidP="004B40C5">
            <w:pPr>
              <w:jc w:val="center"/>
              <w:rPr>
                <w:color w:val="FF0000"/>
                <w:sz w:val="22"/>
                <w:szCs w:val="22"/>
              </w:rPr>
            </w:pPr>
          </w:p>
        </w:tc>
      </w:tr>
      <w:tr w:rsidR="00493D0C" w:rsidRPr="003A18F0" w:rsidTr="003A18F0">
        <w:trPr>
          <w:trHeight w:val="283"/>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 xml:space="preserve">- зерно в весе после доработки </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3860F0">
            <w:pPr>
              <w:jc w:val="center"/>
              <w:rPr>
                <w:sz w:val="22"/>
                <w:szCs w:val="22"/>
              </w:rPr>
            </w:pPr>
            <w:r w:rsidRPr="003A18F0">
              <w:rPr>
                <w:sz w:val="22"/>
                <w:szCs w:val="22"/>
              </w:rPr>
              <w:t>тыс. тонн</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83,8</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171,9</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175,7</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177</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180</w:t>
            </w:r>
          </w:p>
        </w:tc>
      </w:tr>
      <w:tr w:rsidR="00493D0C" w:rsidRPr="003A18F0" w:rsidTr="003A18F0">
        <w:trPr>
          <w:trHeight w:val="283"/>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 сахарная свекла в зачетном весе</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тыс. тонн</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121,2</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165,4</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182,1</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186,1</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190</w:t>
            </w:r>
          </w:p>
        </w:tc>
      </w:tr>
      <w:tr w:rsidR="00493D0C" w:rsidRPr="003A18F0" w:rsidTr="003A18F0">
        <w:trPr>
          <w:trHeight w:val="283"/>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 молоко</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тыс. тонн</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35,7</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44,3</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46,5</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48,1</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54,0</w:t>
            </w:r>
          </w:p>
        </w:tc>
      </w:tr>
      <w:tr w:rsidR="00493D0C" w:rsidRPr="003A18F0" w:rsidTr="003A18F0">
        <w:trPr>
          <w:trHeight w:val="283"/>
        </w:trPr>
        <w:tc>
          <w:tcPr>
            <w:tcW w:w="4229" w:type="dxa"/>
            <w:tcBorders>
              <w:top w:val="nil"/>
              <w:left w:val="single" w:sz="4" w:space="0" w:color="auto"/>
              <w:bottom w:val="single" w:sz="4" w:space="0" w:color="auto"/>
              <w:right w:val="single" w:sz="4" w:space="0" w:color="auto"/>
            </w:tcBorders>
            <w:vAlign w:val="center"/>
          </w:tcPr>
          <w:p w:rsidR="00493D0C" w:rsidRPr="003A18F0" w:rsidRDefault="00493D0C" w:rsidP="00E33D34">
            <w:pPr>
              <w:rPr>
                <w:sz w:val="22"/>
                <w:szCs w:val="22"/>
              </w:rPr>
            </w:pPr>
            <w:r w:rsidRPr="003A18F0">
              <w:rPr>
                <w:sz w:val="22"/>
                <w:szCs w:val="22"/>
              </w:rPr>
              <w:t xml:space="preserve">- скот и птица в живом </w:t>
            </w:r>
          </w:p>
        </w:tc>
        <w:tc>
          <w:tcPr>
            <w:tcW w:w="892" w:type="dxa"/>
            <w:tcBorders>
              <w:top w:val="single" w:sz="4" w:space="0" w:color="auto"/>
              <w:left w:val="nil"/>
              <w:bottom w:val="single" w:sz="4" w:space="0" w:color="auto"/>
              <w:right w:val="single" w:sz="4" w:space="0" w:color="auto"/>
            </w:tcBorders>
            <w:vAlign w:val="center"/>
          </w:tcPr>
          <w:p w:rsidR="00493D0C" w:rsidRPr="003A18F0" w:rsidRDefault="00493D0C" w:rsidP="00E9527D">
            <w:pPr>
              <w:jc w:val="center"/>
              <w:rPr>
                <w:sz w:val="22"/>
                <w:szCs w:val="22"/>
              </w:rPr>
            </w:pPr>
            <w:r w:rsidRPr="003A18F0">
              <w:rPr>
                <w:sz w:val="22"/>
                <w:szCs w:val="22"/>
              </w:rPr>
              <w:t>тыс. тонн</w:t>
            </w:r>
          </w:p>
        </w:tc>
        <w:tc>
          <w:tcPr>
            <w:tcW w:w="96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17,7</w:t>
            </w:r>
          </w:p>
        </w:tc>
        <w:tc>
          <w:tcPr>
            <w:tcW w:w="993"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48,6</w:t>
            </w:r>
          </w:p>
        </w:tc>
        <w:tc>
          <w:tcPr>
            <w:tcW w:w="992" w:type="dxa"/>
            <w:tcBorders>
              <w:top w:val="nil"/>
              <w:left w:val="nil"/>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52,3</w:t>
            </w:r>
          </w:p>
        </w:tc>
        <w:tc>
          <w:tcPr>
            <w:tcW w:w="992"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53</w:t>
            </w:r>
          </w:p>
        </w:tc>
        <w:tc>
          <w:tcPr>
            <w:tcW w:w="1004" w:type="dxa"/>
            <w:tcBorders>
              <w:top w:val="nil"/>
              <w:left w:val="single" w:sz="4" w:space="0" w:color="auto"/>
              <w:bottom w:val="single" w:sz="4" w:space="0" w:color="auto"/>
              <w:right w:val="single" w:sz="4" w:space="0" w:color="auto"/>
            </w:tcBorders>
            <w:vAlign w:val="center"/>
          </w:tcPr>
          <w:p w:rsidR="00493D0C" w:rsidRPr="00493D0C" w:rsidRDefault="00493D0C" w:rsidP="009513D9">
            <w:pPr>
              <w:jc w:val="center"/>
              <w:rPr>
                <w:sz w:val="22"/>
                <w:szCs w:val="22"/>
              </w:rPr>
            </w:pPr>
            <w:r w:rsidRPr="00493D0C">
              <w:rPr>
                <w:sz w:val="22"/>
                <w:szCs w:val="22"/>
              </w:rPr>
              <w:t>54</w:t>
            </w:r>
          </w:p>
        </w:tc>
      </w:tr>
      <w:tr w:rsidR="00493D0C" w:rsidRPr="003A18F0" w:rsidTr="003A18F0">
        <w:trPr>
          <w:trHeight w:val="314"/>
        </w:trPr>
        <w:tc>
          <w:tcPr>
            <w:tcW w:w="10065" w:type="dxa"/>
            <w:gridSpan w:val="7"/>
            <w:tcBorders>
              <w:top w:val="nil"/>
              <w:left w:val="single" w:sz="4" w:space="0" w:color="auto"/>
              <w:bottom w:val="single" w:sz="4" w:space="0" w:color="auto"/>
              <w:right w:val="single" w:sz="4" w:space="0" w:color="auto"/>
            </w:tcBorders>
            <w:shd w:val="clear" w:color="auto" w:fill="F2F2F2"/>
            <w:vAlign w:val="center"/>
          </w:tcPr>
          <w:p w:rsidR="00493D0C" w:rsidRPr="00494CE2" w:rsidRDefault="00493D0C" w:rsidP="004B40C5">
            <w:pPr>
              <w:jc w:val="center"/>
              <w:rPr>
                <w:sz w:val="22"/>
                <w:szCs w:val="22"/>
              </w:rPr>
            </w:pPr>
            <w:r w:rsidRPr="00494CE2">
              <w:rPr>
                <w:b/>
                <w:bCs/>
                <w:snapToGrid w:val="0"/>
                <w:sz w:val="22"/>
                <w:szCs w:val="22"/>
              </w:rPr>
              <w:t>Малое предпринимательство</w:t>
            </w:r>
          </w:p>
        </w:tc>
      </w:tr>
      <w:tr w:rsidR="005E7849" w:rsidRPr="003A18F0" w:rsidTr="003A18F0">
        <w:trPr>
          <w:trHeight w:val="680"/>
        </w:trPr>
        <w:tc>
          <w:tcPr>
            <w:tcW w:w="4229" w:type="dxa"/>
            <w:tcBorders>
              <w:top w:val="nil"/>
              <w:left w:val="single" w:sz="4" w:space="0" w:color="auto"/>
              <w:bottom w:val="single" w:sz="4" w:space="0" w:color="auto"/>
              <w:right w:val="single" w:sz="4" w:space="0" w:color="auto"/>
            </w:tcBorders>
            <w:vAlign w:val="center"/>
          </w:tcPr>
          <w:p w:rsidR="005E7849" w:rsidRPr="003A18F0" w:rsidRDefault="005E7849" w:rsidP="003860F0">
            <w:pPr>
              <w:rPr>
                <w:sz w:val="22"/>
                <w:szCs w:val="22"/>
              </w:rPr>
            </w:pPr>
            <w:r w:rsidRPr="003A18F0">
              <w:rPr>
                <w:sz w:val="22"/>
                <w:szCs w:val="22"/>
              </w:rPr>
              <w:t>Количество субъектов малого бизнеса по состоянию на конец соответствующего года – всего, в том числе:</w:t>
            </w:r>
          </w:p>
        </w:tc>
        <w:tc>
          <w:tcPr>
            <w:tcW w:w="892" w:type="dxa"/>
            <w:tcBorders>
              <w:top w:val="nil"/>
              <w:left w:val="nil"/>
              <w:bottom w:val="single" w:sz="4" w:space="0" w:color="auto"/>
              <w:right w:val="single" w:sz="4" w:space="0" w:color="auto"/>
            </w:tcBorders>
            <w:vAlign w:val="center"/>
          </w:tcPr>
          <w:p w:rsidR="005E7849" w:rsidRPr="003A18F0" w:rsidRDefault="005E7849" w:rsidP="003860F0">
            <w:pPr>
              <w:jc w:val="center"/>
              <w:rPr>
                <w:sz w:val="22"/>
                <w:szCs w:val="22"/>
              </w:rPr>
            </w:pPr>
            <w:r w:rsidRPr="003A18F0">
              <w:rPr>
                <w:sz w:val="22"/>
                <w:szCs w:val="22"/>
              </w:rPr>
              <w:t>ед.</w:t>
            </w:r>
          </w:p>
        </w:tc>
        <w:tc>
          <w:tcPr>
            <w:tcW w:w="963" w:type="dxa"/>
            <w:tcBorders>
              <w:top w:val="nil"/>
              <w:left w:val="nil"/>
              <w:bottom w:val="single" w:sz="4" w:space="0" w:color="auto"/>
              <w:right w:val="single" w:sz="4" w:space="0" w:color="auto"/>
            </w:tcBorders>
            <w:vAlign w:val="center"/>
          </w:tcPr>
          <w:p w:rsidR="005E7849" w:rsidRPr="00493D0C" w:rsidRDefault="005E7849" w:rsidP="009513D9">
            <w:pPr>
              <w:jc w:val="center"/>
              <w:rPr>
                <w:sz w:val="22"/>
                <w:szCs w:val="22"/>
              </w:rPr>
            </w:pPr>
            <w:r w:rsidRPr="00493D0C">
              <w:rPr>
                <w:sz w:val="22"/>
                <w:szCs w:val="22"/>
              </w:rPr>
              <w:t>645</w:t>
            </w:r>
          </w:p>
        </w:tc>
        <w:tc>
          <w:tcPr>
            <w:tcW w:w="993" w:type="dxa"/>
            <w:tcBorders>
              <w:top w:val="nil"/>
              <w:left w:val="nil"/>
              <w:bottom w:val="single" w:sz="4" w:space="0" w:color="auto"/>
              <w:right w:val="single" w:sz="4" w:space="0" w:color="auto"/>
            </w:tcBorders>
            <w:vAlign w:val="center"/>
          </w:tcPr>
          <w:p w:rsidR="005E7849" w:rsidRPr="00493D0C" w:rsidRDefault="005E7849" w:rsidP="009513D9">
            <w:pPr>
              <w:jc w:val="center"/>
              <w:rPr>
                <w:sz w:val="22"/>
                <w:szCs w:val="22"/>
              </w:rPr>
            </w:pPr>
            <w:r w:rsidRPr="00493D0C">
              <w:rPr>
                <w:sz w:val="22"/>
                <w:szCs w:val="22"/>
              </w:rPr>
              <w:t>660</w:t>
            </w:r>
          </w:p>
        </w:tc>
        <w:tc>
          <w:tcPr>
            <w:tcW w:w="992" w:type="dxa"/>
            <w:tcBorders>
              <w:top w:val="nil"/>
              <w:left w:val="nil"/>
              <w:bottom w:val="single" w:sz="4" w:space="0" w:color="auto"/>
              <w:right w:val="single" w:sz="4" w:space="0" w:color="auto"/>
            </w:tcBorders>
            <w:vAlign w:val="center"/>
          </w:tcPr>
          <w:p w:rsidR="005E7849" w:rsidRPr="00493D0C" w:rsidRDefault="005E7849" w:rsidP="009513D9">
            <w:pPr>
              <w:jc w:val="center"/>
              <w:rPr>
                <w:sz w:val="22"/>
                <w:szCs w:val="22"/>
              </w:rPr>
            </w:pPr>
            <w:r w:rsidRPr="00493D0C">
              <w:rPr>
                <w:sz w:val="22"/>
                <w:szCs w:val="22"/>
              </w:rPr>
              <w:t>675</w:t>
            </w:r>
          </w:p>
        </w:tc>
        <w:tc>
          <w:tcPr>
            <w:tcW w:w="992" w:type="dxa"/>
            <w:tcBorders>
              <w:top w:val="nil"/>
              <w:left w:val="single" w:sz="4" w:space="0" w:color="auto"/>
              <w:bottom w:val="single" w:sz="4" w:space="0" w:color="auto"/>
              <w:right w:val="single" w:sz="4" w:space="0" w:color="auto"/>
            </w:tcBorders>
            <w:vAlign w:val="center"/>
          </w:tcPr>
          <w:p w:rsidR="005E7849" w:rsidRPr="00493D0C" w:rsidRDefault="005E7849" w:rsidP="009513D9">
            <w:pPr>
              <w:jc w:val="center"/>
              <w:rPr>
                <w:sz w:val="22"/>
                <w:szCs w:val="22"/>
              </w:rPr>
            </w:pPr>
            <w:r w:rsidRPr="00493D0C">
              <w:rPr>
                <w:sz w:val="22"/>
                <w:szCs w:val="22"/>
              </w:rPr>
              <w:t>690</w:t>
            </w:r>
          </w:p>
        </w:tc>
        <w:tc>
          <w:tcPr>
            <w:tcW w:w="1004" w:type="dxa"/>
            <w:tcBorders>
              <w:top w:val="nil"/>
              <w:left w:val="single" w:sz="4" w:space="0" w:color="auto"/>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860</w:t>
            </w:r>
          </w:p>
        </w:tc>
      </w:tr>
      <w:tr w:rsidR="005E7849" w:rsidRPr="003A18F0" w:rsidTr="003A18F0">
        <w:trPr>
          <w:trHeight w:val="567"/>
        </w:trPr>
        <w:tc>
          <w:tcPr>
            <w:tcW w:w="4229" w:type="dxa"/>
            <w:tcBorders>
              <w:top w:val="nil"/>
              <w:left w:val="single" w:sz="4" w:space="0" w:color="auto"/>
              <w:bottom w:val="single" w:sz="4" w:space="0" w:color="auto"/>
              <w:right w:val="single" w:sz="4" w:space="0" w:color="auto"/>
            </w:tcBorders>
            <w:vAlign w:val="center"/>
          </w:tcPr>
          <w:p w:rsidR="005E7849" w:rsidRPr="003A18F0" w:rsidRDefault="005E7849" w:rsidP="005D39D2">
            <w:pPr>
              <w:rPr>
                <w:sz w:val="22"/>
                <w:szCs w:val="22"/>
              </w:rPr>
            </w:pPr>
            <w:r w:rsidRPr="003A18F0">
              <w:rPr>
                <w:sz w:val="22"/>
                <w:szCs w:val="22"/>
              </w:rPr>
              <w:t>- малые предприятия  -юридические лица</w:t>
            </w:r>
          </w:p>
        </w:tc>
        <w:tc>
          <w:tcPr>
            <w:tcW w:w="892" w:type="dxa"/>
            <w:tcBorders>
              <w:top w:val="nil"/>
              <w:left w:val="nil"/>
              <w:bottom w:val="single" w:sz="4" w:space="0" w:color="auto"/>
              <w:right w:val="single" w:sz="4" w:space="0" w:color="auto"/>
            </w:tcBorders>
            <w:vAlign w:val="center"/>
          </w:tcPr>
          <w:p w:rsidR="005E7849" w:rsidRPr="003A18F0" w:rsidRDefault="005E7849" w:rsidP="003860F0">
            <w:pPr>
              <w:jc w:val="center"/>
              <w:rPr>
                <w:sz w:val="22"/>
                <w:szCs w:val="22"/>
              </w:rPr>
            </w:pPr>
            <w:r w:rsidRPr="003A18F0">
              <w:rPr>
                <w:sz w:val="22"/>
                <w:szCs w:val="22"/>
              </w:rPr>
              <w:t>ед.</w:t>
            </w:r>
          </w:p>
        </w:tc>
        <w:tc>
          <w:tcPr>
            <w:tcW w:w="963"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115</w:t>
            </w:r>
          </w:p>
        </w:tc>
        <w:tc>
          <w:tcPr>
            <w:tcW w:w="993"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120</w:t>
            </w:r>
          </w:p>
        </w:tc>
        <w:tc>
          <w:tcPr>
            <w:tcW w:w="992"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125</w:t>
            </w:r>
          </w:p>
        </w:tc>
        <w:tc>
          <w:tcPr>
            <w:tcW w:w="992" w:type="dxa"/>
            <w:tcBorders>
              <w:top w:val="nil"/>
              <w:left w:val="single" w:sz="4" w:space="0" w:color="auto"/>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130</w:t>
            </w:r>
          </w:p>
        </w:tc>
        <w:tc>
          <w:tcPr>
            <w:tcW w:w="1004" w:type="dxa"/>
            <w:tcBorders>
              <w:top w:val="nil"/>
              <w:left w:val="single" w:sz="4" w:space="0" w:color="auto"/>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160</w:t>
            </w:r>
          </w:p>
        </w:tc>
      </w:tr>
      <w:tr w:rsidR="005E7849" w:rsidRPr="003A18F0" w:rsidTr="003A18F0">
        <w:trPr>
          <w:trHeight w:val="397"/>
        </w:trPr>
        <w:tc>
          <w:tcPr>
            <w:tcW w:w="4229" w:type="dxa"/>
            <w:tcBorders>
              <w:top w:val="nil"/>
              <w:left w:val="single" w:sz="4" w:space="0" w:color="auto"/>
              <w:bottom w:val="single" w:sz="4" w:space="0" w:color="auto"/>
              <w:right w:val="single" w:sz="4" w:space="0" w:color="auto"/>
            </w:tcBorders>
            <w:vAlign w:val="center"/>
          </w:tcPr>
          <w:p w:rsidR="005E7849" w:rsidRPr="003A18F0" w:rsidRDefault="005E7849" w:rsidP="005D39D2">
            <w:pPr>
              <w:rPr>
                <w:sz w:val="22"/>
                <w:szCs w:val="22"/>
              </w:rPr>
            </w:pPr>
            <w:r w:rsidRPr="003A18F0">
              <w:rPr>
                <w:sz w:val="22"/>
                <w:szCs w:val="22"/>
              </w:rPr>
              <w:t xml:space="preserve">- индивидуальные предприниматели </w:t>
            </w:r>
          </w:p>
        </w:tc>
        <w:tc>
          <w:tcPr>
            <w:tcW w:w="892" w:type="dxa"/>
            <w:tcBorders>
              <w:top w:val="nil"/>
              <w:left w:val="nil"/>
              <w:bottom w:val="single" w:sz="4" w:space="0" w:color="auto"/>
              <w:right w:val="single" w:sz="4" w:space="0" w:color="auto"/>
            </w:tcBorders>
            <w:vAlign w:val="center"/>
          </w:tcPr>
          <w:p w:rsidR="005E7849" w:rsidRPr="003A18F0" w:rsidRDefault="005E7849" w:rsidP="003860F0">
            <w:pPr>
              <w:jc w:val="center"/>
              <w:rPr>
                <w:sz w:val="22"/>
                <w:szCs w:val="22"/>
              </w:rPr>
            </w:pPr>
            <w:r w:rsidRPr="003A18F0">
              <w:rPr>
                <w:sz w:val="22"/>
                <w:szCs w:val="22"/>
              </w:rPr>
              <w:t>ед.</w:t>
            </w:r>
          </w:p>
        </w:tc>
        <w:tc>
          <w:tcPr>
            <w:tcW w:w="963"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530</w:t>
            </w:r>
          </w:p>
        </w:tc>
        <w:tc>
          <w:tcPr>
            <w:tcW w:w="993"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540</w:t>
            </w:r>
          </w:p>
        </w:tc>
        <w:tc>
          <w:tcPr>
            <w:tcW w:w="992"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550</w:t>
            </w:r>
          </w:p>
        </w:tc>
        <w:tc>
          <w:tcPr>
            <w:tcW w:w="992" w:type="dxa"/>
            <w:tcBorders>
              <w:top w:val="nil"/>
              <w:left w:val="single" w:sz="4" w:space="0" w:color="auto"/>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560</w:t>
            </w:r>
          </w:p>
        </w:tc>
        <w:tc>
          <w:tcPr>
            <w:tcW w:w="1004" w:type="dxa"/>
            <w:tcBorders>
              <w:top w:val="nil"/>
              <w:left w:val="single" w:sz="4" w:space="0" w:color="auto"/>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700</w:t>
            </w:r>
          </w:p>
        </w:tc>
      </w:tr>
      <w:tr w:rsidR="005E7849" w:rsidRPr="003A18F0" w:rsidTr="003A18F0">
        <w:trPr>
          <w:trHeight w:val="567"/>
        </w:trPr>
        <w:tc>
          <w:tcPr>
            <w:tcW w:w="4229" w:type="dxa"/>
            <w:tcBorders>
              <w:top w:val="nil"/>
              <w:left w:val="single" w:sz="4" w:space="0" w:color="auto"/>
              <w:bottom w:val="single" w:sz="4" w:space="0" w:color="auto"/>
              <w:right w:val="single" w:sz="4" w:space="0" w:color="auto"/>
            </w:tcBorders>
            <w:vAlign w:val="center"/>
          </w:tcPr>
          <w:p w:rsidR="005E7849" w:rsidRPr="003A18F0" w:rsidRDefault="005E7849" w:rsidP="003E0440">
            <w:pPr>
              <w:rPr>
                <w:sz w:val="22"/>
                <w:szCs w:val="22"/>
              </w:rPr>
            </w:pPr>
            <w:r w:rsidRPr="003A18F0">
              <w:rPr>
                <w:sz w:val="22"/>
                <w:szCs w:val="22"/>
              </w:rPr>
              <w:t>Среднесписочная численность работающих в малом бизнесе– всего , в том числе:</w:t>
            </w:r>
          </w:p>
        </w:tc>
        <w:tc>
          <w:tcPr>
            <w:tcW w:w="892" w:type="dxa"/>
            <w:tcBorders>
              <w:top w:val="nil"/>
              <w:left w:val="nil"/>
              <w:bottom w:val="single" w:sz="4" w:space="0" w:color="auto"/>
              <w:right w:val="single" w:sz="4" w:space="0" w:color="auto"/>
            </w:tcBorders>
            <w:vAlign w:val="center"/>
          </w:tcPr>
          <w:p w:rsidR="005E7849" w:rsidRPr="003A18F0" w:rsidRDefault="005E7849" w:rsidP="003860F0">
            <w:pPr>
              <w:jc w:val="center"/>
              <w:rPr>
                <w:sz w:val="22"/>
                <w:szCs w:val="22"/>
              </w:rPr>
            </w:pPr>
            <w:r w:rsidRPr="003A18F0">
              <w:rPr>
                <w:sz w:val="22"/>
                <w:szCs w:val="22"/>
              </w:rPr>
              <w:t>чел.</w:t>
            </w:r>
          </w:p>
        </w:tc>
        <w:tc>
          <w:tcPr>
            <w:tcW w:w="963"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2100</w:t>
            </w:r>
          </w:p>
        </w:tc>
        <w:tc>
          <w:tcPr>
            <w:tcW w:w="993"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2180</w:t>
            </w:r>
          </w:p>
        </w:tc>
        <w:tc>
          <w:tcPr>
            <w:tcW w:w="992" w:type="dxa"/>
            <w:tcBorders>
              <w:top w:val="nil"/>
              <w:left w:val="nil"/>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2260</w:t>
            </w:r>
          </w:p>
        </w:tc>
        <w:tc>
          <w:tcPr>
            <w:tcW w:w="992" w:type="dxa"/>
            <w:tcBorders>
              <w:top w:val="nil"/>
              <w:left w:val="single" w:sz="4" w:space="0" w:color="auto"/>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2390</w:t>
            </w:r>
          </w:p>
        </w:tc>
        <w:tc>
          <w:tcPr>
            <w:tcW w:w="1004" w:type="dxa"/>
            <w:tcBorders>
              <w:top w:val="nil"/>
              <w:left w:val="single" w:sz="4" w:space="0" w:color="auto"/>
              <w:bottom w:val="single" w:sz="4" w:space="0" w:color="auto"/>
              <w:right w:val="single" w:sz="4" w:space="0" w:color="auto"/>
            </w:tcBorders>
            <w:vAlign w:val="center"/>
          </w:tcPr>
          <w:p w:rsidR="005E7849" w:rsidRPr="005E7849" w:rsidRDefault="005E7849" w:rsidP="009513D9">
            <w:pPr>
              <w:jc w:val="center"/>
              <w:rPr>
                <w:sz w:val="22"/>
                <w:szCs w:val="22"/>
              </w:rPr>
            </w:pPr>
            <w:r w:rsidRPr="005E7849">
              <w:rPr>
                <w:sz w:val="22"/>
                <w:szCs w:val="22"/>
              </w:rPr>
              <w:t>2850</w:t>
            </w:r>
          </w:p>
        </w:tc>
      </w:tr>
      <w:tr w:rsidR="00615750" w:rsidRPr="003A18F0" w:rsidTr="003A18F0">
        <w:trPr>
          <w:trHeight w:val="454"/>
        </w:trPr>
        <w:tc>
          <w:tcPr>
            <w:tcW w:w="4229" w:type="dxa"/>
            <w:tcBorders>
              <w:top w:val="nil"/>
              <w:left w:val="single" w:sz="4" w:space="0" w:color="auto"/>
              <w:bottom w:val="single" w:sz="4" w:space="0" w:color="auto"/>
              <w:right w:val="single" w:sz="4" w:space="0" w:color="auto"/>
            </w:tcBorders>
            <w:vAlign w:val="center"/>
          </w:tcPr>
          <w:p w:rsidR="00615750" w:rsidRPr="003A18F0" w:rsidRDefault="00615750" w:rsidP="003E0440">
            <w:pPr>
              <w:rPr>
                <w:sz w:val="22"/>
                <w:szCs w:val="22"/>
              </w:rPr>
            </w:pPr>
            <w:r w:rsidRPr="003A18F0">
              <w:rPr>
                <w:sz w:val="22"/>
                <w:szCs w:val="22"/>
              </w:rPr>
              <w:t>малые предприятия  - юридические лица</w:t>
            </w:r>
          </w:p>
        </w:tc>
        <w:tc>
          <w:tcPr>
            <w:tcW w:w="892" w:type="dxa"/>
            <w:tcBorders>
              <w:top w:val="nil"/>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чел.</w:t>
            </w:r>
          </w:p>
        </w:tc>
        <w:tc>
          <w:tcPr>
            <w:tcW w:w="96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940</w:t>
            </w:r>
          </w:p>
        </w:tc>
        <w:tc>
          <w:tcPr>
            <w:tcW w:w="99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980</w:t>
            </w:r>
          </w:p>
        </w:tc>
        <w:tc>
          <w:tcPr>
            <w:tcW w:w="992"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1030</w:t>
            </w:r>
          </w:p>
        </w:tc>
        <w:tc>
          <w:tcPr>
            <w:tcW w:w="992" w:type="dxa"/>
            <w:tcBorders>
              <w:top w:val="nil"/>
              <w:left w:val="single" w:sz="4" w:space="0" w:color="auto"/>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1100</w:t>
            </w:r>
          </w:p>
        </w:tc>
        <w:tc>
          <w:tcPr>
            <w:tcW w:w="1004" w:type="dxa"/>
            <w:tcBorders>
              <w:top w:val="nil"/>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1350</w:t>
            </w:r>
          </w:p>
        </w:tc>
      </w:tr>
      <w:tr w:rsidR="00615750" w:rsidRPr="003A18F0" w:rsidTr="003A18F0">
        <w:trPr>
          <w:trHeight w:val="510"/>
        </w:trPr>
        <w:tc>
          <w:tcPr>
            <w:tcW w:w="4229" w:type="dxa"/>
            <w:tcBorders>
              <w:top w:val="nil"/>
              <w:left w:val="single" w:sz="4" w:space="0" w:color="auto"/>
              <w:bottom w:val="single" w:sz="4" w:space="0" w:color="auto"/>
              <w:right w:val="single" w:sz="4" w:space="0" w:color="auto"/>
            </w:tcBorders>
            <w:vAlign w:val="center"/>
          </w:tcPr>
          <w:p w:rsidR="00615750" w:rsidRPr="003A18F0" w:rsidRDefault="00615750" w:rsidP="003E0440">
            <w:pPr>
              <w:rPr>
                <w:sz w:val="22"/>
                <w:szCs w:val="22"/>
              </w:rPr>
            </w:pPr>
            <w:r w:rsidRPr="003A18F0">
              <w:rPr>
                <w:sz w:val="22"/>
                <w:szCs w:val="22"/>
              </w:rPr>
              <w:t xml:space="preserve">индивидуальные предприниматели  и их работники </w:t>
            </w:r>
          </w:p>
        </w:tc>
        <w:tc>
          <w:tcPr>
            <w:tcW w:w="892" w:type="dxa"/>
            <w:tcBorders>
              <w:top w:val="nil"/>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чел.</w:t>
            </w:r>
          </w:p>
        </w:tc>
        <w:tc>
          <w:tcPr>
            <w:tcW w:w="96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1160</w:t>
            </w:r>
          </w:p>
        </w:tc>
        <w:tc>
          <w:tcPr>
            <w:tcW w:w="99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1200</w:t>
            </w:r>
          </w:p>
        </w:tc>
        <w:tc>
          <w:tcPr>
            <w:tcW w:w="992"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1230</w:t>
            </w:r>
          </w:p>
        </w:tc>
        <w:tc>
          <w:tcPr>
            <w:tcW w:w="992" w:type="dxa"/>
            <w:tcBorders>
              <w:top w:val="nil"/>
              <w:left w:val="single" w:sz="4" w:space="0" w:color="auto"/>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1290</w:t>
            </w:r>
          </w:p>
        </w:tc>
        <w:tc>
          <w:tcPr>
            <w:tcW w:w="1004" w:type="dxa"/>
            <w:tcBorders>
              <w:top w:val="nil"/>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1500</w:t>
            </w:r>
          </w:p>
        </w:tc>
      </w:tr>
      <w:tr w:rsidR="00615750" w:rsidRPr="003A18F0" w:rsidTr="003A18F0">
        <w:trPr>
          <w:trHeight w:val="567"/>
        </w:trPr>
        <w:tc>
          <w:tcPr>
            <w:tcW w:w="4229" w:type="dxa"/>
            <w:tcBorders>
              <w:top w:val="nil"/>
              <w:left w:val="single" w:sz="4" w:space="0" w:color="auto"/>
              <w:bottom w:val="single" w:sz="4" w:space="0" w:color="auto"/>
              <w:right w:val="single" w:sz="4" w:space="0" w:color="auto"/>
            </w:tcBorders>
            <w:vAlign w:val="center"/>
          </w:tcPr>
          <w:p w:rsidR="00615750" w:rsidRPr="003A18F0" w:rsidRDefault="00615750" w:rsidP="003E0440">
            <w:pPr>
              <w:rPr>
                <w:sz w:val="22"/>
                <w:szCs w:val="22"/>
              </w:rPr>
            </w:pPr>
            <w:r w:rsidRPr="003A18F0">
              <w:rPr>
                <w:sz w:val="22"/>
                <w:szCs w:val="22"/>
              </w:rPr>
              <w:t xml:space="preserve">Среднемесячная заработная плата в малом бизнесе </w:t>
            </w:r>
          </w:p>
        </w:tc>
        <w:tc>
          <w:tcPr>
            <w:tcW w:w="892" w:type="dxa"/>
            <w:tcBorders>
              <w:top w:val="nil"/>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руб.</w:t>
            </w:r>
          </w:p>
        </w:tc>
        <w:tc>
          <w:tcPr>
            <w:tcW w:w="96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3150</w:t>
            </w:r>
          </w:p>
        </w:tc>
        <w:tc>
          <w:tcPr>
            <w:tcW w:w="99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5000</w:t>
            </w:r>
          </w:p>
        </w:tc>
        <w:tc>
          <w:tcPr>
            <w:tcW w:w="992"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6300</w:t>
            </w:r>
          </w:p>
        </w:tc>
        <w:tc>
          <w:tcPr>
            <w:tcW w:w="992" w:type="dxa"/>
            <w:tcBorders>
              <w:top w:val="nil"/>
              <w:left w:val="single" w:sz="4" w:space="0" w:color="auto"/>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8000</w:t>
            </w:r>
          </w:p>
        </w:tc>
        <w:tc>
          <w:tcPr>
            <w:tcW w:w="1004" w:type="dxa"/>
            <w:tcBorders>
              <w:top w:val="nil"/>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17500</w:t>
            </w:r>
          </w:p>
        </w:tc>
      </w:tr>
      <w:tr w:rsidR="00615750" w:rsidRPr="003A18F0" w:rsidTr="003A18F0">
        <w:trPr>
          <w:trHeight w:val="567"/>
        </w:trPr>
        <w:tc>
          <w:tcPr>
            <w:tcW w:w="4229" w:type="dxa"/>
            <w:tcBorders>
              <w:top w:val="nil"/>
              <w:left w:val="single" w:sz="4" w:space="0" w:color="auto"/>
              <w:bottom w:val="single" w:sz="4" w:space="0" w:color="auto"/>
              <w:right w:val="single" w:sz="4" w:space="0" w:color="auto"/>
            </w:tcBorders>
            <w:vAlign w:val="center"/>
          </w:tcPr>
          <w:p w:rsidR="00615750" w:rsidRPr="003A18F0" w:rsidRDefault="00615750" w:rsidP="003E0440">
            <w:pPr>
              <w:rPr>
                <w:sz w:val="22"/>
                <w:szCs w:val="22"/>
              </w:rPr>
            </w:pPr>
            <w:r w:rsidRPr="003A18F0">
              <w:rPr>
                <w:sz w:val="22"/>
                <w:szCs w:val="22"/>
              </w:rPr>
              <w:t xml:space="preserve">Доля занятых в малом бизнесе, </w:t>
            </w:r>
            <w:r w:rsidRPr="003A18F0">
              <w:rPr>
                <w:spacing w:val="-1"/>
                <w:sz w:val="22"/>
                <w:szCs w:val="22"/>
              </w:rPr>
              <w:t>включая ИП,</w:t>
            </w:r>
            <w:r w:rsidRPr="003A18F0">
              <w:rPr>
                <w:sz w:val="22"/>
                <w:szCs w:val="22"/>
              </w:rPr>
              <w:t xml:space="preserve"> в общей численности занятых </w:t>
            </w:r>
          </w:p>
        </w:tc>
        <w:tc>
          <w:tcPr>
            <w:tcW w:w="892" w:type="dxa"/>
            <w:tcBorders>
              <w:top w:val="nil"/>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w:t>
            </w:r>
          </w:p>
        </w:tc>
        <w:tc>
          <w:tcPr>
            <w:tcW w:w="96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15,2</w:t>
            </w:r>
          </w:p>
        </w:tc>
        <w:tc>
          <w:tcPr>
            <w:tcW w:w="99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15,2</w:t>
            </w:r>
          </w:p>
        </w:tc>
        <w:tc>
          <w:tcPr>
            <w:tcW w:w="992"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15,2</w:t>
            </w:r>
          </w:p>
        </w:tc>
        <w:tc>
          <w:tcPr>
            <w:tcW w:w="992" w:type="dxa"/>
            <w:tcBorders>
              <w:top w:val="nil"/>
              <w:left w:val="single" w:sz="4" w:space="0" w:color="auto"/>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15,4</w:t>
            </w:r>
          </w:p>
        </w:tc>
        <w:tc>
          <w:tcPr>
            <w:tcW w:w="1004" w:type="dxa"/>
            <w:tcBorders>
              <w:top w:val="nil"/>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16,9</w:t>
            </w:r>
          </w:p>
        </w:tc>
      </w:tr>
      <w:tr w:rsidR="00615750" w:rsidRPr="003A18F0" w:rsidTr="003A18F0">
        <w:trPr>
          <w:trHeight w:val="567"/>
        </w:trPr>
        <w:tc>
          <w:tcPr>
            <w:tcW w:w="4229" w:type="dxa"/>
            <w:tcBorders>
              <w:top w:val="nil"/>
              <w:left w:val="single" w:sz="4" w:space="0" w:color="auto"/>
              <w:bottom w:val="single" w:sz="4" w:space="0" w:color="auto"/>
              <w:right w:val="single" w:sz="4" w:space="0" w:color="auto"/>
            </w:tcBorders>
            <w:vAlign w:val="center"/>
          </w:tcPr>
          <w:p w:rsidR="00615750" w:rsidRPr="003A18F0" w:rsidRDefault="00615750" w:rsidP="003E0440">
            <w:pPr>
              <w:rPr>
                <w:sz w:val="22"/>
                <w:szCs w:val="22"/>
              </w:rPr>
            </w:pPr>
            <w:r w:rsidRPr="003A18F0">
              <w:rPr>
                <w:sz w:val="22"/>
                <w:szCs w:val="22"/>
              </w:rPr>
              <w:t>Оборот предприятий малого бизнеса (в действующих ценах)</w:t>
            </w:r>
          </w:p>
        </w:tc>
        <w:tc>
          <w:tcPr>
            <w:tcW w:w="892" w:type="dxa"/>
            <w:tcBorders>
              <w:top w:val="nil"/>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млн. руб.</w:t>
            </w:r>
          </w:p>
        </w:tc>
        <w:tc>
          <w:tcPr>
            <w:tcW w:w="96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560</w:t>
            </w:r>
          </w:p>
        </w:tc>
        <w:tc>
          <w:tcPr>
            <w:tcW w:w="99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605</w:t>
            </w:r>
          </w:p>
        </w:tc>
        <w:tc>
          <w:tcPr>
            <w:tcW w:w="992"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660</w:t>
            </w:r>
          </w:p>
        </w:tc>
        <w:tc>
          <w:tcPr>
            <w:tcW w:w="992" w:type="dxa"/>
            <w:tcBorders>
              <w:top w:val="nil"/>
              <w:left w:val="single" w:sz="4" w:space="0" w:color="auto"/>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700</w:t>
            </w:r>
          </w:p>
        </w:tc>
        <w:tc>
          <w:tcPr>
            <w:tcW w:w="1004" w:type="dxa"/>
            <w:tcBorders>
              <w:top w:val="nil"/>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1500</w:t>
            </w:r>
          </w:p>
        </w:tc>
      </w:tr>
      <w:tr w:rsidR="00615750" w:rsidRPr="003A18F0" w:rsidTr="003A18F0">
        <w:trPr>
          <w:trHeight w:val="215"/>
        </w:trPr>
        <w:tc>
          <w:tcPr>
            <w:tcW w:w="4229" w:type="dxa"/>
            <w:tcBorders>
              <w:top w:val="nil"/>
              <w:left w:val="single" w:sz="4" w:space="0" w:color="auto"/>
              <w:bottom w:val="single" w:sz="4" w:space="0" w:color="auto"/>
              <w:right w:val="single" w:sz="4" w:space="0" w:color="auto"/>
            </w:tcBorders>
            <w:vAlign w:val="center"/>
          </w:tcPr>
          <w:p w:rsidR="00615750" w:rsidRPr="003A18F0" w:rsidRDefault="00615750" w:rsidP="005E7849">
            <w:pPr>
              <w:rPr>
                <w:sz w:val="22"/>
                <w:szCs w:val="22"/>
              </w:rPr>
            </w:pPr>
            <w:r w:rsidRPr="003A18F0">
              <w:rPr>
                <w:sz w:val="22"/>
                <w:szCs w:val="22"/>
              </w:rPr>
              <w:t>Доля налогов малого бизнеса в объеме собств</w:t>
            </w:r>
            <w:r>
              <w:rPr>
                <w:sz w:val="22"/>
                <w:szCs w:val="22"/>
              </w:rPr>
              <w:t>.</w:t>
            </w:r>
            <w:r w:rsidRPr="003A18F0">
              <w:rPr>
                <w:sz w:val="22"/>
                <w:szCs w:val="22"/>
              </w:rPr>
              <w:t xml:space="preserve"> доходов местного бюджета</w:t>
            </w:r>
            <w:r>
              <w:rPr>
                <w:sz w:val="22"/>
                <w:szCs w:val="22"/>
              </w:rPr>
              <w:t>,</w:t>
            </w:r>
            <w:r w:rsidRPr="003A18F0">
              <w:rPr>
                <w:sz w:val="22"/>
                <w:szCs w:val="22"/>
              </w:rPr>
              <w:t xml:space="preserve"> (%)</w:t>
            </w:r>
          </w:p>
        </w:tc>
        <w:tc>
          <w:tcPr>
            <w:tcW w:w="892" w:type="dxa"/>
            <w:tcBorders>
              <w:top w:val="nil"/>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w:t>
            </w:r>
          </w:p>
        </w:tc>
        <w:tc>
          <w:tcPr>
            <w:tcW w:w="96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12,3</w:t>
            </w:r>
          </w:p>
        </w:tc>
        <w:tc>
          <w:tcPr>
            <w:tcW w:w="993"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13,6</w:t>
            </w:r>
          </w:p>
        </w:tc>
        <w:tc>
          <w:tcPr>
            <w:tcW w:w="992" w:type="dxa"/>
            <w:tcBorders>
              <w:top w:val="nil"/>
              <w:left w:val="nil"/>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14,2</w:t>
            </w:r>
          </w:p>
        </w:tc>
        <w:tc>
          <w:tcPr>
            <w:tcW w:w="992" w:type="dxa"/>
            <w:tcBorders>
              <w:top w:val="nil"/>
              <w:left w:val="single" w:sz="4" w:space="0" w:color="auto"/>
              <w:bottom w:val="single" w:sz="4" w:space="0" w:color="auto"/>
              <w:right w:val="single" w:sz="4" w:space="0" w:color="auto"/>
            </w:tcBorders>
            <w:vAlign w:val="center"/>
          </w:tcPr>
          <w:p w:rsidR="00615750" w:rsidRPr="005E7849" w:rsidRDefault="00615750" w:rsidP="009513D9">
            <w:pPr>
              <w:jc w:val="center"/>
              <w:rPr>
                <w:sz w:val="22"/>
                <w:szCs w:val="22"/>
              </w:rPr>
            </w:pPr>
            <w:r w:rsidRPr="005E7849">
              <w:rPr>
                <w:sz w:val="22"/>
                <w:szCs w:val="22"/>
              </w:rPr>
              <w:t>15,5</w:t>
            </w:r>
          </w:p>
        </w:tc>
        <w:tc>
          <w:tcPr>
            <w:tcW w:w="1004" w:type="dxa"/>
            <w:tcBorders>
              <w:top w:val="nil"/>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22,5</w:t>
            </w:r>
          </w:p>
        </w:tc>
      </w:tr>
      <w:tr w:rsidR="005E7849" w:rsidRPr="003A18F0" w:rsidTr="003A18F0">
        <w:trPr>
          <w:trHeight w:val="357"/>
        </w:trPr>
        <w:tc>
          <w:tcPr>
            <w:tcW w:w="1006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5E7849" w:rsidRPr="00494CE2" w:rsidRDefault="005E7849" w:rsidP="003860F0">
            <w:pPr>
              <w:jc w:val="center"/>
              <w:rPr>
                <w:b/>
                <w:sz w:val="22"/>
                <w:szCs w:val="22"/>
              </w:rPr>
            </w:pPr>
            <w:r w:rsidRPr="00494CE2">
              <w:rPr>
                <w:b/>
                <w:sz w:val="22"/>
                <w:szCs w:val="22"/>
              </w:rPr>
              <w:lastRenderedPageBreak/>
              <w:t>Бюджет муниципального образования</w:t>
            </w:r>
          </w:p>
        </w:tc>
      </w:tr>
      <w:tr w:rsidR="00615750" w:rsidRPr="003A18F0" w:rsidTr="003A18F0">
        <w:trPr>
          <w:trHeight w:val="227"/>
        </w:trPr>
        <w:tc>
          <w:tcPr>
            <w:tcW w:w="4229" w:type="dxa"/>
            <w:tcBorders>
              <w:top w:val="single" w:sz="4" w:space="0" w:color="auto"/>
              <w:left w:val="single" w:sz="4" w:space="0" w:color="auto"/>
              <w:bottom w:val="single" w:sz="4" w:space="0" w:color="auto"/>
              <w:right w:val="single" w:sz="4" w:space="0" w:color="auto"/>
            </w:tcBorders>
          </w:tcPr>
          <w:p w:rsidR="00615750" w:rsidRPr="003A18F0" w:rsidRDefault="00615750" w:rsidP="00C72030">
            <w:pPr>
              <w:rPr>
                <w:sz w:val="22"/>
                <w:szCs w:val="22"/>
              </w:rPr>
            </w:pPr>
            <w:r w:rsidRPr="003A18F0">
              <w:rPr>
                <w:sz w:val="22"/>
                <w:szCs w:val="22"/>
              </w:rPr>
              <w:t>Собственные доходы бюджета - всего</w:t>
            </w:r>
          </w:p>
        </w:tc>
        <w:tc>
          <w:tcPr>
            <w:tcW w:w="892" w:type="dxa"/>
            <w:tcBorders>
              <w:top w:val="single" w:sz="4" w:space="0" w:color="auto"/>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млн. руб.</w:t>
            </w:r>
          </w:p>
        </w:tc>
        <w:tc>
          <w:tcPr>
            <w:tcW w:w="96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86,3</w:t>
            </w:r>
          </w:p>
        </w:tc>
        <w:tc>
          <w:tcPr>
            <w:tcW w:w="99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96</w:t>
            </w:r>
          </w:p>
        </w:tc>
        <w:tc>
          <w:tcPr>
            <w:tcW w:w="992"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105</w:t>
            </w:r>
          </w:p>
        </w:tc>
        <w:tc>
          <w:tcPr>
            <w:tcW w:w="992"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115</w:t>
            </w:r>
          </w:p>
        </w:tc>
        <w:tc>
          <w:tcPr>
            <w:tcW w:w="1004"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86,3</w:t>
            </w:r>
          </w:p>
        </w:tc>
      </w:tr>
      <w:tr w:rsidR="00615750" w:rsidRPr="003A18F0" w:rsidTr="003A18F0">
        <w:trPr>
          <w:trHeight w:val="227"/>
        </w:trPr>
        <w:tc>
          <w:tcPr>
            <w:tcW w:w="4229" w:type="dxa"/>
            <w:tcBorders>
              <w:top w:val="single" w:sz="4" w:space="0" w:color="auto"/>
              <w:left w:val="single" w:sz="4" w:space="0" w:color="auto"/>
              <w:bottom w:val="single" w:sz="4" w:space="0" w:color="auto"/>
              <w:right w:val="single" w:sz="4" w:space="0" w:color="auto"/>
            </w:tcBorders>
          </w:tcPr>
          <w:p w:rsidR="00615750" w:rsidRPr="003A18F0" w:rsidRDefault="00615750" w:rsidP="004B40C5">
            <w:pPr>
              <w:rPr>
                <w:sz w:val="22"/>
                <w:szCs w:val="22"/>
              </w:rPr>
            </w:pPr>
            <w:r w:rsidRPr="003A18F0">
              <w:rPr>
                <w:sz w:val="22"/>
                <w:szCs w:val="22"/>
              </w:rPr>
              <w:t>Собственные доходы бюджета муниципального образования на душу населения</w:t>
            </w:r>
          </w:p>
        </w:tc>
        <w:tc>
          <w:tcPr>
            <w:tcW w:w="892" w:type="dxa"/>
            <w:tcBorders>
              <w:top w:val="single" w:sz="4" w:space="0" w:color="auto"/>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тыс. руб.</w:t>
            </w:r>
          </w:p>
        </w:tc>
        <w:tc>
          <w:tcPr>
            <w:tcW w:w="96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2,1</w:t>
            </w:r>
          </w:p>
        </w:tc>
        <w:tc>
          <w:tcPr>
            <w:tcW w:w="99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2,4</w:t>
            </w:r>
          </w:p>
        </w:tc>
        <w:tc>
          <w:tcPr>
            <w:tcW w:w="992"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2,6</w:t>
            </w:r>
          </w:p>
        </w:tc>
        <w:tc>
          <w:tcPr>
            <w:tcW w:w="992"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2,8</w:t>
            </w:r>
          </w:p>
        </w:tc>
        <w:tc>
          <w:tcPr>
            <w:tcW w:w="1004"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2,1</w:t>
            </w:r>
          </w:p>
        </w:tc>
      </w:tr>
      <w:tr w:rsidR="00615750" w:rsidRPr="003A18F0" w:rsidTr="003A18F0">
        <w:trPr>
          <w:trHeight w:val="227"/>
        </w:trPr>
        <w:tc>
          <w:tcPr>
            <w:tcW w:w="4229" w:type="dxa"/>
            <w:tcBorders>
              <w:top w:val="single" w:sz="4" w:space="0" w:color="auto"/>
              <w:left w:val="single" w:sz="4" w:space="0" w:color="auto"/>
              <w:bottom w:val="single" w:sz="4" w:space="0" w:color="auto"/>
              <w:right w:val="single" w:sz="4" w:space="0" w:color="auto"/>
            </w:tcBorders>
          </w:tcPr>
          <w:p w:rsidR="00615750" w:rsidRPr="003A18F0" w:rsidRDefault="00615750" w:rsidP="003860F0">
            <w:pPr>
              <w:rPr>
                <w:sz w:val="22"/>
                <w:szCs w:val="22"/>
              </w:rPr>
            </w:pPr>
            <w:r w:rsidRPr="003A18F0">
              <w:rPr>
                <w:sz w:val="22"/>
                <w:szCs w:val="22"/>
              </w:rPr>
              <w:t xml:space="preserve">Безвозмездные и безвозвратные перечисления </w:t>
            </w:r>
          </w:p>
        </w:tc>
        <w:tc>
          <w:tcPr>
            <w:tcW w:w="892" w:type="dxa"/>
            <w:tcBorders>
              <w:top w:val="single" w:sz="4" w:space="0" w:color="auto"/>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млн. руб.</w:t>
            </w:r>
          </w:p>
        </w:tc>
        <w:tc>
          <w:tcPr>
            <w:tcW w:w="96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410,2</w:t>
            </w:r>
          </w:p>
        </w:tc>
        <w:tc>
          <w:tcPr>
            <w:tcW w:w="99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438</w:t>
            </w:r>
          </w:p>
        </w:tc>
        <w:tc>
          <w:tcPr>
            <w:tcW w:w="992"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467</w:t>
            </w:r>
          </w:p>
        </w:tc>
        <w:tc>
          <w:tcPr>
            <w:tcW w:w="992"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498</w:t>
            </w:r>
          </w:p>
        </w:tc>
        <w:tc>
          <w:tcPr>
            <w:tcW w:w="1004"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410,2</w:t>
            </w:r>
          </w:p>
        </w:tc>
      </w:tr>
      <w:tr w:rsidR="00615750" w:rsidRPr="003A18F0" w:rsidTr="003A18F0">
        <w:trPr>
          <w:trHeight w:val="227"/>
        </w:trPr>
        <w:tc>
          <w:tcPr>
            <w:tcW w:w="4229" w:type="dxa"/>
            <w:tcBorders>
              <w:top w:val="single" w:sz="4" w:space="0" w:color="auto"/>
              <w:left w:val="single" w:sz="4" w:space="0" w:color="auto"/>
              <w:bottom w:val="single" w:sz="4" w:space="0" w:color="auto"/>
              <w:right w:val="single" w:sz="4" w:space="0" w:color="auto"/>
            </w:tcBorders>
          </w:tcPr>
          <w:p w:rsidR="00615750" w:rsidRPr="00615750" w:rsidRDefault="00615750" w:rsidP="003860F0">
            <w:pPr>
              <w:rPr>
                <w:sz w:val="22"/>
                <w:szCs w:val="22"/>
              </w:rPr>
            </w:pPr>
            <w:r w:rsidRPr="00615750">
              <w:rPr>
                <w:sz w:val="22"/>
                <w:szCs w:val="22"/>
              </w:rPr>
              <w:t>Удельный вес безвозмездных и безвозвратных перечислений в общем объеме доходов бюджета</w:t>
            </w:r>
          </w:p>
        </w:tc>
        <w:tc>
          <w:tcPr>
            <w:tcW w:w="892" w:type="dxa"/>
            <w:tcBorders>
              <w:top w:val="single" w:sz="4" w:space="0" w:color="auto"/>
              <w:left w:val="nil"/>
              <w:bottom w:val="single" w:sz="4" w:space="0" w:color="auto"/>
              <w:right w:val="single" w:sz="4" w:space="0" w:color="auto"/>
            </w:tcBorders>
            <w:vAlign w:val="center"/>
          </w:tcPr>
          <w:p w:rsidR="00615750" w:rsidRPr="003A18F0" w:rsidRDefault="00615750" w:rsidP="003860F0">
            <w:pPr>
              <w:jc w:val="center"/>
              <w:rPr>
                <w:sz w:val="22"/>
                <w:szCs w:val="22"/>
              </w:rPr>
            </w:pPr>
            <w:r>
              <w:rPr>
                <w:sz w:val="22"/>
                <w:szCs w:val="22"/>
              </w:rPr>
              <w:t>%</w:t>
            </w:r>
          </w:p>
        </w:tc>
        <w:tc>
          <w:tcPr>
            <w:tcW w:w="96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82,6</w:t>
            </w:r>
          </w:p>
        </w:tc>
        <w:tc>
          <w:tcPr>
            <w:tcW w:w="99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82,0</w:t>
            </w:r>
          </w:p>
        </w:tc>
        <w:tc>
          <w:tcPr>
            <w:tcW w:w="992"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81,6</w:t>
            </w:r>
          </w:p>
        </w:tc>
        <w:tc>
          <w:tcPr>
            <w:tcW w:w="992"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81,2</w:t>
            </w:r>
          </w:p>
        </w:tc>
        <w:tc>
          <w:tcPr>
            <w:tcW w:w="1004"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82,6</w:t>
            </w:r>
          </w:p>
        </w:tc>
      </w:tr>
      <w:tr w:rsidR="00615750" w:rsidRPr="003A18F0" w:rsidTr="003A18F0">
        <w:trPr>
          <w:trHeight w:val="227"/>
        </w:trPr>
        <w:tc>
          <w:tcPr>
            <w:tcW w:w="4229" w:type="dxa"/>
            <w:tcBorders>
              <w:top w:val="single" w:sz="4" w:space="0" w:color="auto"/>
              <w:left w:val="single" w:sz="4" w:space="0" w:color="auto"/>
              <w:bottom w:val="single" w:sz="4" w:space="0" w:color="auto"/>
              <w:right w:val="single" w:sz="4" w:space="0" w:color="auto"/>
            </w:tcBorders>
          </w:tcPr>
          <w:p w:rsidR="00615750" w:rsidRPr="003A18F0" w:rsidRDefault="00615750" w:rsidP="004B40C5">
            <w:pPr>
              <w:rPr>
                <w:sz w:val="22"/>
                <w:szCs w:val="22"/>
              </w:rPr>
            </w:pPr>
            <w:r w:rsidRPr="003A18F0">
              <w:rPr>
                <w:sz w:val="22"/>
                <w:szCs w:val="22"/>
              </w:rPr>
              <w:t xml:space="preserve">Расходы бюджета </w:t>
            </w:r>
          </w:p>
        </w:tc>
        <w:tc>
          <w:tcPr>
            <w:tcW w:w="892" w:type="dxa"/>
            <w:tcBorders>
              <w:top w:val="single" w:sz="4" w:space="0" w:color="auto"/>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млн. руб.</w:t>
            </w:r>
          </w:p>
        </w:tc>
        <w:tc>
          <w:tcPr>
            <w:tcW w:w="96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504</w:t>
            </w:r>
          </w:p>
        </w:tc>
        <w:tc>
          <w:tcPr>
            <w:tcW w:w="99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540</w:t>
            </w:r>
          </w:p>
        </w:tc>
        <w:tc>
          <w:tcPr>
            <w:tcW w:w="992"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577</w:t>
            </w:r>
          </w:p>
        </w:tc>
        <w:tc>
          <w:tcPr>
            <w:tcW w:w="992"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613</w:t>
            </w:r>
          </w:p>
        </w:tc>
        <w:tc>
          <w:tcPr>
            <w:tcW w:w="1004"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504</w:t>
            </w:r>
          </w:p>
        </w:tc>
      </w:tr>
      <w:tr w:rsidR="00615750" w:rsidRPr="003A18F0" w:rsidTr="003A18F0">
        <w:trPr>
          <w:trHeight w:val="227"/>
        </w:trPr>
        <w:tc>
          <w:tcPr>
            <w:tcW w:w="4229" w:type="dxa"/>
            <w:tcBorders>
              <w:top w:val="single" w:sz="4" w:space="0" w:color="auto"/>
              <w:left w:val="single" w:sz="4" w:space="0" w:color="auto"/>
              <w:bottom w:val="single" w:sz="4" w:space="0" w:color="auto"/>
              <w:right w:val="single" w:sz="4" w:space="0" w:color="auto"/>
            </w:tcBorders>
          </w:tcPr>
          <w:p w:rsidR="00615750" w:rsidRPr="003A18F0" w:rsidRDefault="00615750" w:rsidP="003860F0">
            <w:pPr>
              <w:rPr>
                <w:sz w:val="22"/>
                <w:szCs w:val="22"/>
              </w:rPr>
            </w:pPr>
            <w:r w:rsidRPr="003A18F0">
              <w:rPr>
                <w:sz w:val="22"/>
                <w:szCs w:val="22"/>
              </w:rPr>
              <w:t>Дефицит (профицит) бюджета</w:t>
            </w:r>
          </w:p>
        </w:tc>
        <w:tc>
          <w:tcPr>
            <w:tcW w:w="892" w:type="dxa"/>
            <w:tcBorders>
              <w:top w:val="single" w:sz="4" w:space="0" w:color="auto"/>
              <w:left w:val="nil"/>
              <w:bottom w:val="single" w:sz="4" w:space="0" w:color="auto"/>
              <w:right w:val="single" w:sz="4" w:space="0" w:color="auto"/>
            </w:tcBorders>
            <w:vAlign w:val="center"/>
          </w:tcPr>
          <w:p w:rsidR="00615750" w:rsidRPr="003A18F0" w:rsidRDefault="00615750" w:rsidP="003860F0">
            <w:pPr>
              <w:jc w:val="center"/>
              <w:rPr>
                <w:sz w:val="22"/>
                <w:szCs w:val="22"/>
              </w:rPr>
            </w:pPr>
            <w:r w:rsidRPr="003A18F0">
              <w:rPr>
                <w:sz w:val="22"/>
                <w:szCs w:val="22"/>
              </w:rPr>
              <w:t>%</w:t>
            </w:r>
          </w:p>
        </w:tc>
        <w:tc>
          <w:tcPr>
            <w:tcW w:w="96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-7,5</w:t>
            </w:r>
          </w:p>
        </w:tc>
        <w:tc>
          <w:tcPr>
            <w:tcW w:w="993"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-6</w:t>
            </w:r>
          </w:p>
        </w:tc>
        <w:tc>
          <w:tcPr>
            <w:tcW w:w="992" w:type="dxa"/>
            <w:tcBorders>
              <w:top w:val="single" w:sz="4" w:space="0" w:color="auto"/>
              <w:left w:val="nil"/>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0</w:t>
            </w:r>
          </w:p>
        </w:tc>
        <w:tc>
          <w:tcPr>
            <w:tcW w:w="1004" w:type="dxa"/>
            <w:tcBorders>
              <w:top w:val="single" w:sz="4" w:space="0" w:color="auto"/>
              <w:left w:val="single" w:sz="4" w:space="0" w:color="auto"/>
              <w:bottom w:val="single" w:sz="4" w:space="0" w:color="auto"/>
              <w:right w:val="single" w:sz="4" w:space="0" w:color="auto"/>
            </w:tcBorders>
            <w:vAlign w:val="center"/>
          </w:tcPr>
          <w:p w:rsidR="00615750" w:rsidRPr="00615750" w:rsidRDefault="00615750" w:rsidP="009513D9">
            <w:pPr>
              <w:jc w:val="center"/>
              <w:rPr>
                <w:sz w:val="22"/>
                <w:szCs w:val="22"/>
              </w:rPr>
            </w:pPr>
            <w:r w:rsidRPr="00615750">
              <w:rPr>
                <w:sz w:val="22"/>
                <w:szCs w:val="22"/>
              </w:rPr>
              <w:t>-7,5</w:t>
            </w:r>
          </w:p>
        </w:tc>
      </w:tr>
    </w:tbl>
    <w:p w:rsidR="008B442F" w:rsidRPr="00E33D34" w:rsidRDefault="00E33D34" w:rsidP="00E33D34">
      <w:pPr>
        <w:jc w:val="both"/>
        <w:rPr>
          <w:snapToGrid w:val="0"/>
          <w:sz w:val="20"/>
          <w:szCs w:val="20"/>
        </w:rPr>
      </w:pPr>
      <w:r>
        <w:rPr>
          <w:snapToGrid w:val="0"/>
        </w:rPr>
        <w:t xml:space="preserve">*) </w:t>
      </w:r>
      <w:r w:rsidRPr="00E33D34">
        <w:rPr>
          <w:bCs/>
          <w:sz w:val="20"/>
          <w:szCs w:val="20"/>
        </w:rPr>
        <w:t xml:space="preserve">«Стратегия </w:t>
      </w:r>
      <w:r w:rsidRPr="00E33D34">
        <w:rPr>
          <w:sz w:val="20"/>
          <w:szCs w:val="20"/>
        </w:rPr>
        <w:t xml:space="preserve">социально-экономического развития </w:t>
      </w:r>
      <w:r w:rsidR="00353242">
        <w:rPr>
          <w:sz w:val="20"/>
          <w:szCs w:val="20"/>
        </w:rPr>
        <w:t>м</w:t>
      </w:r>
      <w:r w:rsidRPr="00E33D34">
        <w:rPr>
          <w:sz w:val="20"/>
          <w:szCs w:val="20"/>
        </w:rPr>
        <w:t xml:space="preserve">униципального </w:t>
      </w:r>
      <w:r w:rsidR="00353242">
        <w:rPr>
          <w:sz w:val="20"/>
          <w:szCs w:val="20"/>
        </w:rPr>
        <w:t>образования</w:t>
      </w:r>
      <w:r w:rsidRPr="00E33D34">
        <w:rPr>
          <w:sz w:val="20"/>
          <w:szCs w:val="20"/>
        </w:rPr>
        <w:t xml:space="preserve"> </w:t>
      </w:r>
      <w:r w:rsidRPr="00E33D34">
        <w:rPr>
          <w:bCs/>
          <w:sz w:val="20"/>
          <w:szCs w:val="20"/>
        </w:rPr>
        <w:t>«</w:t>
      </w:r>
      <w:r w:rsidR="00790F97">
        <w:rPr>
          <w:bCs/>
          <w:sz w:val="20"/>
          <w:szCs w:val="20"/>
        </w:rPr>
        <w:t>Красногвардей</w:t>
      </w:r>
      <w:r w:rsidRPr="00E33D34">
        <w:rPr>
          <w:bCs/>
          <w:sz w:val="20"/>
          <w:szCs w:val="20"/>
        </w:rPr>
        <w:t>ский район» Белгородской области до 2025 года»</w:t>
      </w:r>
    </w:p>
    <w:p w:rsidR="00CE17E6" w:rsidRPr="00790F97" w:rsidRDefault="00CE17E6" w:rsidP="00E33D34">
      <w:pPr>
        <w:spacing w:before="240" w:line="276" w:lineRule="auto"/>
        <w:ind w:firstLine="567"/>
        <w:jc w:val="both"/>
      </w:pPr>
      <w:r w:rsidRPr="00790F97">
        <w:t>Планируется, что стабильно работающие бюджетообразующие предприятия</w:t>
      </w:r>
      <w:r w:rsidR="004F10F2" w:rsidRPr="00790F97">
        <w:t>:</w:t>
      </w:r>
      <w:r w:rsidR="001B51A2">
        <w:t xml:space="preserve"> </w:t>
      </w:r>
      <w:r w:rsidR="00F670B7" w:rsidRPr="001B51A2">
        <w:t>ООО «Тульчинка.</w:t>
      </w:r>
      <w:r w:rsidR="00F670B7" w:rsidRPr="001B51A2">
        <w:rPr>
          <w:lang w:val="en-US"/>
        </w:rPr>
        <w:t>RU</w:t>
      </w:r>
      <w:r w:rsidR="00F670B7" w:rsidRPr="001B51A2">
        <w:t>,</w:t>
      </w:r>
      <w:r w:rsidR="001B51A2">
        <w:t xml:space="preserve"> </w:t>
      </w:r>
      <w:r w:rsidR="001B51A2" w:rsidRPr="001B51A2">
        <w:t>ООО «Домат»,</w:t>
      </w:r>
      <w:r w:rsidRPr="001B51A2">
        <w:t xml:space="preserve"> </w:t>
      </w:r>
      <w:r w:rsidR="001B51A2" w:rsidRPr="001B51A2">
        <w:t>ОАО «Ливенский винодельческий завод», ОАО</w:t>
      </w:r>
      <w:r w:rsidR="001B51A2" w:rsidRPr="00C2149E">
        <w:t xml:space="preserve"> </w:t>
      </w:r>
      <w:r w:rsidR="001B51A2">
        <w:t xml:space="preserve"> «</w:t>
      </w:r>
      <w:r w:rsidR="001B51A2" w:rsidRPr="00C2149E">
        <w:t>Машиностроитель</w:t>
      </w:r>
      <w:r w:rsidR="001B51A2">
        <w:t xml:space="preserve">» </w:t>
      </w:r>
      <w:r w:rsidRPr="00790F97">
        <w:t>в прогнозируемый период будут модернизировать и наращивать свои производственные мощности, увеличивать ассортимент</w:t>
      </w:r>
      <w:r w:rsidR="00400C06" w:rsidRPr="00790F97">
        <w:t xml:space="preserve"> </w:t>
      </w:r>
      <w:r w:rsidRPr="00790F97">
        <w:t>и количество выпускаемой продукции.</w:t>
      </w:r>
    </w:p>
    <w:p w:rsidR="00400C06" w:rsidRPr="003467F1" w:rsidRDefault="00400C06" w:rsidP="00E33D34">
      <w:pPr>
        <w:spacing w:line="276" w:lineRule="auto"/>
        <w:ind w:firstLine="567"/>
        <w:jc w:val="both"/>
      </w:pPr>
      <w:r w:rsidRPr="001B51A2">
        <w:t>В связи с прогнозируемым ростом спроса на строительны</w:t>
      </w:r>
      <w:r w:rsidR="001B51A2" w:rsidRPr="001B51A2">
        <w:t>е</w:t>
      </w:r>
      <w:r w:rsidRPr="001B51A2">
        <w:t xml:space="preserve"> </w:t>
      </w:r>
      <w:r w:rsidR="001B51A2" w:rsidRPr="001B51A2">
        <w:t>материалы</w:t>
      </w:r>
      <w:r w:rsidRPr="001B51A2">
        <w:t xml:space="preserve"> планируется</w:t>
      </w:r>
      <w:r w:rsidRPr="009257B1">
        <w:rPr>
          <w:color w:val="FF0000"/>
        </w:rPr>
        <w:t xml:space="preserve"> </w:t>
      </w:r>
      <w:r w:rsidR="001B51A2" w:rsidRPr="003467F1">
        <w:t xml:space="preserve">строительство </w:t>
      </w:r>
      <w:r w:rsidR="003467F1" w:rsidRPr="003467F1">
        <w:t>объектов цементного комбината ЗАО «ОборонЦемент»</w:t>
      </w:r>
      <w:r w:rsidRPr="003467F1">
        <w:t xml:space="preserve"> (</w:t>
      </w:r>
      <w:r w:rsidR="003467F1" w:rsidRPr="003467F1">
        <w:t>цементный завод, кирпичный завод</w:t>
      </w:r>
      <w:r w:rsidRPr="003467F1">
        <w:t>)</w:t>
      </w:r>
      <w:r w:rsidR="00755CDD">
        <w:t xml:space="preserve"> Для обеспечения производства сырьем будут разрабатываться карьеры по добыче мела и глины Ливенского, а в дальней перспективе и Филькинского месторождений.</w:t>
      </w:r>
      <w:r w:rsidR="00B83F1D">
        <w:t xml:space="preserve"> Это позволит </w:t>
      </w:r>
      <w:r w:rsidR="00B83F1D" w:rsidRPr="00475FC3">
        <w:t>на базе собственного сырья развивать индустрию строительных материалов, не требующую значительных транспортных затрат, а следовательно</w:t>
      </w:r>
      <w:r w:rsidR="00B83F1D">
        <w:t xml:space="preserve">, </w:t>
      </w:r>
      <w:r w:rsidR="00B83F1D" w:rsidRPr="00475FC3">
        <w:t>более дешевую и конкурентоспособную.</w:t>
      </w:r>
    </w:p>
    <w:p w:rsidR="008B442F" w:rsidRPr="00300508" w:rsidRDefault="003467F1" w:rsidP="00E33D34">
      <w:pPr>
        <w:pStyle w:val="itemtext"/>
        <w:spacing w:before="0" w:after="0" w:line="276" w:lineRule="auto"/>
        <w:ind w:left="0" w:firstLine="567"/>
        <w:jc w:val="both"/>
      </w:pPr>
      <w:r w:rsidRPr="00300508">
        <w:t>Р</w:t>
      </w:r>
      <w:r w:rsidR="00207CA8" w:rsidRPr="00300508">
        <w:t>ост продукции сельского хозяйства в большей степени будет обеспечен за счет роста объемов производства в животноводстве на основе создания принципиально новой технологической базы</w:t>
      </w:r>
      <w:r w:rsidR="00DB0D8C" w:rsidRPr="00300508">
        <w:t>, использования современного технологического оборудования для модернизации животноводческих ферм, наращивания генетического потенциала продуктивности животноводства и ускоренного создания соответствующей кормовой базы</w:t>
      </w:r>
      <w:r w:rsidR="00A92121" w:rsidRPr="00300508">
        <w:t>.</w:t>
      </w:r>
    </w:p>
    <w:p w:rsidR="00ED304B" w:rsidRPr="00300508" w:rsidRDefault="00DF1901" w:rsidP="00E33D34">
      <w:pPr>
        <w:pStyle w:val="itemtext"/>
        <w:spacing w:before="0" w:after="0" w:line="276" w:lineRule="auto"/>
        <w:ind w:left="0" w:firstLine="567"/>
        <w:jc w:val="both"/>
      </w:pPr>
      <w:r w:rsidRPr="00300508">
        <w:t xml:space="preserve">Приоритетными подотраслями сельского хозяйства в районе определены свиноводство, молочное животноводство. </w:t>
      </w:r>
    </w:p>
    <w:p w:rsidR="00ED304B" w:rsidRDefault="00ED304B" w:rsidP="00E33D34">
      <w:pPr>
        <w:pStyle w:val="itemtext"/>
        <w:spacing w:before="0" w:after="0" w:line="276" w:lineRule="auto"/>
        <w:ind w:left="0" w:firstLine="567"/>
        <w:jc w:val="both"/>
      </w:pPr>
      <w:r w:rsidRPr="00300508">
        <w:t xml:space="preserve">Для сохранения традиционного уклада жизни и поддержания занятости и доходности сельскохозяйственных организаций, КФХ, индивидуальных предпринимателей необходимо развивать </w:t>
      </w:r>
      <w:r w:rsidR="00B42C36" w:rsidRPr="00300508">
        <w:t xml:space="preserve">утководство, </w:t>
      </w:r>
      <w:r w:rsidRPr="00300508">
        <w:t>овцеводство</w:t>
      </w:r>
      <w:r w:rsidR="00B42C36" w:rsidRPr="00300508">
        <w:t>,</w:t>
      </w:r>
      <w:r w:rsidRPr="00300508">
        <w:t xml:space="preserve"> козоводство</w:t>
      </w:r>
      <w:r w:rsidR="00B42C36" w:rsidRPr="00300508">
        <w:t>, пчеловодство</w:t>
      </w:r>
      <w:r w:rsidRPr="00300508">
        <w:t>.</w:t>
      </w:r>
    </w:p>
    <w:p w:rsidR="001C0AE8" w:rsidRPr="00300508" w:rsidRDefault="001C0AE8" w:rsidP="00E33D34">
      <w:pPr>
        <w:pStyle w:val="itemtext"/>
        <w:spacing w:before="0" w:after="0" w:line="276" w:lineRule="auto"/>
        <w:ind w:left="0" w:firstLine="567"/>
        <w:jc w:val="both"/>
      </w:pPr>
      <w:r>
        <w:t xml:space="preserve">Для обеспечения потребности в ветеринарном обслуживании реконструируемых и вновь создаваемых животноводческих ферм, </w:t>
      </w:r>
      <w:r w:rsidRPr="00300508">
        <w:t>КФХ, индивидуальных предпринимателей</w:t>
      </w:r>
      <w:r>
        <w:t xml:space="preserve"> необходимо создать дополнительные ветеринарные участки в Валуйчанском, Коломыцевском, Утянском сельских поселениях.</w:t>
      </w:r>
    </w:p>
    <w:p w:rsidR="00B42C36" w:rsidRPr="00300508" w:rsidRDefault="00DF1901" w:rsidP="007A44D7">
      <w:pPr>
        <w:pStyle w:val="itemtext"/>
        <w:spacing w:before="0" w:after="0" w:line="276" w:lineRule="auto"/>
        <w:ind w:left="0" w:firstLine="567"/>
        <w:jc w:val="both"/>
      </w:pPr>
      <w:r w:rsidRPr="00300508">
        <w:t>Рост объемов производства продукции животноводства будет способствовать увеличению потребности в продукции растениеводства, используемой на корма животным</w:t>
      </w:r>
      <w:r w:rsidR="00755CDD" w:rsidRPr="00300508">
        <w:t xml:space="preserve"> и в предприятиях по производству кормов.</w:t>
      </w:r>
    </w:p>
    <w:p w:rsidR="00B64F73" w:rsidRDefault="00A92121" w:rsidP="007A44D7">
      <w:pPr>
        <w:pStyle w:val="itemtext"/>
        <w:spacing w:before="0" w:after="0" w:line="276" w:lineRule="auto"/>
        <w:ind w:left="0" w:firstLine="567"/>
        <w:jc w:val="both"/>
        <w:sectPr w:rsidR="00B64F73" w:rsidSect="009808D2">
          <w:pgSz w:w="11906" w:h="16838"/>
          <w:pgMar w:top="540" w:right="566" w:bottom="567" w:left="1134" w:header="709" w:footer="567" w:gutter="0"/>
          <w:cols w:space="720"/>
          <w:docGrid w:linePitch="326"/>
        </w:sectPr>
      </w:pPr>
      <w:r w:rsidRPr="00300508">
        <w:t xml:space="preserve">Для эффективного функционирования сельского хозяйства необходимо осуществлять мероприятия по поддержанию почвенного плодородия, защите земель от затопления и подтопления, </w:t>
      </w:r>
      <w:r w:rsidR="00B24C84" w:rsidRPr="00300508">
        <w:t xml:space="preserve">водной эрозии и воздействия других негативных техногенных факторов. </w:t>
      </w:r>
    </w:p>
    <w:p w:rsidR="000A41AD" w:rsidRPr="003708ED" w:rsidRDefault="003708ED" w:rsidP="000A41AD">
      <w:pPr>
        <w:pStyle w:val="afc"/>
        <w:ind w:left="0" w:firstLine="567"/>
        <w:jc w:val="both"/>
        <w:rPr>
          <w:b/>
        </w:rPr>
      </w:pPr>
      <w:r w:rsidRPr="003708ED">
        <w:rPr>
          <w:b/>
        </w:rPr>
        <w:lastRenderedPageBreak/>
        <w:t>П</w:t>
      </w:r>
      <w:r w:rsidR="000A41AD" w:rsidRPr="003708ED">
        <w:rPr>
          <w:b/>
        </w:rPr>
        <w:t>редприяти</w:t>
      </w:r>
      <w:r w:rsidRPr="003708ED">
        <w:rPr>
          <w:b/>
        </w:rPr>
        <w:t>я</w:t>
      </w:r>
      <w:r w:rsidR="000A41AD" w:rsidRPr="003708ED">
        <w:rPr>
          <w:b/>
        </w:rPr>
        <w:t xml:space="preserve"> </w:t>
      </w:r>
      <w:r w:rsidRPr="003708ED">
        <w:rPr>
          <w:b/>
        </w:rPr>
        <w:t xml:space="preserve">промышленности и </w:t>
      </w:r>
      <w:r w:rsidR="000A41AD" w:rsidRPr="003708ED">
        <w:rPr>
          <w:b/>
        </w:rPr>
        <w:t>АПК:</w:t>
      </w:r>
    </w:p>
    <w:p w:rsidR="003708ED" w:rsidRPr="003708ED" w:rsidRDefault="003708ED" w:rsidP="003708ED">
      <w:pPr>
        <w:spacing w:line="276" w:lineRule="auto"/>
        <w:ind w:right="331"/>
        <w:jc w:val="both"/>
        <w:rPr>
          <w:u w:val="single"/>
        </w:rPr>
      </w:pPr>
      <w:r w:rsidRPr="003708ED">
        <w:rPr>
          <w:u w:val="single"/>
        </w:rPr>
        <w:t>На первую очередь:</w:t>
      </w:r>
    </w:p>
    <w:p w:rsidR="003708ED" w:rsidRPr="003708ED" w:rsidRDefault="003708ED" w:rsidP="003708ED">
      <w:pPr>
        <w:spacing w:line="276" w:lineRule="auto"/>
        <w:jc w:val="both"/>
        <w:rPr>
          <w:iCs/>
        </w:rPr>
      </w:pPr>
      <w:r w:rsidRPr="003708ED">
        <w:t xml:space="preserve">- </w:t>
      </w:r>
      <w:r w:rsidRPr="003708ED">
        <w:rPr>
          <w:iCs/>
        </w:rPr>
        <w:t>строительство молочного комплекса на 1200 голов,  с. Самарино (ОАО "Самаринское")</w:t>
      </w:r>
      <w:r w:rsidR="00AD2248">
        <w:rPr>
          <w:iCs/>
        </w:rPr>
        <w:t>;</w:t>
      </w:r>
    </w:p>
    <w:p w:rsidR="003708ED" w:rsidRPr="003708ED" w:rsidRDefault="003708ED" w:rsidP="003708ED">
      <w:pPr>
        <w:spacing w:line="276" w:lineRule="auto"/>
        <w:jc w:val="both"/>
        <w:rPr>
          <w:iCs/>
        </w:rPr>
      </w:pPr>
      <w:r w:rsidRPr="003708ED">
        <w:rPr>
          <w:iCs/>
        </w:rPr>
        <w:t>- реконструкция животноводческих помещений под молочный комплекс на 800 голов с. Уточка (СПК «Большевик»)</w:t>
      </w:r>
      <w:r w:rsidR="00AD2248">
        <w:rPr>
          <w:iCs/>
        </w:rPr>
        <w:t>;</w:t>
      </w:r>
    </w:p>
    <w:p w:rsidR="003708ED" w:rsidRPr="003708ED" w:rsidRDefault="003708ED" w:rsidP="003708ED">
      <w:pPr>
        <w:spacing w:line="276" w:lineRule="auto"/>
        <w:jc w:val="both"/>
        <w:rPr>
          <w:iCs/>
        </w:rPr>
      </w:pPr>
      <w:r w:rsidRPr="003708ED">
        <w:rPr>
          <w:iCs/>
        </w:rPr>
        <w:t>-</w:t>
      </w:r>
      <w:r w:rsidRPr="003708ED">
        <w:rPr>
          <w:iCs/>
          <w:color w:val="FF0000"/>
        </w:rPr>
        <w:t xml:space="preserve"> </w:t>
      </w:r>
      <w:r w:rsidRPr="003708ED">
        <w:rPr>
          <w:iCs/>
        </w:rPr>
        <w:t>реконструкция молочно-товарной фермы,</w:t>
      </w:r>
      <w:r w:rsidRPr="003708ED">
        <w:rPr>
          <w:iCs/>
          <w:color w:val="FF0000"/>
        </w:rPr>
        <w:t xml:space="preserve"> </w:t>
      </w:r>
      <w:r w:rsidRPr="003708ED">
        <w:rPr>
          <w:iCs/>
        </w:rPr>
        <w:t>с. Бабкино (</w:t>
      </w:r>
      <w:r w:rsidRPr="003708ED">
        <w:t>ИП Казаринова Т.Н.</w:t>
      </w:r>
      <w:r w:rsidRPr="003708ED">
        <w:rPr>
          <w:iCs/>
        </w:rPr>
        <w:t>)</w:t>
      </w:r>
      <w:r w:rsidR="007E5BDF">
        <w:rPr>
          <w:iCs/>
        </w:rPr>
        <w:t>;</w:t>
      </w:r>
    </w:p>
    <w:p w:rsidR="00C63E42" w:rsidRDefault="003708ED" w:rsidP="003708ED">
      <w:pPr>
        <w:spacing w:line="276" w:lineRule="auto"/>
        <w:jc w:val="both"/>
        <w:rPr>
          <w:iCs/>
        </w:rPr>
      </w:pPr>
      <w:r w:rsidRPr="003708ED">
        <w:rPr>
          <w:iCs/>
        </w:rPr>
        <w:t xml:space="preserve">- </w:t>
      </w:r>
      <w:r w:rsidR="00C63E42">
        <w:rPr>
          <w:iCs/>
        </w:rPr>
        <w:t>строительство</w:t>
      </w:r>
      <w:r w:rsidRPr="003708ED">
        <w:rPr>
          <w:iCs/>
        </w:rPr>
        <w:t xml:space="preserve"> утиных ферм в с.Веселое, с. Засосна, с. Ливенка, с. Репенка, с. Черменевка,</w:t>
      </w:r>
      <w:r w:rsidR="007E5BDF">
        <w:rPr>
          <w:iCs/>
        </w:rPr>
        <w:t xml:space="preserve"> </w:t>
      </w:r>
    </w:p>
    <w:p w:rsidR="00C63E42" w:rsidRDefault="00C63E42" w:rsidP="003708ED">
      <w:pPr>
        <w:spacing w:line="276" w:lineRule="auto"/>
        <w:jc w:val="both"/>
        <w:rPr>
          <w:iCs/>
        </w:rPr>
      </w:pPr>
      <w:r>
        <w:rPr>
          <w:iCs/>
        </w:rPr>
        <w:t xml:space="preserve">а также выбор участков и строительство </w:t>
      </w:r>
      <w:r w:rsidRPr="003708ED">
        <w:rPr>
          <w:iCs/>
        </w:rPr>
        <w:t>утиных ферм</w:t>
      </w:r>
      <w:r>
        <w:rPr>
          <w:iCs/>
        </w:rPr>
        <w:t xml:space="preserve"> в </w:t>
      </w:r>
      <w:r w:rsidR="007E5BDF">
        <w:rPr>
          <w:iCs/>
        </w:rPr>
        <w:t xml:space="preserve">с. Калиново, с. Большебыково, </w:t>
      </w:r>
    </w:p>
    <w:p w:rsidR="003708ED" w:rsidRPr="003708ED" w:rsidRDefault="007E5BDF" w:rsidP="003708ED">
      <w:pPr>
        <w:spacing w:line="276" w:lineRule="auto"/>
        <w:jc w:val="both"/>
        <w:rPr>
          <w:iCs/>
        </w:rPr>
      </w:pPr>
      <w:r>
        <w:rPr>
          <w:iCs/>
        </w:rPr>
        <w:t>с. Лазареново;</w:t>
      </w:r>
    </w:p>
    <w:p w:rsidR="003708ED" w:rsidRPr="003708ED" w:rsidRDefault="003708ED" w:rsidP="003708ED">
      <w:pPr>
        <w:spacing w:line="276" w:lineRule="auto"/>
        <w:jc w:val="both"/>
        <w:rPr>
          <w:iCs/>
        </w:rPr>
      </w:pPr>
      <w:r w:rsidRPr="003708ED">
        <w:rPr>
          <w:iCs/>
        </w:rPr>
        <w:t>- строительство площадки откорма с. Лазареново (ОАО «Никитовский свинокомплекс»),</w:t>
      </w:r>
    </w:p>
    <w:p w:rsidR="003708ED" w:rsidRPr="003708ED" w:rsidRDefault="003708ED" w:rsidP="003708ED">
      <w:pPr>
        <w:spacing w:line="276" w:lineRule="auto"/>
        <w:jc w:val="both"/>
        <w:rPr>
          <w:iCs/>
          <w:color w:val="FF0000"/>
        </w:rPr>
      </w:pPr>
      <w:r w:rsidRPr="003708ED">
        <w:rPr>
          <w:iCs/>
        </w:rPr>
        <w:t>- строительство комбикормового завода, с. Ливенка,</w:t>
      </w:r>
      <w:r w:rsidRPr="003708ED">
        <w:rPr>
          <w:iCs/>
          <w:color w:val="FF0000"/>
        </w:rPr>
        <w:t xml:space="preserve"> </w:t>
      </w:r>
    </w:p>
    <w:p w:rsidR="003708ED" w:rsidRPr="003708ED" w:rsidRDefault="003708ED" w:rsidP="003708ED">
      <w:pPr>
        <w:spacing w:line="276" w:lineRule="auto"/>
        <w:jc w:val="both"/>
        <w:rPr>
          <w:iCs/>
        </w:rPr>
      </w:pPr>
      <w:r w:rsidRPr="003708ED">
        <w:rPr>
          <w:iCs/>
        </w:rPr>
        <w:t>- строительство завода белково-кормовых добавок, с. Филькино,</w:t>
      </w:r>
    </w:p>
    <w:p w:rsidR="003708ED" w:rsidRPr="003708ED" w:rsidRDefault="003708ED" w:rsidP="003708ED">
      <w:pPr>
        <w:spacing w:line="276" w:lineRule="auto"/>
        <w:jc w:val="both"/>
        <w:rPr>
          <w:iCs/>
        </w:rPr>
      </w:pPr>
      <w:r w:rsidRPr="003708ED">
        <w:rPr>
          <w:iCs/>
        </w:rPr>
        <w:t>- строительство цеха по производству сыров (ООО  "Тульчинка.</w:t>
      </w:r>
      <w:r w:rsidRPr="003708ED">
        <w:rPr>
          <w:iCs/>
          <w:lang w:val="en-US"/>
        </w:rPr>
        <w:t>RU</w:t>
      </w:r>
      <w:r w:rsidRPr="003708ED">
        <w:rPr>
          <w:iCs/>
        </w:rPr>
        <w:t>"),</w:t>
      </w:r>
    </w:p>
    <w:p w:rsidR="003708ED" w:rsidRPr="003708ED" w:rsidRDefault="003708ED" w:rsidP="003708ED">
      <w:pPr>
        <w:spacing w:line="276" w:lineRule="auto"/>
        <w:jc w:val="both"/>
        <w:rPr>
          <w:iCs/>
        </w:rPr>
      </w:pPr>
      <w:r w:rsidRPr="003708ED">
        <w:rPr>
          <w:iCs/>
        </w:rPr>
        <w:t xml:space="preserve">- строительство складских помещений (ООО «Домат»), </w:t>
      </w:r>
    </w:p>
    <w:p w:rsidR="003708ED" w:rsidRPr="003708ED" w:rsidRDefault="003708ED" w:rsidP="003708ED">
      <w:pPr>
        <w:spacing w:line="276" w:lineRule="auto"/>
        <w:jc w:val="both"/>
      </w:pPr>
      <w:r w:rsidRPr="003708ED">
        <w:t>- строительство нового здания цеха основного производства (ОАО «Ливенский винодельческий завод»),</w:t>
      </w:r>
    </w:p>
    <w:p w:rsidR="003708ED" w:rsidRPr="003708ED" w:rsidRDefault="003708ED" w:rsidP="003708ED">
      <w:pPr>
        <w:spacing w:line="276" w:lineRule="auto"/>
        <w:jc w:val="both"/>
      </w:pPr>
      <w:r w:rsidRPr="003708ED">
        <w:t>- строительство элеватора (ООО «Палатовское ХПП»</w:t>
      </w:r>
      <w:r w:rsidRPr="003708ED">
        <w:softHyphen/>
        <w:t>).</w:t>
      </w:r>
    </w:p>
    <w:p w:rsidR="003708ED" w:rsidRPr="003708ED" w:rsidRDefault="003708ED" w:rsidP="003708ED">
      <w:pPr>
        <w:spacing w:line="276" w:lineRule="auto"/>
        <w:ind w:right="331"/>
        <w:jc w:val="both"/>
        <w:rPr>
          <w:u w:val="single"/>
        </w:rPr>
      </w:pPr>
      <w:r w:rsidRPr="003708ED">
        <w:rPr>
          <w:u w:val="single"/>
        </w:rPr>
        <w:t xml:space="preserve">На расчетный срок: </w:t>
      </w:r>
    </w:p>
    <w:p w:rsidR="00A03EE2" w:rsidRDefault="00A03EE2" w:rsidP="003708ED">
      <w:pPr>
        <w:spacing w:line="276" w:lineRule="auto"/>
        <w:jc w:val="both"/>
        <w:rPr>
          <w:iCs/>
        </w:rPr>
      </w:pPr>
      <w:r>
        <w:rPr>
          <w:iCs/>
        </w:rPr>
        <w:t>- строительство промышленной бойни по забою птицы в с. Засосна;</w:t>
      </w:r>
    </w:p>
    <w:p w:rsidR="00A03EE2" w:rsidRDefault="00A03EE2" w:rsidP="003708ED">
      <w:pPr>
        <w:spacing w:line="276" w:lineRule="auto"/>
        <w:jc w:val="both"/>
        <w:rPr>
          <w:iCs/>
        </w:rPr>
      </w:pPr>
      <w:r>
        <w:rPr>
          <w:iCs/>
        </w:rPr>
        <w:t>- строительство модульного молочного завода в с. Засосна;</w:t>
      </w:r>
    </w:p>
    <w:p w:rsidR="00A03EE2" w:rsidRDefault="00A03EE2" w:rsidP="003708ED">
      <w:pPr>
        <w:spacing w:line="276" w:lineRule="auto"/>
        <w:jc w:val="both"/>
        <w:rPr>
          <w:iCs/>
        </w:rPr>
      </w:pPr>
      <w:r>
        <w:rPr>
          <w:iCs/>
        </w:rPr>
        <w:t>- строительство инкубатория в с. Алексеевка;</w:t>
      </w:r>
    </w:p>
    <w:p w:rsidR="003708ED" w:rsidRPr="003708ED" w:rsidRDefault="003708ED" w:rsidP="003708ED">
      <w:pPr>
        <w:spacing w:line="276" w:lineRule="auto"/>
        <w:jc w:val="both"/>
        <w:rPr>
          <w:iCs/>
        </w:rPr>
      </w:pPr>
      <w:r w:rsidRPr="003708ED">
        <w:rPr>
          <w:iCs/>
        </w:rPr>
        <w:t xml:space="preserve">- строительство складских помещений (ООО «Домат»), </w:t>
      </w:r>
    </w:p>
    <w:p w:rsidR="003708ED" w:rsidRPr="003708ED" w:rsidRDefault="003708ED" w:rsidP="003708ED">
      <w:pPr>
        <w:spacing w:line="276" w:lineRule="auto"/>
        <w:jc w:val="both"/>
      </w:pPr>
      <w:r w:rsidRPr="003708ED">
        <w:t>- строительство нового здания цеха основного производства (ОАО «Ливенский винодельческий завод»),</w:t>
      </w:r>
    </w:p>
    <w:p w:rsidR="003708ED" w:rsidRPr="003708ED" w:rsidRDefault="003708ED" w:rsidP="003708ED">
      <w:pPr>
        <w:spacing w:line="276" w:lineRule="auto"/>
        <w:jc w:val="both"/>
      </w:pPr>
      <w:r w:rsidRPr="003708ED">
        <w:t>- строительство цементного комбината производительностью 3 млн. тонн цемента в год (ЗАО «ОборонЦемент») вблизи с. Валуй,</w:t>
      </w:r>
    </w:p>
    <w:p w:rsidR="003708ED" w:rsidRPr="003708ED" w:rsidRDefault="003708ED" w:rsidP="003708ED">
      <w:pPr>
        <w:spacing w:line="276" w:lineRule="auto"/>
        <w:jc w:val="both"/>
      </w:pPr>
      <w:r w:rsidRPr="003708ED">
        <w:t>- строительство кирпичного завода производительностью 60 млн.штук условного кирпича в год (ЗАО «ОборонЦемент») вблизи с. Валуй,</w:t>
      </w:r>
    </w:p>
    <w:p w:rsidR="003708ED" w:rsidRPr="003708ED" w:rsidRDefault="003708ED" w:rsidP="003708ED">
      <w:pPr>
        <w:spacing w:line="276" w:lineRule="auto"/>
        <w:jc w:val="both"/>
      </w:pPr>
      <w:r w:rsidRPr="003708ED">
        <w:t>- разработка месторождений мела и глины (ЗАО «ОборонЦемент») вблизи с. Валуй.</w:t>
      </w:r>
    </w:p>
    <w:p w:rsidR="003708ED" w:rsidRDefault="003708ED" w:rsidP="003708ED">
      <w:pPr>
        <w:spacing w:line="276" w:lineRule="auto"/>
        <w:ind w:firstLine="567"/>
        <w:jc w:val="both"/>
      </w:pPr>
      <w:r w:rsidRPr="003708ED">
        <w:t>Для возможного размещения промышленных предприятий, не требующих создания больших санитарно-защитных зон, зарезервирова</w:t>
      </w:r>
      <w:r w:rsidR="001C0AE8">
        <w:t xml:space="preserve">но </w:t>
      </w:r>
      <w:r w:rsidRPr="003708ED">
        <w:t xml:space="preserve">12 производственных площадок в селах Раздорное, В. Покровка, Новохуторное, Никитовка, Верхососна, Стрелецкое, Ливенка, Казацкое общей площадью около </w:t>
      </w:r>
      <w:smartTag w:uri="urn:schemas-microsoft-com:office:smarttags" w:element="metricconverter">
        <w:smartTagPr>
          <w:attr w:name="ProductID" w:val="89 га"/>
        </w:smartTagPr>
        <w:r w:rsidRPr="003708ED">
          <w:t>89 га</w:t>
        </w:r>
      </w:smartTag>
      <w:r w:rsidRPr="003708ED">
        <w:t xml:space="preserve">, новые производственные площадки в г. Бирюч – около </w:t>
      </w:r>
      <w:smartTag w:uri="urn:schemas-microsoft-com:office:smarttags" w:element="metricconverter">
        <w:smartTagPr>
          <w:attr w:name="ProductID" w:val="10 га"/>
        </w:smartTagPr>
        <w:r w:rsidRPr="003708ED">
          <w:t>10 га</w:t>
        </w:r>
      </w:smartTag>
      <w:r w:rsidRPr="003708ED">
        <w:t>.</w:t>
      </w:r>
    </w:p>
    <w:p w:rsidR="00DF1901" w:rsidRPr="005F134E" w:rsidRDefault="008B442F" w:rsidP="00E33D34">
      <w:pPr>
        <w:pStyle w:val="itemtext"/>
        <w:spacing w:before="0" w:after="0" w:line="276" w:lineRule="auto"/>
        <w:ind w:left="0" w:firstLine="567"/>
        <w:jc w:val="both"/>
        <w:rPr>
          <w:color w:val="FF0000"/>
        </w:rPr>
      </w:pPr>
      <w:r w:rsidRPr="00353242">
        <w:t>Развитие АПК, использование современных технологий потребуют подготовки и переподготовки специалистов. Эту роль в районе будут выполнять</w:t>
      </w:r>
      <w:r w:rsidRPr="001F7D25">
        <w:rPr>
          <w:color w:val="FF0000"/>
        </w:rPr>
        <w:t xml:space="preserve"> </w:t>
      </w:r>
      <w:r w:rsidR="005F134E" w:rsidRPr="005F134E">
        <w:t>ФГОУ среднего профессионального образования «Красногвардейский сельскохозяйственный техникум»</w:t>
      </w:r>
      <w:r w:rsidR="00C13D55" w:rsidRPr="005F134E">
        <w:t xml:space="preserve">, </w:t>
      </w:r>
      <w:r w:rsidR="005F134E" w:rsidRPr="005F134E">
        <w:rPr>
          <w:color w:val="000000"/>
        </w:rPr>
        <w:t xml:space="preserve">ГОУ начального профессионального образования  профессиональное училище  № 34, </w:t>
      </w:r>
      <w:r w:rsidR="005F134E" w:rsidRPr="005F134E">
        <w:t>МОУ Красногвардейский межшкольный учебный комбинат.</w:t>
      </w:r>
    </w:p>
    <w:p w:rsidR="008B442F" w:rsidRPr="00E33D34" w:rsidRDefault="000614FD" w:rsidP="00E33D34">
      <w:pPr>
        <w:spacing w:before="240"/>
        <w:jc w:val="center"/>
        <w:rPr>
          <w:b/>
        </w:rPr>
      </w:pPr>
      <w:bookmarkStart w:id="55" w:name="_Toc191886817"/>
      <w:bookmarkStart w:id="56" w:name="_Toc195947773"/>
      <w:r w:rsidRPr="00E33D34">
        <w:rPr>
          <w:b/>
        </w:rPr>
        <w:t>3</w:t>
      </w:r>
      <w:r w:rsidR="00B114E8" w:rsidRPr="00E33D34">
        <w:rPr>
          <w:b/>
        </w:rPr>
        <w:t>.</w:t>
      </w:r>
      <w:r w:rsidRPr="00E33D34">
        <w:rPr>
          <w:b/>
        </w:rPr>
        <w:t>1</w:t>
      </w:r>
      <w:r w:rsidR="00B114E8" w:rsidRPr="00E33D34">
        <w:rPr>
          <w:b/>
        </w:rPr>
        <w:t>.3</w:t>
      </w:r>
      <w:r w:rsidR="008B442F" w:rsidRPr="00E33D34">
        <w:rPr>
          <w:b/>
        </w:rPr>
        <w:t xml:space="preserve">. </w:t>
      </w:r>
      <w:r w:rsidRPr="00E33D34">
        <w:rPr>
          <w:b/>
        </w:rPr>
        <w:t>Развитие социальной</w:t>
      </w:r>
      <w:r w:rsidR="008B442F" w:rsidRPr="00E33D34">
        <w:rPr>
          <w:b/>
        </w:rPr>
        <w:t xml:space="preserve"> сфер</w:t>
      </w:r>
      <w:bookmarkEnd w:id="55"/>
      <w:r w:rsidRPr="00E33D34">
        <w:rPr>
          <w:b/>
        </w:rPr>
        <w:t>ы</w:t>
      </w:r>
      <w:r w:rsidR="00EE7E25" w:rsidRPr="00E33D34">
        <w:rPr>
          <w:b/>
        </w:rPr>
        <w:t>.</w:t>
      </w:r>
      <w:bookmarkEnd w:id="56"/>
    </w:p>
    <w:p w:rsidR="004C491C" w:rsidRPr="004C491C" w:rsidRDefault="008B442F" w:rsidP="00E33D34">
      <w:pPr>
        <w:spacing w:line="276" w:lineRule="auto"/>
        <w:ind w:firstLine="567"/>
        <w:jc w:val="both"/>
      </w:pPr>
      <w:r w:rsidRPr="004C491C">
        <w:t xml:space="preserve">Основными социально-экономическими приоритетами развития </w:t>
      </w:r>
      <w:r w:rsidR="005F134E">
        <w:t>Красногвардей</w:t>
      </w:r>
      <w:r w:rsidRPr="004C491C">
        <w:t xml:space="preserve">ского МР являются создание для его жителей достойного человека качества жизни и его постоянное улучшение в долгосрочной перспективе на основе развития реального сектора экономики в соответствии с Программой улучшения качества жизни населения Белгородской области, а также ОЦП «Социальное развитие села до 2010 года», отраслевыми стратегиями, концепциями и районными целевыми программами. </w:t>
      </w:r>
    </w:p>
    <w:p w:rsidR="008B442F" w:rsidRPr="00B60900" w:rsidRDefault="008B442F" w:rsidP="00E33D34">
      <w:pPr>
        <w:spacing w:line="276" w:lineRule="auto"/>
        <w:ind w:firstLine="567"/>
        <w:jc w:val="both"/>
      </w:pPr>
      <w:r w:rsidRPr="00B60900">
        <w:t xml:space="preserve">В муниципальном районе проводится модернизация социальной сферы, реализуются мероприятия приоритетных национальных проектов в здравоохранении, образовании, снижается уровень бедности и повышается благосостояние населения, стимулируется рождаемость. В целях </w:t>
      </w:r>
      <w:r w:rsidRPr="00B60900">
        <w:lastRenderedPageBreak/>
        <w:t xml:space="preserve">формирования рынка доступного и комфортного жилья реализуется </w:t>
      </w:r>
      <w:r w:rsidR="00B60900" w:rsidRPr="00B60900">
        <w:t>Программа</w:t>
      </w:r>
      <w:r w:rsidRPr="00B60900">
        <w:t xml:space="preserve"> жилищного</w:t>
      </w:r>
      <w:r w:rsidR="005F134E">
        <w:t xml:space="preserve"> </w:t>
      </w:r>
      <w:r w:rsidRPr="00B60900">
        <w:t xml:space="preserve">строительства </w:t>
      </w:r>
      <w:r w:rsidR="00B60900" w:rsidRPr="00B60900">
        <w:t>в сельской местности по</w:t>
      </w:r>
      <w:r w:rsidRPr="00B60900">
        <w:t xml:space="preserve"> Белгородской области до 2010 года </w:t>
      </w:r>
      <w:r w:rsidR="00B60900" w:rsidRPr="00B60900">
        <w:t xml:space="preserve">в рамках </w:t>
      </w:r>
      <w:r w:rsidRPr="00B60900">
        <w:t>приоритетно</w:t>
      </w:r>
      <w:r w:rsidR="00B60900" w:rsidRPr="00B60900">
        <w:t>го</w:t>
      </w:r>
      <w:r w:rsidRPr="00B60900">
        <w:t xml:space="preserve"> национально</w:t>
      </w:r>
      <w:r w:rsidR="00B60900" w:rsidRPr="00B60900">
        <w:t>го</w:t>
      </w:r>
      <w:r w:rsidRPr="00B60900">
        <w:t xml:space="preserve"> проект</w:t>
      </w:r>
      <w:r w:rsidR="00B60900" w:rsidRPr="00B60900">
        <w:t xml:space="preserve">а </w:t>
      </w:r>
      <w:r w:rsidRPr="00B60900">
        <w:t>«Доступное и комфортное жилье – гражданам России»</w:t>
      </w:r>
      <w:r w:rsidR="005F134E">
        <w:t xml:space="preserve">, </w:t>
      </w:r>
      <w:r w:rsidRPr="00B60900">
        <w:t xml:space="preserve">предусматривающая новые подходы в жилищном строительстве, увеличение ввода жилья, в первую очередь, индивидуального. </w:t>
      </w:r>
    </w:p>
    <w:p w:rsidR="008B442F" w:rsidRPr="00B60900" w:rsidRDefault="008B442F" w:rsidP="00E33D34">
      <w:pPr>
        <w:spacing w:line="276" w:lineRule="auto"/>
        <w:ind w:firstLine="567"/>
        <w:jc w:val="both"/>
      </w:pPr>
      <w:r w:rsidRPr="00B60900">
        <w:t>В этих целях создана необходимая нормативная и законодательная база, действует структура управления индивидуальным жилищным строительством, составлен реестр земель, предназначенных для размещения индивидуального жилищного строительства до 20</w:t>
      </w:r>
      <w:r w:rsidR="007D5E33" w:rsidRPr="00B60900">
        <w:t>11</w:t>
      </w:r>
      <w:r w:rsidRPr="00B60900">
        <w:t xml:space="preserve"> года. </w:t>
      </w:r>
    </w:p>
    <w:p w:rsidR="008B442F" w:rsidRPr="00B60900" w:rsidRDefault="008B442F" w:rsidP="009808D2">
      <w:pPr>
        <w:spacing w:line="360" w:lineRule="auto"/>
        <w:ind w:firstLine="567"/>
        <w:jc w:val="both"/>
      </w:pPr>
      <w:r w:rsidRPr="00B60900">
        <w:t xml:space="preserve">Развитие социальной сферы </w:t>
      </w:r>
      <w:r w:rsidR="005F134E">
        <w:t>Красногвардей</w:t>
      </w:r>
      <w:r w:rsidRPr="00B60900">
        <w:t xml:space="preserve">ского МР представлено в </w:t>
      </w:r>
      <w:r w:rsidR="00B114E8" w:rsidRPr="00B60900">
        <w:t>Т</w:t>
      </w:r>
      <w:r w:rsidRPr="00B60900">
        <w:t xml:space="preserve">аблице </w:t>
      </w:r>
      <w:r w:rsidR="000614FD" w:rsidRPr="00B60900">
        <w:t>3</w:t>
      </w:r>
      <w:r w:rsidR="00B114E8" w:rsidRPr="00B60900">
        <w:t>.</w:t>
      </w:r>
      <w:r w:rsidR="000614FD" w:rsidRPr="00B60900">
        <w:t>1</w:t>
      </w:r>
      <w:r w:rsidR="00B114E8" w:rsidRPr="00B60900">
        <w:t>.3.1</w:t>
      </w:r>
      <w:r w:rsidR="00B10413" w:rsidRPr="00B60900">
        <w:t>.</w:t>
      </w:r>
    </w:p>
    <w:p w:rsidR="008B442F" w:rsidRDefault="008B442F" w:rsidP="00E33D34">
      <w:pPr>
        <w:ind w:firstLine="540"/>
        <w:jc w:val="right"/>
      </w:pPr>
      <w:r>
        <w:t xml:space="preserve">Таблица </w:t>
      </w:r>
      <w:r w:rsidR="000614FD">
        <w:t>3.1</w:t>
      </w:r>
      <w:r w:rsidR="00B114E8">
        <w:t>.3.1</w:t>
      </w:r>
      <w:r>
        <w:t>.</w:t>
      </w:r>
    </w:p>
    <w:p w:rsidR="008B442F" w:rsidRPr="00206602" w:rsidRDefault="008B442F" w:rsidP="008B442F">
      <w:pPr>
        <w:spacing w:line="360" w:lineRule="auto"/>
        <w:ind w:firstLine="540"/>
        <w:jc w:val="center"/>
      </w:pPr>
      <w:r w:rsidRPr="00206602">
        <w:t xml:space="preserve">Развитие социальной сферы </w:t>
      </w:r>
      <w:r w:rsidR="00FD17E6">
        <w:t>Красногвардей</w:t>
      </w:r>
      <w:r w:rsidRPr="00206602">
        <w:t xml:space="preserve">ского МР </w:t>
      </w:r>
      <w:r w:rsidR="007D5E33" w:rsidRPr="00206602">
        <w:t>до</w:t>
      </w:r>
      <w:r w:rsidRPr="00206602">
        <w:t xml:space="preserve"> 20</w:t>
      </w:r>
      <w:r w:rsidR="00140FDF">
        <w:t>25</w:t>
      </w:r>
      <w:r w:rsidRPr="00206602">
        <w:t>год</w:t>
      </w:r>
      <w:r w:rsidR="007D5E33" w:rsidRPr="00206602">
        <w:t>а</w:t>
      </w:r>
      <w:r w:rsidR="00E33D34">
        <w:t>*</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00"/>
        <w:gridCol w:w="850"/>
        <w:gridCol w:w="851"/>
        <w:gridCol w:w="850"/>
        <w:gridCol w:w="851"/>
        <w:gridCol w:w="850"/>
      </w:tblGrid>
      <w:tr w:rsidR="00385C05" w:rsidRPr="000B21C7" w:rsidTr="00385C05">
        <w:trPr>
          <w:cantSplit/>
          <w:trHeight w:val="356"/>
          <w:tblHeader/>
        </w:trPr>
        <w:tc>
          <w:tcPr>
            <w:tcW w:w="4962" w:type="dxa"/>
            <w:tcBorders>
              <w:top w:val="single" w:sz="4" w:space="0" w:color="auto"/>
              <w:left w:val="single" w:sz="4" w:space="0" w:color="auto"/>
              <w:bottom w:val="single" w:sz="4" w:space="0" w:color="auto"/>
              <w:right w:val="single" w:sz="4" w:space="0" w:color="auto"/>
            </w:tcBorders>
            <w:shd w:val="clear" w:color="auto" w:fill="E0E0E0"/>
          </w:tcPr>
          <w:p w:rsidR="00385C05" w:rsidRPr="00C05416" w:rsidRDefault="00385C05" w:rsidP="00C05416">
            <w:pPr>
              <w:jc w:val="center"/>
              <w:rPr>
                <w:sz w:val="22"/>
                <w:szCs w:val="22"/>
              </w:rPr>
            </w:pPr>
            <w:bookmarkStart w:id="57" w:name="_Toc191886818"/>
            <w:bookmarkStart w:id="58" w:name="_Toc194127649"/>
            <w:bookmarkStart w:id="59" w:name="_Toc194727375"/>
            <w:bookmarkStart w:id="60" w:name="_Toc194727789"/>
            <w:bookmarkStart w:id="61" w:name="_Toc195939343"/>
            <w:bookmarkStart w:id="62" w:name="_Toc195939484"/>
            <w:bookmarkStart w:id="63" w:name="_Toc195947774"/>
            <w:r w:rsidRPr="00C05416">
              <w:rPr>
                <w:sz w:val="22"/>
                <w:szCs w:val="22"/>
              </w:rPr>
              <w:t>Показатели</w:t>
            </w:r>
            <w:bookmarkEnd w:id="57"/>
            <w:bookmarkEnd w:id="58"/>
            <w:bookmarkEnd w:id="59"/>
            <w:bookmarkEnd w:id="60"/>
            <w:bookmarkEnd w:id="61"/>
            <w:bookmarkEnd w:id="62"/>
            <w:bookmarkEnd w:id="63"/>
          </w:p>
        </w:tc>
        <w:tc>
          <w:tcPr>
            <w:tcW w:w="1100" w:type="dxa"/>
            <w:tcBorders>
              <w:top w:val="single" w:sz="4" w:space="0" w:color="auto"/>
              <w:left w:val="single" w:sz="4" w:space="0" w:color="auto"/>
              <w:bottom w:val="single" w:sz="4" w:space="0" w:color="auto"/>
              <w:right w:val="single" w:sz="4" w:space="0" w:color="auto"/>
            </w:tcBorders>
            <w:shd w:val="clear" w:color="auto" w:fill="E0E0E0"/>
          </w:tcPr>
          <w:p w:rsidR="00385C05" w:rsidRPr="00C05416" w:rsidRDefault="00385C05" w:rsidP="00C05416">
            <w:pPr>
              <w:jc w:val="center"/>
              <w:rPr>
                <w:sz w:val="22"/>
                <w:szCs w:val="22"/>
              </w:rPr>
            </w:pPr>
            <w:r w:rsidRPr="00C05416">
              <w:rPr>
                <w:sz w:val="22"/>
                <w:szCs w:val="22"/>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385C05" w:rsidRPr="00385C05" w:rsidRDefault="00385C05" w:rsidP="0085597B">
            <w:pPr>
              <w:widowControl w:val="0"/>
              <w:ind w:left="1080" w:hanging="1080"/>
              <w:jc w:val="center"/>
              <w:rPr>
                <w:bCs/>
                <w:snapToGrid w:val="0"/>
                <w:sz w:val="22"/>
                <w:szCs w:val="22"/>
              </w:rPr>
            </w:pPr>
            <w:r w:rsidRPr="00385C05">
              <w:rPr>
                <w:bCs/>
                <w:snapToGrid w:val="0"/>
                <w:sz w:val="22"/>
                <w:szCs w:val="22"/>
              </w:rPr>
              <w:t>2007</w:t>
            </w:r>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385C05" w:rsidRPr="00385C05" w:rsidRDefault="00385C05" w:rsidP="0085597B">
            <w:pPr>
              <w:widowControl w:val="0"/>
              <w:ind w:left="1080" w:hanging="1080"/>
              <w:jc w:val="center"/>
              <w:rPr>
                <w:bCs/>
                <w:snapToGrid w:val="0"/>
                <w:sz w:val="22"/>
                <w:szCs w:val="22"/>
              </w:rPr>
            </w:pPr>
            <w:r w:rsidRPr="00385C05">
              <w:rPr>
                <w:bCs/>
                <w:snapToGrid w:val="0"/>
                <w:sz w:val="22"/>
                <w:szCs w:val="22"/>
              </w:rPr>
              <w:t>2008</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385C05" w:rsidRPr="00385C05" w:rsidRDefault="00385C05" w:rsidP="0085597B">
            <w:pPr>
              <w:widowControl w:val="0"/>
              <w:ind w:left="1080" w:right="-108" w:hanging="1080"/>
              <w:jc w:val="center"/>
              <w:rPr>
                <w:bCs/>
                <w:snapToGrid w:val="0"/>
                <w:sz w:val="22"/>
                <w:szCs w:val="22"/>
              </w:rPr>
            </w:pPr>
            <w:r w:rsidRPr="00385C05">
              <w:rPr>
                <w:bCs/>
                <w:snapToGrid w:val="0"/>
                <w:sz w:val="22"/>
                <w:szCs w:val="22"/>
              </w:rPr>
              <w:t>2009</w:t>
            </w:r>
          </w:p>
        </w:tc>
        <w:tc>
          <w:tcPr>
            <w:tcW w:w="851" w:type="dxa"/>
            <w:tcBorders>
              <w:top w:val="single" w:sz="4" w:space="0" w:color="auto"/>
              <w:left w:val="single" w:sz="4" w:space="0" w:color="auto"/>
              <w:bottom w:val="single" w:sz="4" w:space="0" w:color="auto"/>
              <w:right w:val="single" w:sz="4" w:space="0" w:color="auto"/>
            </w:tcBorders>
            <w:shd w:val="clear" w:color="auto" w:fill="E0E0E0"/>
          </w:tcPr>
          <w:p w:rsidR="00385C05" w:rsidRPr="00385C05" w:rsidRDefault="00385C05" w:rsidP="0085597B">
            <w:pPr>
              <w:widowControl w:val="0"/>
              <w:ind w:left="1080" w:hanging="1080"/>
              <w:jc w:val="center"/>
              <w:rPr>
                <w:bCs/>
                <w:snapToGrid w:val="0"/>
                <w:sz w:val="22"/>
                <w:szCs w:val="22"/>
              </w:rPr>
            </w:pPr>
            <w:r w:rsidRPr="00385C05">
              <w:rPr>
                <w:bCs/>
                <w:snapToGrid w:val="0"/>
                <w:sz w:val="22"/>
                <w:szCs w:val="22"/>
              </w:rPr>
              <w:t>2010</w:t>
            </w:r>
          </w:p>
        </w:tc>
        <w:tc>
          <w:tcPr>
            <w:tcW w:w="850" w:type="dxa"/>
            <w:tcBorders>
              <w:top w:val="single" w:sz="4" w:space="0" w:color="auto"/>
              <w:left w:val="single" w:sz="4" w:space="0" w:color="auto"/>
              <w:bottom w:val="single" w:sz="4" w:space="0" w:color="auto"/>
              <w:right w:val="single" w:sz="4" w:space="0" w:color="auto"/>
            </w:tcBorders>
            <w:shd w:val="clear" w:color="auto" w:fill="E0E0E0"/>
          </w:tcPr>
          <w:p w:rsidR="00385C05" w:rsidRPr="00385C05" w:rsidRDefault="00385C05" w:rsidP="0085597B">
            <w:pPr>
              <w:widowControl w:val="0"/>
              <w:ind w:left="1080" w:hanging="1080"/>
              <w:jc w:val="center"/>
              <w:rPr>
                <w:bCs/>
                <w:snapToGrid w:val="0"/>
                <w:sz w:val="22"/>
                <w:szCs w:val="22"/>
              </w:rPr>
            </w:pPr>
            <w:r w:rsidRPr="00385C05">
              <w:rPr>
                <w:bCs/>
                <w:snapToGrid w:val="0"/>
                <w:sz w:val="22"/>
                <w:szCs w:val="22"/>
              </w:rPr>
              <w:t>2025</w:t>
            </w:r>
          </w:p>
        </w:tc>
      </w:tr>
      <w:tr w:rsidR="008A290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8A2906" w:rsidRPr="008A2906" w:rsidRDefault="008A2906" w:rsidP="008A2906">
            <w:pPr>
              <w:jc w:val="both"/>
              <w:rPr>
                <w:sz w:val="22"/>
                <w:szCs w:val="22"/>
              </w:rPr>
            </w:pPr>
            <w:r w:rsidRPr="008A2906">
              <w:rPr>
                <w:sz w:val="22"/>
                <w:szCs w:val="22"/>
              </w:rPr>
              <w:t xml:space="preserve">Общая площадь жилищного фонда </w:t>
            </w:r>
          </w:p>
        </w:tc>
        <w:tc>
          <w:tcPr>
            <w:tcW w:w="1100" w:type="dxa"/>
            <w:tcBorders>
              <w:top w:val="single" w:sz="4" w:space="0" w:color="auto"/>
              <w:left w:val="single" w:sz="4" w:space="0" w:color="auto"/>
              <w:bottom w:val="single" w:sz="4" w:space="0" w:color="auto"/>
              <w:right w:val="single" w:sz="4" w:space="0" w:color="auto"/>
            </w:tcBorders>
            <w:vAlign w:val="center"/>
          </w:tcPr>
          <w:p w:rsidR="008A2906" w:rsidRPr="00385C05" w:rsidRDefault="008A2906" w:rsidP="0085597B">
            <w:pPr>
              <w:widowControl w:val="0"/>
              <w:ind w:left="-108" w:right="-108"/>
              <w:jc w:val="center"/>
              <w:rPr>
                <w:snapToGrid w:val="0"/>
                <w:sz w:val="22"/>
                <w:szCs w:val="22"/>
              </w:rPr>
            </w:pPr>
            <w:r w:rsidRPr="00385C05">
              <w:rPr>
                <w:snapToGrid w:val="0"/>
                <w:sz w:val="22"/>
                <w:szCs w:val="22"/>
              </w:rPr>
              <w:t>тыс .кв.м</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1253,5</w:t>
            </w:r>
          </w:p>
        </w:tc>
        <w:tc>
          <w:tcPr>
            <w:tcW w:w="851"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1271</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1298</w:t>
            </w:r>
          </w:p>
        </w:tc>
        <w:tc>
          <w:tcPr>
            <w:tcW w:w="851"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1335</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1600</w:t>
            </w:r>
          </w:p>
        </w:tc>
      </w:tr>
      <w:tr w:rsidR="008A290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8A2906" w:rsidRPr="008A2906" w:rsidRDefault="008A2906" w:rsidP="008A2906">
            <w:pPr>
              <w:jc w:val="both"/>
              <w:rPr>
                <w:sz w:val="22"/>
                <w:szCs w:val="22"/>
              </w:rPr>
            </w:pPr>
            <w:r w:rsidRPr="008A2906">
              <w:rPr>
                <w:sz w:val="22"/>
                <w:szCs w:val="22"/>
              </w:rPr>
              <w:t>Обеспечение населения жильем</w:t>
            </w:r>
          </w:p>
        </w:tc>
        <w:tc>
          <w:tcPr>
            <w:tcW w:w="110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85597B">
            <w:pPr>
              <w:widowControl w:val="0"/>
              <w:ind w:left="-108" w:right="-108"/>
              <w:jc w:val="center"/>
              <w:rPr>
                <w:snapToGrid w:val="0"/>
                <w:sz w:val="22"/>
                <w:szCs w:val="22"/>
              </w:rPr>
            </w:pPr>
            <w:r w:rsidRPr="008A2906">
              <w:rPr>
                <w:sz w:val="22"/>
                <w:szCs w:val="22"/>
              </w:rPr>
              <w:t>м</w:t>
            </w:r>
            <w:r w:rsidRPr="008A2906">
              <w:rPr>
                <w:sz w:val="22"/>
                <w:szCs w:val="22"/>
                <w:vertAlign w:val="superscript"/>
              </w:rPr>
              <w:t>2</w:t>
            </w:r>
            <w:r w:rsidRPr="008A2906">
              <w:rPr>
                <w:sz w:val="22"/>
                <w:szCs w:val="22"/>
              </w:rPr>
              <w:t>/чел.</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30,5</w:t>
            </w:r>
          </w:p>
        </w:tc>
        <w:tc>
          <w:tcPr>
            <w:tcW w:w="851"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31,2</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32,0</w:t>
            </w:r>
          </w:p>
        </w:tc>
        <w:tc>
          <w:tcPr>
            <w:tcW w:w="851"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32,9</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37,3</w:t>
            </w:r>
          </w:p>
        </w:tc>
      </w:tr>
      <w:tr w:rsidR="008A290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8A2906" w:rsidRDefault="008A2906" w:rsidP="00B35767">
            <w:pPr>
              <w:widowControl w:val="0"/>
              <w:rPr>
                <w:sz w:val="22"/>
                <w:szCs w:val="22"/>
              </w:rPr>
            </w:pPr>
            <w:r w:rsidRPr="00385C05">
              <w:rPr>
                <w:sz w:val="22"/>
                <w:szCs w:val="22"/>
              </w:rPr>
              <w:t xml:space="preserve">Ввод в эксплуатацию жилых домов </w:t>
            </w:r>
            <w:r>
              <w:rPr>
                <w:sz w:val="22"/>
                <w:szCs w:val="22"/>
              </w:rPr>
              <w:t>н</w:t>
            </w:r>
            <w:r w:rsidRPr="00385C05">
              <w:rPr>
                <w:sz w:val="22"/>
                <w:szCs w:val="22"/>
              </w:rPr>
              <w:t>а</w:t>
            </w:r>
          </w:p>
          <w:p w:rsidR="008A2906" w:rsidRPr="00B35767" w:rsidRDefault="008A2906" w:rsidP="00B35767">
            <w:pPr>
              <w:widowControl w:val="0"/>
              <w:rPr>
                <w:sz w:val="22"/>
                <w:szCs w:val="22"/>
              </w:rPr>
            </w:pPr>
            <w:r w:rsidRPr="00385C05">
              <w:rPr>
                <w:sz w:val="22"/>
                <w:szCs w:val="22"/>
              </w:rPr>
              <w:t xml:space="preserve"> </w:t>
            </w:r>
            <w:r>
              <w:rPr>
                <w:sz w:val="22"/>
                <w:szCs w:val="22"/>
              </w:rPr>
              <w:t>1 тыс. жителей</w:t>
            </w:r>
          </w:p>
        </w:tc>
        <w:tc>
          <w:tcPr>
            <w:tcW w:w="1100" w:type="dxa"/>
            <w:tcBorders>
              <w:top w:val="single" w:sz="4" w:space="0" w:color="auto"/>
              <w:left w:val="single" w:sz="4" w:space="0" w:color="auto"/>
              <w:bottom w:val="single" w:sz="4" w:space="0" w:color="auto"/>
              <w:right w:val="single" w:sz="4" w:space="0" w:color="auto"/>
            </w:tcBorders>
            <w:vAlign w:val="center"/>
          </w:tcPr>
          <w:p w:rsidR="008A2906" w:rsidRPr="00385C05" w:rsidRDefault="008A2906" w:rsidP="0085597B">
            <w:pPr>
              <w:widowControl w:val="0"/>
              <w:ind w:left="-108" w:right="-108"/>
              <w:jc w:val="center"/>
              <w:rPr>
                <w:snapToGrid w:val="0"/>
                <w:sz w:val="22"/>
                <w:szCs w:val="22"/>
              </w:rPr>
            </w:pPr>
            <w:r w:rsidRPr="00385C05">
              <w:rPr>
                <w:snapToGrid w:val="0"/>
                <w:sz w:val="22"/>
                <w:szCs w:val="22"/>
              </w:rPr>
              <w:t>тыс .кв.м</w:t>
            </w:r>
          </w:p>
          <w:p w:rsidR="008A2906" w:rsidRPr="00385C05" w:rsidRDefault="008A2906" w:rsidP="0085597B">
            <w:pPr>
              <w:widowControl w:val="0"/>
              <w:ind w:left="-108" w:right="-108"/>
              <w:jc w:val="center"/>
              <w:rPr>
                <w:snapToGrid w:val="0"/>
                <w:sz w:val="22"/>
                <w:szCs w:val="22"/>
              </w:rPr>
            </w:pPr>
            <w:r w:rsidRPr="00385C05">
              <w:rPr>
                <w:snapToGrid w:val="0"/>
                <w:sz w:val="22"/>
                <w:szCs w:val="22"/>
              </w:rPr>
              <w:t>общ. пл.</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0,3</w:t>
            </w:r>
          </w:p>
        </w:tc>
        <w:tc>
          <w:tcPr>
            <w:tcW w:w="851"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0,5</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0,8</w:t>
            </w:r>
          </w:p>
        </w:tc>
        <w:tc>
          <w:tcPr>
            <w:tcW w:w="851"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8A2906" w:rsidRPr="008A2906" w:rsidRDefault="008A2906" w:rsidP="009513D9">
            <w:pPr>
              <w:jc w:val="center"/>
              <w:rPr>
                <w:sz w:val="22"/>
                <w:szCs w:val="22"/>
              </w:rPr>
            </w:pPr>
            <w:r w:rsidRPr="008A2906">
              <w:rPr>
                <w:sz w:val="22"/>
                <w:szCs w:val="22"/>
              </w:rPr>
              <w:t>1,0</w:t>
            </w:r>
          </w:p>
        </w:tc>
      </w:tr>
      <w:tr w:rsidR="00B77352"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7352" w:rsidRPr="00B77352" w:rsidRDefault="00B77352" w:rsidP="00B35767">
            <w:pPr>
              <w:jc w:val="both"/>
              <w:rPr>
                <w:sz w:val="22"/>
                <w:szCs w:val="22"/>
              </w:rPr>
            </w:pPr>
            <w:r w:rsidRPr="00B77352">
              <w:rPr>
                <w:sz w:val="22"/>
                <w:szCs w:val="22"/>
              </w:rPr>
              <w:t>Выпуск учащихся общеобразовательных школ</w:t>
            </w:r>
          </w:p>
        </w:tc>
        <w:tc>
          <w:tcPr>
            <w:tcW w:w="1100" w:type="dxa"/>
            <w:tcBorders>
              <w:top w:val="single" w:sz="4" w:space="0" w:color="auto"/>
              <w:left w:val="single" w:sz="4" w:space="0" w:color="auto"/>
              <w:bottom w:val="single" w:sz="4" w:space="0" w:color="auto"/>
              <w:right w:val="single" w:sz="4" w:space="0" w:color="auto"/>
            </w:tcBorders>
            <w:vAlign w:val="center"/>
          </w:tcPr>
          <w:p w:rsidR="00B77352" w:rsidRPr="00385C05" w:rsidRDefault="00B77352" w:rsidP="0085597B">
            <w:pPr>
              <w:widowControl w:val="0"/>
              <w:ind w:left="-108" w:right="-108"/>
              <w:jc w:val="center"/>
              <w:rPr>
                <w:snapToGrid w:val="0"/>
                <w:sz w:val="22"/>
                <w:szCs w:val="22"/>
              </w:rPr>
            </w:pPr>
            <w:r>
              <w:rPr>
                <w:snapToGrid w:val="0"/>
                <w:sz w:val="22"/>
                <w:szCs w:val="22"/>
              </w:rPr>
              <w:t>чел.</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357</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368</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359</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351</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815B8B">
            <w:pPr>
              <w:jc w:val="center"/>
              <w:rPr>
                <w:color w:val="FF0000"/>
                <w:sz w:val="22"/>
                <w:szCs w:val="22"/>
              </w:rPr>
            </w:pPr>
            <w:r w:rsidRPr="00B77352">
              <w:rPr>
                <w:sz w:val="22"/>
                <w:szCs w:val="22"/>
              </w:rPr>
              <w:t>392</w:t>
            </w:r>
          </w:p>
        </w:tc>
      </w:tr>
      <w:tr w:rsidR="00B77352"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7352" w:rsidRPr="00B77352" w:rsidRDefault="00B77352" w:rsidP="00B35767">
            <w:pPr>
              <w:jc w:val="both"/>
              <w:rPr>
                <w:sz w:val="22"/>
                <w:szCs w:val="22"/>
              </w:rPr>
            </w:pPr>
            <w:r w:rsidRPr="00B77352">
              <w:rPr>
                <w:sz w:val="22"/>
                <w:szCs w:val="22"/>
              </w:rPr>
              <w:t>Количество  учреждений культуры и искусства, включая филиалы</w:t>
            </w:r>
          </w:p>
        </w:tc>
        <w:tc>
          <w:tcPr>
            <w:tcW w:w="1100" w:type="dxa"/>
            <w:tcBorders>
              <w:top w:val="single" w:sz="4" w:space="0" w:color="auto"/>
              <w:left w:val="single" w:sz="4" w:space="0" w:color="auto"/>
              <w:bottom w:val="single" w:sz="4" w:space="0" w:color="auto"/>
              <w:right w:val="single" w:sz="4" w:space="0" w:color="auto"/>
            </w:tcBorders>
            <w:vAlign w:val="center"/>
          </w:tcPr>
          <w:p w:rsidR="00B77352" w:rsidRPr="00385C05" w:rsidRDefault="00B77352" w:rsidP="0085597B">
            <w:pPr>
              <w:widowControl w:val="0"/>
              <w:ind w:left="-108" w:right="-108"/>
              <w:jc w:val="center"/>
              <w:rPr>
                <w:snapToGrid w:val="0"/>
                <w:sz w:val="22"/>
                <w:szCs w:val="22"/>
              </w:rPr>
            </w:pPr>
            <w:r w:rsidRPr="00385C05">
              <w:rPr>
                <w:snapToGrid w:val="0"/>
                <w:sz w:val="22"/>
                <w:szCs w:val="22"/>
              </w:rPr>
              <w:t>ед</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95</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95</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96</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97</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815B8B">
            <w:pPr>
              <w:jc w:val="center"/>
              <w:rPr>
                <w:sz w:val="22"/>
                <w:szCs w:val="22"/>
              </w:rPr>
            </w:pPr>
            <w:r w:rsidRPr="00B77352">
              <w:rPr>
                <w:sz w:val="22"/>
                <w:szCs w:val="22"/>
              </w:rPr>
              <w:t>100</w:t>
            </w:r>
          </w:p>
        </w:tc>
      </w:tr>
      <w:tr w:rsidR="00B77352"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7352" w:rsidRPr="00385C05" w:rsidRDefault="00B77352" w:rsidP="0085597B">
            <w:pPr>
              <w:jc w:val="both"/>
              <w:rPr>
                <w:sz w:val="22"/>
                <w:szCs w:val="22"/>
              </w:rPr>
            </w:pPr>
            <w:r w:rsidRPr="00385C05">
              <w:rPr>
                <w:sz w:val="22"/>
                <w:szCs w:val="22"/>
              </w:rPr>
              <w:t>Число общедоступных библиотек:</w:t>
            </w:r>
          </w:p>
        </w:tc>
        <w:tc>
          <w:tcPr>
            <w:tcW w:w="1100" w:type="dxa"/>
            <w:tcBorders>
              <w:top w:val="single" w:sz="4" w:space="0" w:color="auto"/>
              <w:left w:val="single" w:sz="4" w:space="0" w:color="auto"/>
              <w:bottom w:val="single" w:sz="4" w:space="0" w:color="auto"/>
              <w:right w:val="single" w:sz="4" w:space="0" w:color="auto"/>
            </w:tcBorders>
            <w:vAlign w:val="center"/>
          </w:tcPr>
          <w:p w:rsidR="00B77352" w:rsidRPr="00385C05" w:rsidRDefault="00B77352" w:rsidP="0085597B">
            <w:pPr>
              <w:widowControl w:val="0"/>
              <w:ind w:left="-108" w:right="-108"/>
              <w:jc w:val="center"/>
              <w:rPr>
                <w:snapToGrid w:val="0"/>
                <w:sz w:val="22"/>
                <w:szCs w:val="22"/>
              </w:rPr>
            </w:pPr>
            <w:r w:rsidRPr="00385C05">
              <w:rPr>
                <w:snapToGrid w:val="0"/>
                <w:sz w:val="22"/>
                <w:szCs w:val="22"/>
              </w:rPr>
              <w:t>ед</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815B8B">
            <w:pPr>
              <w:shd w:val="clear" w:color="auto" w:fill="FFFFFF"/>
              <w:ind w:left="149"/>
              <w:jc w:val="center"/>
              <w:rPr>
                <w:sz w:val="22"/>
                <w:szCs w:val="22"/>
              </w:rPr>
            </w:pPr>
            <w:r w:rsidRPr="00B77352">
              <w:rPr>
                <w:sz w:val="22"/>
                <w:szCs w:val="22"/>
              </w:rPr>
              <w:t>38</w:t>
            </w:r>
          </w:p>
        </w:tc>
      </w:tr>
      <w:tr w:rsidR="00385C05" w:rsidRPr="000B21C7" w:rsidTr="00815B8B">
        <w:trPr>
          <w:cantSplit/>
          <w:trHeight w:val="510"/>
        </w:trPr>
        <w:tc>
          <w:tcPr>
            <w:tcW w:w="4962" w:type="dxa"/>
            <w:tcBorders>
              <w:top w:val="single" w:sz="4" w:space="0" w:color="auto"/>
              <w:left w:val="single" w:sz="4" w:space="0" w:color="auto"/>
              <w:bottom w:val="single" w:sz="4" w:space="0" w:color="auto"/>
              <w:right w:val="single" w:sz="4" w:space="0" w:color="auto"/>
            </w:tcBorders>
          </w:tcPr>
          <w:p w:rsidR="00385C05" w:rsidRPr="00385C05" w:rsidRDefault="00385C05" w:rsidP="00385C05">
            <w:pPr>
              <w:jc w:val="both"/>
              <w:rPr>
                <w:sz w:val="22"/>
                <w:szCs w:val="22"/>
              </w:rPr>
            </w:pPr>
            <w:r w:rsidRPr="00385C05">
              <w:rPr>
                <w:sz w:val="22"/>
                <w:szCs w:val="22"/>
              </w:rPr>
              <w:t>Уровень благоустройства жилищного фонда - жилищный фонд, оборудованный:</w:t>
            </w:r>
          </w:p>
        </w:tc>
        <w:tc>
          <w:tcPr>
            <w:tcW w:w="1100" w:type="dxa"/>
            <w:tcBorders>
              <w:top w:val="single" w:sz="4" w:space="0" w:color="auto"/>
              <w:left w:val="single" w:sz="4" w:space="0" w:color="auto"/>
              <w:bottom w:val="single" w:sz="4" w:space="0" w:color="auto"/>
              <w:right w:val="single" w:sz="4" w:space="0" w:color="auto"/>
            </w:tcBorders>
            <w:vAlign w:val="center"/>
          </w:tcPr>
          <w:p w:rsidR="00385C05" w:rsidRPr="00385C05" w:rsidRDefault="00385C05" w:rsidP="0085597B">
            <w:pPr>
              <w:widowControl w:val="0"/>
              <w:ind w:left="72" w:right="-108"/>
              <w:jc w:val="center"/>
              <w:rPr>
                <w:snapToGrid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r>
      <w:tr w:rsidR="00052D07"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052D07" w:rsidRPr="00385C05" w:rsidRDefault="00052D07" w:rsidP="0085597B">
            <w:pPr>
              <w:jc w:val="both"/>
              <w:rPr>
                <w:sz w:val="22"/>
                <w:szCs w:val="22"/>
              </w:rPr>
            </w:pPr>
            <w:r w:rsidRPr="00385C05">
              <w:rPr>
                <w:sz w:val="22"/>
                <w:szCs w:val="22"/>
              </w:rPr>
              <w:t xml:space="preserve">- водопроводом </w:t>
            </w:r>
          </w:p>
        </w:tc>
        <w:tc>
          <w:tcPr>
            <w:tcW w:w="1100" w:type="dxa"/>
            <w:tcBorders>
              <w:top w:val="single" w:sz="4" w:space="0" w:color="auto"/>
              <w:left w:val="single" w:sz="4" w:space="0" w:color="auto"/>
              <w:bottom w:val="single" w:sz="4" w:space="0" w:color="auto"/>
              <w:right w:val="single" w:sz="4" w:space="0" w:color="auto"/>
            </w:tcBorders>
            <w:vAlign w:val="center"/>
          </w:tcPr>
          <w:p w:rsidR="00052D07" w:rsidRPr="00385C05" w:rsidRDefault="00052D07" w:rsidP="0085597B">
            <w:pPr>
              <w:widowControl w:val="0"/>
              <w:ind w:left="1080" w:hanging="1080"/>
              <w:jc w:val="center"/>
              <w:rPr>
                <w:snapToGrid w:val="0"/>
                <w:sz w:val="22"/>
                <w:szCs w:val="22"/>
              </w:rPr>
            </w:pPr>
            <w:r w:rsidRPr="00385C05">
              <w:rPr>
                <w:snapToGrid w:val="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51</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53</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58</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65</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95</w:t>
            </w:r>
          </w:p>
        </w:tc>
      </w:tr>
      <w:tr w:rsidR="00052D07"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052D07" w:rsidRPr="00385C05" w:rsidRDefault="00052D07" w:rsidP="0085597B">
            <w:pPr>
              <w:jc w:val="both"/>
              <w:rPr>
                <w:sz w:val="22"/>
                <w:szCs w:val="22"/>
              </w:rPr>
            </w:pPr>
            <w:r w:rsidRPr="00385C05">
              <w:rPr>
                <w:sz w:val="22"/>
                <w:szCs w:val="22"/>
              </w:rPr>
              <w:t>- водоотведением</w:t>
            </w:r>
          </w:p>
        </w:tc>
        <w:tc>
          <w:tcPr>
            <w:tcW w:w="1100" w:type="dxa"/>
            <w:tcBorders>
              <w:top w:val="single" w:sz="4" w:space="0" w:color="auto"/>
              <w:left w:val="single" w:sz="4" w:space="0" w:color="auto"/>
              <w:bottom w:val="single" w:sz="4" w:space="0" w:color="auto"/>
              <w:right w:val="single" w:sz="4" w:space="0" w:color="auto"/>
            </w:tcBorders>
            <w:vAlign w:val="center"/>
          </w:tcPr>
          <w:p w:rsidR="00052D07" w:rsidRPr="00385C05" w:rsidRDefault="00052D07" w:rsidP="0085597B">
            <w:pPr>
              <w:widowControl w:val="0"/>
              <w:ind w:left="1080" w:hanging="1080"/>
              <w:jc w:val="center"/>
              <w:rPr>
                <w:snapToGrid w:val="0"/>
                <w:sz w:val="22"/>
                <w:szCs w:val="22"/>
              </w:rPr>
            </w:pPr>
            <w:r w:rsidRPr="00385C05">
              <w:rPr>
                <w:snapToGrid w:val="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33</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65</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r>
      <w:tr w:rsidR="00052D07"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052D07" w:rsidRPr="00385C05" w:rsidRDefault="00052D07" w:rsidP="00B71C76">
            <w:pPr>
              <w:jc w:val="both"/>
              <w:rPr>
                <w:sz w:val="22"/>
                <w:szCs w:val="22"/>
              </w:rPr>
            </w:pPr>
            <w:r w:rsidRPr="00385C05">
              <w:rPr>
                <w:sz w:val="22"/>
                <w:szCs w:val="22"/>
              </w:rPr>
              <w:t>- отоплением</w:t>
            </w:r>
          </w:p>
        </w:tc>
        <w:tc>
          <w:tcPr>
            <w:tcW w:w="1100" w:type="dxa"/>
            <w:tcBorders>
              <w:top w:val="single" w:sz="4" w:space="0" w:color="auto"/>
              <w:left w:val="single" w:sz="4" w:space="0" w:color="auto"/>
              <w:bottom w:val="single" w:sz="4" w:space="0" w:color="auto"/>
              <w:right w:val="single" w:sz="4" w:space="0" w:color="auto"/>
            </w:tcBorders>
            <w:vAlign w:val="center"/>
          </w:tcPr>
          <w:p w:rsidR="00052D07" w:rsidRPr="00385C05" w:rsidRDefault="00052D07" w:rsidP="0085597B">
            <w:pPr>
              <w:widowControl w:val="0"/>
              <w:ind w:left="1080" w:hanging="1080"/>
              <w:jc w:val="center"/>
              <w:rPr>
                <w:snapToGrid w:val="0"/>
                <w:sz w:val="22"/>
                <w:szCs w:val="22"/>
              </w:rPr>
            </w:pPr>
            <w:r w:rsidRPr="00385C05">
              <w:rPr>
                <w:snapToGrid w:val="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r>
      <w:tr w:rsidR="00052D07"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052D07" w:rsidRPr="00385C05" w:rsidRDefault="00052D07" w:rsidP="0085597B">
            <w:pPr>
              <w:jc w:val="both"/>
              <w:rPr>
                <w:sz w:val="22"/>
                <w:szCs w:val="22"/>
              </w:rPr>
            </w:pPr>
            <w:r w:rsidRPr="00385C05">
              <w:rPr>
                <w:sz w:val="22"/>
                <w:szCs w:val="22"/>
              </w:rPr>
              <w:t>- газом</w:t>
            </w:r>
          </w:p>
        </w:tc>
        <w:tc>
          <w:tcPr>
            <w:tcW w:w="1100" w:type="dxa"/>
            <w:tcBorders>
              <w:top w:val="single" w:sz="4" w:space="0" w:color="auto"/>
              <w:left w:val="single" w:sz="4" w:space="0" w:color="auto"/>
              <w:bottom w:val="single" w:sz="4" w:space="0" w:color="auto"/>
              <w:right w:val="single" w:sz="4" w:space="0" w:color="auto"/>
            </w:tcBorders>
            <w:vAlign w:val="center"/>
          </w:tcPr>
          <w:p w:rsidR="00052D07" w:rsidRPr="00385C05" w:rsidRDefault="00052D07" w:rsidP="0085597B">
            <w:pPr>
              <w:widowControl w:val="0"/>
              <w:ind w:left="1080" w:hanging="1080"/>
              <w:jc w:val="center"/>
              <w:rPr>
                <w:snapToGrid w:val="0"/>
                <w:sz w:val="22"/>
                <w:szCs w:val="22"/>
              </w:rPr>
            </w:pPr>
            <w:r w:rsidRPr="00385C05">
              <w:rPr>
                <w:snapToGrid w:val="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98,5</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98,5</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c>
          <w:tcPr>
            <w:tcW w:w="851"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99</w:t>
            </w:r>
          </w:p>
        </w:tc>
        <w:tc>
          <w:tcPr>
            <w:tcW w:w="850" w:type="dxa"/>
            <w:tcBorders>
              <w:top w:val="single" w:sz="4" w:space="0" w:color="auto"/>
              <w:left w:val="single" w:sz="4" w:space="0" w:color="auto"/>
              <w:bottom w:val="single" w:sz="4" w:space="0" w:color="auto"/>
              <w:right w:val="single" w:sz="4" w:space="0" w:color="auto"/>
            </w:tcBorders>
            <w:vAlign w:val="center"/>
          </w:tcPr>
          <w:p w:rsidR="00052D07" w:rsidRPr="00052D07" w:rsidRDefault="00052D07" w:rsidP="003E0626">
            <w:pPr>
              <w:jc w:val="center"/>
              <w:rPr>
                <w:sz w:val="22"/>
                <w:szCs w:val="22"/>
              </w:rPr>
            </w:pPr>
            <w:r w:rsidRPr="00052D07">
              <w:rPr>
                <w:sz w:val="22"/>
                <w:szCs w:val="22"/>
              </w:rPr>
              <w:t>95</w:t>
            </w:r>
          </w:p>
        </w:tc>
      </w:tr>
      <w:tr w:rsidR="00385C05"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627E28" w:rsidRDefault="00385C05" w:rsidP="0085597B">
            <w:pPr>
              <w:jc w:val="both"/>
              <w:rPr>
                <w:sz w:val="22"/>
                <w:szCs w:val="22"/>
              </w:rPr>
            </w:pPr>
            <w:r w:rsidRPr="00385C05">
              <w:rPr>
                <w:sz w:val="22"/>
                <w:szCs w:val="22"/>
              </w:rPr>
              <w:t xml:space="preserve">Строительство </w:t>
            </w:r>
            <w:r w:rsidR="00627E28">
              <w:rPr>
                <w:sz w:val="22"/>
                <w:szCs w:val="22"/>
              </w:rPr>
              <w:t xml:space="preserve">и реконструкция </w:t>
            </w:r>
            <w:r w:rsidRPr="00385C05">
              <w:rPr>
                <w:sz w:val="22"/>
                <w:szCs w:val="22"/>
              </w:rPr>
              <w:t>сетей,</w:t>
            </w:r>
          </w:p>
          <w:p w:rsidR="00385C05" w:rsidRPr="00385C05" w:rsidRDefault="00385C05" w:rsidP="0085597B">
            <w:pPr>
              <w:jc w:val="both"/>
              <w:rPr>
                <w:sz w:val="22"/>
                <w:szCs w:val="22"/>
              </w:rPr>
            </w:pPr>
            <w:r w:rsidRPr="00385C05">
              <w:rPr>
                <w:sz w:val="22"/>
                <w:szCs w:val="22"/>
              </w:rPr>
              <w:t xml:space="preserve"> в том числе:</w:t>
            </w:r>
          </w:p>
        </w:tc>
        <w:tc>
          <w:tcPr>
            <w:tcW w:w="1100" w:type="dxa"/>
            <w:tcBorders>
              <w:top w:val="single" w:sz="4" w:space="0" w:color="auto"/>
              <w:left w:val="single" w:sz="4" w:space="0" w:color="auto"/>
              <w:bottom w:val="single" w:sz="4" w:space="0" w:color="auto"/>
              <w:right w:val="single" w:sz="4" w:space="0" w:color="auto"/>
            </w:tcBorders>
          </w:tcPr>
          <w:p w:rsidR="00385C05" w:rsidRPr="00385C05" w:rsidRDefault="00385C05" w:rsidP="0085597B">
            <w:pPr>
              <w:widowControl w:val="0"/>
              <w:ind w:left="1080" w:hanging="1080"/>
              <w:jc w:val="center"/>
              <w:rPr>
                <w:snapToGrid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385C05" w:rsidRDefault="00385C05" w:rsidP="00815B8B">
            <w:pPr>
              <w:jc w:val="center"/>
              <w:rPr>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85C05" w:rsidRPr="00385C05" w:rsidRDefault="00385C05" w:rsidP="00815B8B">
            <w:pPr>
              <w:jc w:val="center"/>
              <w:rPr>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385C05" w:rsidRDefault="00385C05" w:rsidP="00815B8B">
            <w:pPr>
              <w:jc w:val="center"/>
              <w:rPr>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85C05" w:rsidRPr="00385C05" w:rsidRDefault="00385C05" w:rsidP="00815B8B">
            <w:pPr>
              <w:jc w:val="center"/>
              <w:rPr>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385C05" w:rsidRDefault="00385C05" w:rsidP="00815B8B">
            <w:pPr>
              <w:jc w:val="center"/>
              <w:rPr>
                <w:color w:val="FF0000"/>
                <w:sz w:val="22"/>
                <w:szCs w:val="22"/>
              </w:rPr>
            </w:pPr>
          </w:p>
        </w:tc>
      </w:tr>
      <w:tr w:rsidR="00B71C76" w:rsidRPr="000B21C7" w:rsidTr="003E0626">
        <w:trPr>
          <w:cantSplit/>
        </w:trPr>
        <w:tc>
          <w:tcPr>
            <w:tcW w:w="4962" w:type="dxa"/>
            <w:tcBorders>
              <w:top w:val="single" w:sz="4" w:space="0" w:color="auto"/>
              <w:left w:val="single" w:sz="4" w:space="0" w:color="auto"/>
              <w:bottom w:val="single" w:sz="4" w:space="0" w:color="auto"/>
              <w:right w:val="single" w:sz="4" w:space="0" w:color="auto"/>
            </w:tcBorders>
          </w:tcPr>
          <w:p w:rsidR="00B71C76" w:rsidRPr="00627E28" w:rsidRDefault="00B71C76" w:rsidP="009513D9">
            <w:pPr>
              <w:jc w:val="both"/>
              <w:rPr>
                <w:sz w:val="22"/>
                <w:szCs w:val="22"/>
              </w:rPr>
            </w:pPr>
            <w:r w:rsidRPr="00627E28">
              <w:rPr>
                <w:sz w:val="22"/>
                <w:szCs w:val="22"/>
              </w:rPr>
              <w:t>- электрических</w:t>
            </w:r>
          </w:p>
        </w:tc>
        <w:tc>
          <w:tcPr>
            <w:tcW w:w="1100" w:type="dxa"/>
            <w:tcBorders>
              <w:top w:val="single" w:sz="4" w:space="0" w:color="auto"/>
              <w:left w:val="single" w:sz="4" w:space="0" w:color="auto"/>
              <w:bottom w:val="single" w:sz="4" w:space="0" w:color="auto"/>
              <w:right w:val="single" w:sz="4" w:space="0" w:color="auto"/>
            </w:tcBorders>
            <w:vAlign w:val="center"/>
          </w:tcPr>
          <w:p w:rsidR="00B71C76" w:rsidRPr="00385C05" w:rsidRDefault="00B71C76" w:rsidP="003E0626">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9,5</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392B2B" w:rsidRDefault="00B71C76" w:rsidP="009513D9">
            <w:pPr>
              <w:jc w:val="center"/>
              <w:rPr>
                <w:sz w:val="20"/>
                <w:szCs w:val="20"/>
              </w:rPr>
            </w:pPr>
            <w:r>
              <w:rPr>
                <w:sz w:val="20"/>
                <w:szCs w:val="20"/>
              </w:rPr>
              <w:t>10</w:t>
            </w:r>
          </w:p>
        </w:tc>
      </w:tr>
      <w:tr w:rsidR="00B71C76" w:rsidRPr="000B21C7" w:rsidTr="003E0626">
        <w:trPr>
          <w:cantSplit/>
        </w:trPr>
        <w:tc>
          <w:tcPr>
            <w:tcW w:w="4962" w:type="dxa"/>
            <w:tcBorders>
              <w:top w:val="single" w:sz="4" w:space="0" w:color="auto"/>
              <w:left w:val="single" w:sz="4" w:space="0" w:color="auto"/>
              <w:bottom w:val="single" w:sz="4" w:space="0" w:color="auto"/>
              <w:right w:val="single" w:sz="4" w:space="0" w:color="auto"/>
            </w:tcBorders>
          </w:tcPr>
          <w:p w:rsidR="00B71C76" w:rsidRPr="00627E28" w:rsidRDefault="00B71C76" w:rsidP="009513D9">
            <w:pPr>
              <w:jc w:val="both"/>
              <w:rPr>
                <w:sz w:val="22"/>
                <w:szCs w:val="22"/>
              </w:rPr>
            </w:pPr>
            <w:r w:rsidRPr="00627E28">
              <w:rPr>
                <w:sz w:val="22"/>
                <w:szCs w:val="22"/>
              </w:rPr>
              <w:t>- газовых</w:t>
            </w:r>
          </w:p>
        </w:tc>
        <w:tc>
          <w:tcPr>
            <w:tcW w:w="1100" w:type="dxa"/>
            <w:tcBorders>
              <w:top w:val="single" w:sz="4" w:space="0" w:color="auto"/>
              <w:left w:val="single" w:sz="4" w:space="0" w:color="auto"/>
              <w:bottom w:val="single" w:sz="4" w:space="0" w:color="auto"/>
              <w:right w:val="single" w:sz="4" w:space="0" w:color="auto"/>
            </w:tcBorders>
            <w:vAlign w:val="center"/>
          </w:tcPr>
          <w:p w:rsidR="00B71C76" w:rsidRPr="00385C05" w:rsidRDefault="00B71C76" w:rsidP="003E0626">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14,9</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9513D9">
            <w:pPr>
              <w:jc w:val="center"/>
              <w:rPr>
                <w:sz w:val="22"/>
                <w:szCs w:val="22"/>
              </w:rPr>
            </w:pPr>
            <w:r w:rsidRPr="00627E28">
              <w:rPr>
                <w:sz w:val="22"/>
                <w:szCs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392B2B" w:rsidRDefault="00B71C76" w:rsidP="009513D9">
            <w:pPr>
              <w:jc w:val="center"/>
              <w:rPr>
                <w:sz w:val="20"/>
                <w:szCs w:val="20"/>
              </w:rPr>
            </w:pPr>
            <w:r>
              <w:rPr>
                <w:sz w:val="20"/>
                <w:szCs w:val="20"/>
              </w:rPr>
              <w:t>7</w:t>
            </w:r>
          </w:p>
        </w:tc>
      </w:tr>
      <w:tr w:rsidR="00FB16D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FB16D6" w:rsidRPr="00385C05" w:rsidRDefault="00FB16D6" w:rsidP="0085597B">
            <w:pPr>
              <w:jc w:val="both"/>
              <w:rPr>
                <w:sz w:val="22"/>
                <w:szCs w:val="22"/>
              </w:rPr>
            </w:pPr>
            <w:r w:rsidRPr="00385C05">
              <w:rPr>
                <w:sz w:val="22"/>
                <w:szCs w:val="22"/>
              </w:rPr>
              <w:t>- водопроводных</w:t>
            </w:r>
          </w:p>
        </w:tc>
        <w:tc>
          <w:tcPr>
            <w:tcW w:w="1100" w:type="dxa"/>
            <w:tcBorders>
              <w:top w:val="single" w:sz="4" w:space="0" w:color="auto"/>
              <w:left w:val="single" w:sz="4" w:space="0" w:color="auto"/>
              <w:bottom w:val="single" w:sz="4" w:space="0" w:color="auto"/>
              <w:right w:val="single" w:sz="4" w:space="0" w:color="auto"/>
            </w:tcBorders>
            <w:vAlign w:val="center"/>
          </w:tcPr>
          <w:p w:rsidR="00FB16D6" w:rsidRPr="00385C05" w:rsidRDefault="00FB16D6" w:rsidP="0085597B">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4,24</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6,22</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21,9</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10</w:t>
            </w:r>
          </w:p>
        </w:tc>
      </w:tr>
      <w:tr w:rsidR="00FB16D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FB16D6" w:rsidRPr="00385C05" w:rsidRDefault="00FB16D6" w:rsidP="0085597B">
            <w:pPr>
              <w:jc w:val="both"/>
              <w:rPr>
                <w:sz w:val="22"/>
                <w:szCs w:val="22"/>
              </w:rPr>
            </w:pPr>
            <w:r w:rsidRPr="00385C05">
              <w:rPr>
                <w:sz w:val="22"/>
                <w:szCs w:val="22"/>
              </w:rPr>
              <w:t>- канализационных</w:t>
            </w:r>
          </w:p>
        </w:tc>
        <w:tc>
          <w:tcPr>
            <w:tcW w:w="1100" w:type="dxa"/>
            <w:tcBorders>
              <w:top w:val="single" w:sz="4" w:space="0" w:color="auto"/>
              <w:left w:val="single" w:sz="4" w:space="0" w:color="auto"/>
              <w:bottom w:val="single" w:sz="4" w:space="0" w:color="auto"/>
              <w:right w:val="single" w:sz="4" w:space="0" w:color="auto"/>
            </w:tcBorders>
            <w:vAlign w:val="center"/>
          </w:tcPr>
          <w:p w:rsidR="00FB16D6" w:rsidRPr="00385C05" w:rsidRDefault="00FB16D6" w:rsidP="0085597B">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0,5</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1,2</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2,4</w:t>
            </w:r>
          </w:p>
        </w:tc>
      </w:tr>
      <w:tr w:rsidR="00B71C7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1C76" w:rsidRPr="00B71C76" w:rsidRDefault="00B71C76" w:rsidP="0085597B">
            <w:pPr>
              <w:jc w:val="both"/>
              <w:rPr>
                <w:sz w:val="22"/>
                <w:szCs w:val="22"/>
              </w:rPr>
            </w:pPr>
            <w:r w:rsidRPr="00B71C76">
              <w:rPr>
                <w:sz w:val="22"/>
                <w:szCs w:val="22"/>
              </w:rPr>
              <w:t>Капитальный ремонт сетей, км (ежегодно), в том числе:</w:t>
            </w:r>
          </w:p>
        </w:tc>
        <w:tc>
          <w:tcPr>
            <w:tcW w:w="1100" w:type="dxa"/>
            <w:tcBorders>
              <w:top w:val="single" w:sz="4" w:space="0" w:color="auto"/>
              <w:left w:val="single" w:sz="4" w:space="0" w:color="auto"/>
              <w:bottom w:val="single" w:sz="4" w:space="0" w:color="auto"/>
              <w:right w:val="single" w:sz="4" w:space="0" w:color="auto"/>
            </w:tcBorders>
            <w:vAlign w:val="center"/>
          </w:tcPr>
          <w:p w:rsidR="00B71C76" w:rsidRPr="00385C05" w:rsidRDefault="00B71C76" w:rsidP="0085597B">
            <w:pPr>
              <w:widowControl w:val="0"/>
              <w:ind w:left="1080" w:hanging="108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815B8B">
            <w:pPr>
              <w:shd w:val="clear" w:color="auto" w:fill="FFFFFF"/>
              <w:ind w:left="264"/>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815B8B">
            <w:pPr>
              <w:shd w:val="clear" w:color="auto" w:fill="FFFFFF"/>
              <w:ind w:left="173"/>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815B8B">
            <w:pPr>
              <w:shd w:val="clear" w:color="auto" w:fill="FFFFFF"/>
              <w:ind w:left="259"/>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815B8B">
            <w:pPr>
              <w:shd w:val="clear" w:color="auto" w:fill="FFFFFF"/>
              <w:ind w:left="216"/>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627E28" w:rsidRDefault="00B71C76" w:rsidP="00815B8B">
            <w:pPr>
              <w:shd w:val="clear" w:color="auto" w:fill="FFFFFF"/>
              <w:jc w:val="center"/>
              <w:rPr>
                <w:color w:val="FF0000"/>
              </w:rPr>
            </w:pPr>
          </w:p>
        </w:tc>
      </w:tr>
      <w:tr w:rsidR="00B71C7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1C76" w:rsidRPr="00627E28" w:rsidRDefault="00B71C76" w:rsidP="003E0626">
            <w:pPr>
              <w:jc w:val="both"/>
              <w:rPr>
                <w:sz w:val="22"/>
                <w:szCs w:val="22"/>
              </w:rPr>
            </w:pPr>
            <w:r w:rsidRPr="00627E28">
              <w:rPr>
                <w:sz w:val="22"/>
                <w:szCs w:val="22"/>
              </w:rPr>
              <w:t>- электрических</w:t>
            </w:r>
          </w:p>
        </w:tc>
        <w:tc>
          <w:tcPr>
            <w:tcW w:w="1100" w:type="dxa"/>
            <w:tcBorders>
              <w:top w:val="single" w:sz="4" w:space="0" w:color="auto"/>
              <w:left w:val="single" w:sz="4" w:space="0" w:color="auto"/>
              <w:bottom w:val="single" w:sz="4" w:space="0" w:color="auto"/>
              <w:right w:val="single" w:sz="4" w:space="0" w:color="auto"/>
            </w:tcBorders>
            <w:vAlign w:val="center"/>
          </w:tcPr>
          <w:p w:rsidR="00B71C76" w:rsidRPr="00385C05" w:rsidRDefault="00B71C76" w:rsidP="003E0626">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145</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144</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148</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150</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150</w:t>
            </w:r>
          </w:p>
        </w:tc>
      </w:tr>
      <w:tr w:rsidR="00B71C7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1C76" w:rsidRPr="00627E28" w:rsidRDefault="00B71C76" w:rsidP="003E0626">
            <w:pPr>
              <w:jc w:val="both"/>
              <w:rPr>
                <w:sz w:val="22"/>
                <w:szCs w:val="22"/>
              </w:rPr>
            </w:pPr>
            <w:r w:rsidRPr="00627E28">
              <w:rPr>
                <w:sz w:val="22"/>
                <w:szCs w:val="22"/>
              </w:rPr>
              <w:t>- газовых</w:t>
            </w:r>
          </w:p>
        </w:tc>
        <w:tc>
          <w:tcPr>
            <w:tcW w:w="1100" w:type="dxa"/>
            <w:tcBorders>
              <w:top w:val="single" w:sz="4" w:space="0" w:color="auto"/>
              <w:left w:val="single" w:sz="4" w:space="0" w:color="auto"/>
              <w:bottom w:val="single" w:sz="4" w:space="0" w:color="auto"/>
              <w:right w:val="single" w:sz="4" w:space="0" w:color="auto"/>
            </w:tcBorders>
            <w:vAlign w:val="center"/>
          </w:tcPr>
          <w:p w:rsidR="00B71C76" w:rsidRPr="00385C05" w:rsidRDefault="00B71C76" w:rsidP="003E0626">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82</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86</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90</w:t>
            </w:r>
          </w:p>
        </w:tc>
        <w:tc>
          <w:tcPr>
            <w:tcW w:w="851"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95</w:t>
            </w:r>
          </w:p>
        </w:tc>
        <w:tc>
          <w:tcPr>
            <w:tcW w:w="850" w:type="dxa"/>
            <w:tcBorders>
              <w:top w:val="single" w:sz="4" w:space="0" w:color="auto"/>
              <w:left w:val="single" w:sz="4" w:space="0" w:color="auto"/>
              <w:bottom w:val="single" w:sz="4" w:space="0" w:color="auto"/>
              <w:right w:val="single" w:sz="4" w:space="0" w:color="auto"/>
            </w:tcBorders>
            <w:vAlign w:val="center"/>
          </w:tcPr>
          <w:p w:rsidR="00B71C76" w:rsidRPr="00B71C76" w:rsidRDefault="00B71C76" w:rsidP="003E0626">
            <w:pPr>
              <w:jc w:val="center"/>
              <w:rPr>
                <w:sz w:val="22"/>
                <w:szCs w:val="22"/>
              </w:rPr>
            </w:pPr>
            <w:r w:rsidRPr="00B71C76">
              <w:rPr>
                <w:sz w:val="22"/>
                <w:szCs w:val="22"/>
              </w:rPr>
              <w:t>95</w:t>
            </w:r>
          </w:p>
        </w:tc>
      </w:tr>
      <w:tr w:rsidR="00FB16D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FB16D6" w:rsidRPr="00385C05" w:rsidRDefault="00FB16D6" w:rsidP="003E0626">
            <w:pPr>
              <w:jc w:val="both"/>
              <w:rPr>
                <w:sz w:val="22"/>
                <w:szCs w:val="22"/>
              </w:rPr>
            </w:pPr>
            <w:r w:rsidRPr="00385C05">
              <w:rPr>
                <w:sz w:val="22"/>
                <w:szCs w:val="22"/>
              </w:rPr>
              <w:t>- водопроводных</w:t>
            </w:r>
          </w:p>
        </w:tc>
        <w:tc>
          <w:tcPr>
            <w:tcW w:w="1100" w:type="dxa"/>
            <w:tcBorders>
              <w:top w:val="single" w:sz="4" w:space="0" w:color="auto"/>
              <w:left w:val="single" w:sz="4" w:space="0" w:color="auto"/>
              <w:bottom w:val="single" w:sz="4" w:space="0" w:color="auto"/>
              <w:right w:val="single" w:sz="4" w:space="0" w:color="auto"/>
            </w:tcBorders>
            <w:vAlign w:val="center"/>
          </w:tcPr>
          <w:p w:rsidR="00FB16D6" w:rsidRPr="00385C05" w:rsidRDefault="00FB16D6" w:rsidP="003E0626">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0,66</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1,66</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3,2</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4,5</w:t>
            </w:r>
          </w:p>
        </w:tc>
      </w:tr>
      <w:tr w:rsidR="00FB16D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FB16D6" w:rsidRPr="00385C05" w:rsidRDefault="00FB16D6" w:rsidP="003E0626">
            <w:pPr>
              <w:jc w:val="both"/>
              <w:rPr>
                <w:sz w:val="22"/>
                <w:szCs w:val="22"/>
              </w:rPr>
            </w:pPr>
            <w:r w:rsidRPr="00385C05">
              <w:rPr>
                <w:sz w:val="22"/>
                <w:szCs w:val="22"/>
              </w:rPr>
              <w:t>- канализационных</w:t>
            </w:r>
          </w:p>
        </w:tc>
        <w:tc>
          <w:tcPr>
            <w:tcW w:w="1100" w:type="dxa"/>
            <w:tcBorders>
              <w:top w:val="single" w:sz="4" w:space="0" w:color="auto"/>
              <w:left w:val="single" w:sz="4" w:space="0" w:color="auto"/>
              <w:bottom w:val="single" w:sz="4" w:space="0" w:color="auto"/>
              <w:right w:val="single" w:sz="4" w:space="0" w:color="auto"/>
            </w:tcBorders>
            <w:vAlign w:val="center"/>
          </w:tcPr>
          <w:p w:rsidR="00FB16D6" w:rsidRPr="00385C05" w:rsidRDefault="00FB16D6" w:rsidP="003E0626">
            <w:pPr>
              <w:widowControl w:val="0"/>
              <w:ind w:left="1080" w:hanging="1080"/>
              <w:jc w:val="center"/>
              <w:rPr>
                <w:snapToGrid w:val="0"/>
                <w:sz w:val="22"/>
                <w:szCs w:val="22"/>
              </w:rPr>
            </w:pPr>
            <w:r w:rsidRPr="00385C05">
              <w:rPr>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2,1</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2,2</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3,6</w:t>
            </w:r>
          </w:p>
        </w:tc>
      </w:tr>
      <w:tr w:rsidR="006B3A04"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6B3A04" w:rsidRPr="00385C05" w:rsidRDefault="006B3A04" w:rsidP="00D61EC9">
            <w:pPr>
              <w:widowControl w:val="0"/>
              <w:rPr>
                <w:snapToGrid w:val="0"/>
                <w:sz w:val="22"/>
                <w:szCs w:val="22"/>
              </w:rPr>
            </w:pPr>
            <w:r w:rsidRPr="00385C05">
              <w:rPr>
                <w:sz w:val="22"/>
                <w:szCs w:val="22"/>
              </w:rPr>
              <w:t xml:space="preserve">Протяженность автодорог </w:t>
            </w:r>
            <w:r>
              <w:rPr>
                <w:sz w:val="22"/>
                <w:szCs w:val="22"/>
              </w:rPr>
              <w:t xml:space="preserve">общего пользования </w:t>
            </w:r>
            <w:r w:rsidRPr="00385C05">
              <w:rPr>
                <w:sz w:val="22"/>
                <w:szCs w:val="22"/>
              </w:rPr>
              <w:t>с твердым покрытием</w:t>
            </w:r>
          </w:p>
        </w:tc>
        <w:tc>
          <w:tcPr>
            <w:tcW w:w="1100" w:type="dxa"/>
            <w:tcBorders>
              <w:top w:val="single" w:sz="4" w:space="0" w:color="auto"/>
              <w:left w:val="single" w:sz="4" w:space="0" w:color="auto"/>
              <w:bottom w:val="single" w:sz="4" w:space="0" w:color="auto"/>
              <w:right w:val="single" w:sz="4" w:space="0" w:color="auto"/>
            </w:tcBorders>
            <w:vAlign w:val="center"/>
          </w:tcPr>
          <w:p w:rsidR="006B3A04" w:rsidRPr="00385C05" w:rsidRDefault="006B3A04" w:rsidP="0085597B">
            <w:pPr>
              <w:widowControl w:val="0"/>
              <w:ind w:left="1080" w:hanging="1080"/>
              <w:jc w:val="center"/>
              <w:rPr>
                <w:snapToGrid w:val="0"/>
                <w:sz w:val="22"/>
                <w:szCs w:val="22"/>
              </w:rPr>
            </w:pPr>
            <w:r w:rsidRPr="00385C05">
              <w:rPr>
                <w:snapToGrid w:val="0"/>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6B3A04" w:rsidRPr="006B3A04" w:rsidRDefault="006B3A04" w:rsidP="003E0626">
            <w:pPr>
              <w:jc w:val="center"/>
              <w:rPr>
                <w:sz w:val="22"/>
                <w:szCs w:val="22"/>
              </w:rPr>
            </w:pPr>
            <w:r w:rsidRPr="006B3A04">
              <w:rPr>
                <w:sz w:val="22"/>
                <w:szCs w:val="22"/>
              </w:rPr>
              <w:t>385,6</w:t>
            </w:r>
          </w:p>
        </w:tc>
        <w:tc>
          <w:tcPr>
            <w:tcW w:w="851" w:type="dxa"/>
            <w:tcBorders>
              <w:top w:val="single" w:sz="4" w:space="0" w:color="auto"/>
              <w:left w:val="single" w:sz="4" w:space="0" w:color="auto"/>
              <w:bottom w:val="single" w:sz="4" w:space="0" w:color="auto"/>
              <w:right w:val="single" w:sz="4" w:space="0" w:color="auto"/>
            </w:tcBorders>
            <w:vAlign w:val="center"/>
          </w:tcPr>
          <w:p w:rsidR="006B3A04" w:rsidRPr="006B3A04" w:rsidRDefault="006B3A04" w:rsidP="003E0626">
            <w:pPr>
              <w:jc w:val="center"/>
              <w:rPr>
                <w:sz w:val="22"/>
                <w:szCs w:val="22"/>
              </w:rPr>
            </w:pPr>
            <w:r w:rsidRPr="006B3A04">
              <w:rPr>
                <w:sz w:val="22"/>
                <w:szCs w:val="22"/>
              </w:rPr>
              <w:t>388,8</w:t>
            </w:r>
          </w:p>
        </w:tc>
        <w:tc>
          <w:tcPr>
            <w:tcW w:w="850" w:type="dxa"/>
            <w:tcBorders>
              <w:top w:val="single" w:sz="4" w:space="0" w:color="auto"/>
              <w:left w:val="single" w:sz="4" w:space="0" w:color="auto"/>
              <w:bottom w:val="single" w:sz="4" w:space="0" w:color="auto"/>
              <w:right w:val="single" w:sz="4" w:space="0" w:color="auto"/>
            </w:tcBorders>
            <w:vAlign w:val="center"/>
          </w:tcPr>
          <w:p w:rsidR="006B3A04" w:rsidRPr="006B3A04" w:rsidRDefault="006B3A04" w:rsidP="003E0626">
            <w:pPr>
              <w:jc w:val="center"/>
              <w:rPr>
                <w:sz w:val="22"/>
                <w:szCs w:val="22"/>
              </w:rPr>
            </w:pPr>
            <w:r w:rsidRPr="006B3A04">
              <w:rPr>
                <w:sz w:val="22"/>
                <w:szCs w:val="22"/>
              </w:rPr>
              <w:t>393,8</w:t>
            </w:r>
          </w:p>
        </w:tc>
        <w:tc>
          <w:tcPr>
            <w:tcW w:w="851" w:type="dxa"/>
            <w:tcBorders>
              <w:top w:val="single" w:sz="4" w:space="0" w:color="auto"/>
              <w:left w:val="single" w:sz="4" w:space="0" w:color="auto"/>
              <w:bottom w:val="single" w:sz="4" w:space="0" w:color="auto"/>
              <w:right w:val="single" w:sz="4" w:space="0" w:color="auto"/>
            </w:tcBorders>
            <w:vAlign w:val="center"/>
          </w:tcPr>
          <w:p w:rsidR="006B3A04" w:rsidRPr="006B3A04" w:rsidRDefault="006B3A04" w:rsidP="003E0626">
            <w:pPr>
              <w:jc w:val="center"/>
              <w:rPr>
                <w:sz w:val="22"/>
                <w:szCs w:val="22"/>
              </w:rPr>
            </w:pPr>
            <w:r w:rsidRPr="006B3A04">
              <w:rPr>
                <w:sz w:val="22"/>
                <w:szCs w:val="22"/>
              </w:rPr>
              <w:t>395,6</w:t>
            </w:r>
          </w:p>
        </w:tc>
        <w:tc>
          <w:tcPr>
            <w:tcW w:w="850" w:type="dxa"/>
            <w:tcBorders>
              <w:top w:val="single" w:sz="4" w:space="0" w:color="auto"/>
              <w:left w:val="single" w:sz="4" w:space="0" w:color="auto"/>
              <w:bottom w:val="single" w:sz="4" w:space="0" w:color="auto"/>
              <w:right w:val="single" w:sz="4" w:space="0" w:color="auto"/>
            </w:tcBorders>
            <w:vAlign w:val="center"/>
          </w:tcPr>
          <w:p w:rsidR="006B3A04" w:rsidRPr="006B3A04" w:rsidRDefault="006B3A04" w:rsidP="00815B8B">
            <w:pPr>
              <w:jc w:val="center"/>
              <w:rPr>
                <w:color w:val="FF0000"/>
                <w:sz w:val="22"/>
                <w:szCs w:val="22"/>
              </w:rPr>
            </w:pPr>
            <w:r w:rsidRPr="006B3A04">
              <w:rPr>
                <w:sz w:val="22"/>
                <w:szCs w:val="22"/>
              </w:rPr>
              <w:t>430,0</w:t>
            </w:r>
          </w:p>
        </w:tc>
      </w:tr>
      <w:tr w:rsidR="00B77352"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7352" w:rsidRPr="00D61EC9" w:rsidRDefault="00B77352" w:rsidP="00D61EC9">
            <w:pPr>
              <w:widowControl w:val="0"/>
              <w:rPr>
                <w:sz w:val="22"/>
                <w:szCs w:val="22"/>
              </w:rPr>
            </w:pPr>
            <w:r w:rsidRPr="00D61EC9">
              <w:rPr>
                <w:sz w:val="22"/>
                <w:szCs w:val="22"/>
              </w:rPr>
              <w:t>Строительство  автодорог с  твер</w:t>
            </w:r>
            <w:r w:rsidRPr="00D61EC9">
              <w:rPr>
                <w:sz w:val="22"/>
                <w:szCs w:val="22"/>
              </w:rPr>
              <w:softHyphen/>
              <w:t>дым покрытием в населенных пунк</w:t>
            </w:r>
            <w:r w:rsidRPr="00D61EC9">
              <w:rPr>
                <w:sz w:val="22"/>
                <w:szCs w:val="22"/>
              </w:rPr>
              <w:softHyphen/>
              <w:t>тах</w:t>
            </w:r>
          </w:p>
        </w:tc>
        <w:tc>
          <w:tcPr>
            <w:tcW w:w="1100" w:type="dxa"/>
            <w:tcBorders>
              <w:top w:val="single" w:sz="4" w:space="0" w:color="auto"/>
              <w:left w:val="single" w:sz="4" w:space="0" w:color="auto"/>
              <w:bottom w:val="single" w:sz="4" w:space="0" w:color="auto"/>
              <w:right w:val="single" w:sz="4" w:space="0" w:color="auto"/>
            </w:tcBorders>
            <w:vAlign w:val="center"/>
          </w:tcPr>
          <w:p w:rsidR="00B77352" w:rsidRPr="00385C05" w:rsidRDefault="00B77352" w:rsidP="0085597B">
            <w:pPr>
              <w:widowControl w:val="0"/>
              <w:ind w:left="1080" w:hanging="1080"/>
              <w:jc w:val="center"/>
              <w:rPr>
                <w:snapToGrid w:val="0"/>
                <w:sz w:val="22"/>
                <w:szCs w:val="22"/>
              </w:rPr>
            </w:pPr>
            <w:r w:rsidRPr="00385C05">
              <w:rPr>
                <w:snapToGrid w:val="0"/>
                <w:sz w:val="22"/>
                <w:szCs w:val="22"/>
              </w:rPr>
              <w:t>км</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20,0</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35,0</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35,0</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32,0</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815B8B">
            <w:pPr>
              <w:jc w:val="center"/>
              <w:rPr>
                <w:color w:val="FF0000"/>
                <w:sz w:val="22"/>
                <w:szCs w:val="22"/>
              </w:rPr>
            </w:pPr>
            <w:r w:rsidRPr="00B77352">
              <w:rPr>
                <w:sz w:val="22"/>
                <w:szCs w:val="22"/>
              </w:rPr>
              <w:t>16,0</w:t>
            </w:r>
          </w:p>
        </w:tc>
      </w:tr>
      <w:tr w:rsidR="00FB16D6"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FB16D6" w:rsidRPr="00FB16D6" w:rsidRDefault="00FB16D6" w:rsidP="0085597B">
            <w:pPr>
              <w:widowControl w:val="0"/>
              <w:rPr>
                <w:snapToGrid w:val="0"/>
                <w:sz w:val="22"/>
                <w:szCs w:val="22"/>
              </w:rPr>
            </w:pPr>
            <w:r w:rsidRPr="00FB16D6">
              <w:rPr>
                <w:sz w:val="22"/>
                <w:szCs w:val="22"/>
              </w:rPr>
              <w:t>Величина прожиточного минимума в среднем на душу населения</w:t>
            </w:r>
          </w:p>
        </w:tc>
        <w:tc>
          <w:tcPr>
            <w:tcW w:w="1100" w:type="dxa"/>
            <w:tcBorders>
              <w:top w:val="single" w:sz="4" w:space="0" w:color="auto"/>
              <w:left w:val="single" w:sz="4" w:space="0" w:color="auto"/>
              <w:bottom w:val="single" w:sz="4" w:space="0" w:color="auto"/>
              <w:right w:val="single" w:sz="4" w:space="0" w:color="auto"/>
            </w:tcBorders>
            <w:vAlign w:val="center"/>
          </w:tcPr>
          <w:p w:rsidR="00FB16D6" w:rsidRPr="00385C05" w:rsidRDefault="00FB16D6" w:rsidP="0085597B">
            <w:pPr>
              <w:widowControl w:val="0"/>
              <w:ind w:left="1080" w:hanging="1080"/>
              <w:jc w:val="center"/>
              <w:rPr>
                <w:snapToGrid w:val="0"/>
                <w:sz w:val="22"/>
                <w:szCs w:val="22"/>
              </w:rPr>
            </w:pPr>
            <w:r w:rsidRPr="00385C05">
              <w:rPr>
                <w:sz w:val="22"/>
                <w:szCs w:val="22"/>
              </w:rPr>
              <w:t>руб.</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3061</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3281</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3500</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3736</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7119</w:t>
            </w:r>
          </w:p>
        </w:tc>
      </w:tr>
      <w:tr w:rsidR="00FB16D6" w:rsidRPr="000B21C7" w:rsidTr="00815B8B">
        <w:trPr>
          <w:cantSplit/>
          <w:trHeight w:val="558"/>
        </w:trPr>
        <w:tc>
          <w:tcPr>
            <w:tcW w:w="4962" w:type="dxa"/>
            <w:tcBorders>
              <w:top w:val="single" w:sz="4" w:space="0" w:color="auto"/>
              <w:left w:val="single" w:sz="4" w:space="0" w:color="auto"/>
              <w:bottom w:val="single" w:sz="4" w:space="0" w:color="auto"/>
              <w:right w:val="single" w:sz="4" w:space="0" w:color="auto"/>
            </w:tcBorders>
          </w:tcPr>
          <w:p w:rsidR="00FB16D6" w:rsidRPr="00D61EC9" w:rsidRDefault="00FB16D6" w:rsidP="00A5196E">
            <w:pPr>
              <w:rPr>
                <w:snapToGrid w:val="0"/>
                <w:sz w:val="22"/>
                <w:szCs w:val="22"/>
              </w:rPr>
            </w:pPr>
            <w:r w:rsidRPr="00D61EC9">
              <w:rPr>
                <w:sz w:val="22"/>
                <w:szCs w:val="22"/>
              </w:rPr>
              <w:t>Общий объем социальных выплат</w:t>
            </w:r>
          </w:p>
        </w:tc>
        <w:tc>
          <w:tcPr>
            <w:tcW w:w="1100" w:type="dxa"/>
            <w:tcBorders>
              <w:top w:val="single" w:sz="4" w:space="0" w:color="auto"/>
              <w:left w:val="single" w:sz="4" w:space="0" w:color="auto"/>
              <w:bottom w:val="single" w:sz="4" w:space="0" w:color="auto"/>
              <w:right w:val="single" w:sz="4" w:space="0" w:color="auto"/>
            </w:tcBorders>
            <w:vAlign w:val="center"/>
          </w:tcPr>
          <w:p w:rsidR="00FB16D6" w:rsidRPr="00385C05" w:rsidRDefault="00FB16D6" w:rsidP="00A5196E">
            <w:pPr>
              <w:rPr>
                <w:snapToGrid w:val="0"/>
                <w:sz w:val="22"/>
                <w:szCs w:val="22"/>
              </w:rPr>
            </w:pPr>
            <w:r w:rsidRPr="00385C05">
              <w:rPr>
                <w:sz w:val="22"/>
                <w:szCs w:val="22"/>
              </w:rPr>
              <w:t>млн. руб.</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2,9</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3,5</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4,1</w:t>
            </w:r>
          </w:p>
        </w:tc>
        <w:tc>
          <w:tcPr>
            <w:tcW w:w="851"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4,9</w:t>
            </w:r>
          </w:p>
        </w:tc>
        <w:tc>
          <w:tcPr>
            <w:tcW w:w="850" w:type="dxa"/>
            <w:tcBorders>
              <w:top w:val="single" w:sz="4" w:space="0" w:color="auto"/>
              <w:left w:val="single" w:sz="4" w:space="0" w:color="auto"/>
              <w:bottom w:val="single" w:sz="4" w:space="0" w:color="auto"/>
              <w:right w:val="single" w:sz="4" w:space="0" w:color="auto"/>
            </w:tcBorders>
            <w:vAlign w:val="center"/>
          </w:tcPr>
          <w:p w:rsidR="00FB16D6" w:rsidRPr="00FB16D6" w:rsidRDefault="00FB16D6" w:rsidP="003E0626">
            <w:pPr>
              <w:jc w:val="center"/>
              <w:rPr>
                <w:sz w:val="22"/>
                <w:szCs w:val="22"/>
              </w:rPr>
            </w:pPr>
            <w:r w:rsidRPr="00FB16D6">
              <w:rPr>
                <w:sz w:val="22"/>
                <w:szCs w:val="22"/>
              </w:rPr>
              <w:t>15,8</w:t>
            </w:r>
          </w:p>
        </w:tc>
      </w:tr>
      <w:tr w:rsidR="00385C05"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385C05" w:rsidRPr="00385C05" w:rsidRDefault="00385C05" w:rsidP="0085597B">
            <w:pPr>
              <w:jc w:val="both"/>
              <w:rPr>
                <w:sz w:val="22"/>
                <w:szCs w:val="22"/>
              </w:rPr>
            </w:pPr>
            <w:r w:rsidRPr="00385C05">
              <w:rPr>
                <w:sz w:val="22"/>
                <w:szCs w:val="22"/>
              </w:rPr>
              <w:t xml:space="preserve">Обеспеченность на 10 тыс. жителей </w:t>
            </w:r>
          </w:p>
        </w:tc>
        <w:tc>
          <w:tcPr>
            <w:tcW w:w="1100" w:type="dxa"/>
            <w:tcBorders>
              <w:top w:val="single" w:sz="4" w:space="0" w:color="auto"/>
              <w:left w:val="single" w:sz="4" w:space="0" w:color="auto"/>
              <w:bottom w:val="single" w:sz="4" w:space="0" w:color="auto"/>
              <w:right w:val="single" w:sz="4" w:space="0" w:color="auto"/>
            </w:tcBorders>
            <w:vAlign w:val="center"/>
          </w:tcPr>
          <w:p w:rsidR="00385C05" w:rsidRPr="00385C05" w:rsidRDefault="00385C05" w:rsidP="0085597B">
            <w:pPr>
              <w:widowControl w:val="0"/>
              <w:ind w:left="1080" w:hanging="1080"/>
              <w:jc w:val="center"/>
              <w:rPr>
                <w:snapToGrid w:val="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85C05" w:rsidRPr="00627E28" w:rsidRDefault="00385C05" w:rsidP="00815B8B">
            <w:pPr>
              <w:widowControl w:val="0"/>
              <w:ind w:left="1080" w:hanging="1080"/>
              <w:jc w:val="center"/>
              <w:rPr>
                <w:snapToGrid w:val="0"/>
                <w:color w:val="FF0000"/>
                <w:sz w:val="22"/>
                <w:szCs w:val="22"/>
              </w:rPr>
            </w:pPr>
          </w:p>
        </w:tc>
      </w:tr>
      <w:tr w:rsidR="00B77352"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7352" w:rsidRPr="00385C05" w:rsidRDefault="00B77352" w:rsidP="0085597B">
            <w:pPr>
              <w:jc w:val="both"/>
              <w:rPr>
                <w:sz w:val="22"/>
                <w:szCs w:val="22"/>
              </w:rPr>
            </w:pPr>
            <w:r w:rsidRPr="00385C05">
              <w:rPr>
                <w:sz w:val="22"/>
                <w:szCs w:val="22"/>
              </w:rPr>
              <w:t>- врачами</w:t>
            </w:r>
          </w:p>
        </w:tc>
        <w:tc>
          <w:tcPr>
            <w:tcW w:w="1100" w:type="dxa"/>
            <w:tcBorders>
              <w:top w:val="single" w:sz="4" w:space="0" w:color="auto"/>
              <w:left w:val="single" w:sz="4" w:space="0" w:color="auto"/>
              <w:bottom w:val="single" w:sz="4" w:space="0" w:color="auto"/>
              <w:right w:val="single" w:sz="4" w:space="0" w:color="auto"/>
            </w:tcBorders>
            <w:vAlign w:val="center"/>
          </w:tcPr>
          <w:p w:rsidR="00B77352" w:rsidRPr="00385C05" w:rsidRDefault="00B77352" w:rsidP="0085597B">
            <w:pPr>
              <w:widowControl w:val="0"/>
              <w:ind w:left="1080" w:hanging="1080"/>
              <w:jc w:val="center"/>
              <w:rPr>
                <w:snapToGrid w:val="0"/>
                <w:sz w:val="22"/>
                <w:szCs w:val="22"/>
              </w:rPr>
            </w:pPr>
            <w:r w:rsidRPr="00385C05">
              <w:rPr>
                <w:snapToGrid w:val="0"/>
                <w:sz w:val="22"/>
                <w:szCs w:val="22"/>
              </w:rPr>
              <w:t>ед</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20,4</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21,1</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21,2</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21,9</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22,4</w:t>
            </w:r>
          </w:p>
        </w:tc>
      </w:tr>
      <w:tr w:rsidR="00B77352" w:rsidRPr="000B21C7" w:rsidTr="00815B8B">
        <w:trPr>
          <w:cantSplit/>
        </w:trPr>
        <w:tc>
          <w:tcPr>
            <w:tcW w:w="4962" w:type="dxa"/>
            <w:tcBorders>
              <w:top w:val="single" w:sz="4" w:space="0" w:color="auto"/>
              <w:left w:val="single" w:sz="4" w:space="0" w:color="auto"/>
              <w:bottom w:val="single" w:sz="4" w:space="0" w:color="auto"/>
              <w:right w:val="single" w:sz="4" w:space="0" w:color="auto"/>
            </w:tcBorders>
          </w:tcPr>
          <w:p w:rsidR="00B77352" w:rsidRPr="00385C05" w:rsidRDefault="00B77352" w:rsidP="0085597B">
            <w:pPr>
              <w:widowControl w:val="0"/>
              <w:rPr>
                <w:snapToGrid w:val="0"/>
                <w:sz w:val="22"/>
                <w:szCs w:val="22"/>
              </w:rPr>
            </w:pPr>
            <w:r w:rsidRPr="00385C05">
              <w:rPr>
                <w:sz w:val="22"/>
                <w:szCs w:val="22"/>
              </w:rPr>
              <w:t>- средним медицинским персоналом</w:t>
            </w:r>
          </w:p>
        </w:tc>
        <w:tc>
          <w:tcPr>
            <w:tcW w:w="1100" w:type="dxa"/>
            <w:tcBorders>
              <w:top w:val="single" w:sz="4" w:space="0" w:color="auto"/>
              <w:left w:val="single" w:sz="4" w:space="0" w:color="auto"/>
              <w:bottom w:val="single" w:sz="4" w:space="0" w:color="auto"/>
              <w:right w:val="single" w:sz="4" w:space="0" w:color="auto"/>
            </w:tcBorders>
            <w:vAlign w:val="center"/>
          </w:tcPr>
          <w:p w:rsidR="00B77352" w:rsidRPr="00385C05" w:rsidRDefault="00B77352" w:rsidP="0085597B">
            <w:pPr>
              <w:widowControl w:val="0"/>
              <w:ind w:left="1080" w:hanging="1080"/>
              <w:jc w:val="center"/>
              <w:rPr>
                <w:snapToGrid w:val="0"/>
                <w:sz w:val="22"/>
                <w:szCs w:val="22"/>
              </w:rPr>
            </w:pPr>
            <w:r w:rsidRPr="00385C05">
              <w:rPr>
                <w:snapToGrid w:val="0"/>
                <w:sz w:val="22"/>
                <w:szCs w:val="22"/>
              </w:rPr>
              <w:t>ед</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99,6</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99,8</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77352" w:rsidRPr="00B77352" w:rsidRDefault="00B77352" w:rsidP="003E0626">
            <w:pPr>
              <w:jc w:val="center"/>
              <w:rPr>
                <w:sz w:val="22"/>
                <w:szCs w:val="22"/>
              </w:rPr>
            </w:pPr>
            <w:r w:rsidRPr="00B77352">
              <w:rPr>
                <w:sz w:val="22"/>
                <w:szCs w:val="22"/>
              </w:rPr>
              <w:t>100</w:t>
            </w:r>
          </w:p>
        </w:tc>
      </w:tr>
    </w:tbl>
    <w:p w:rsidR="00C86183" w:rsidRPr="00E33D34" w:rsidRDefault="00E33D34" w:rsidP="00C86183">
      <w:pPr>
        <w:jc w:val="both"/>
        <w:rPr>
          <w:snapToGrid w:val="0"/>
          <w:sz w:val="20"/>
          <w:szCs w:val="20"/>
        </w:rPr>
      </w:pPr>
      <w:r>
        <w:t xml:space="preserve">*) </w:t>
      </w:r>
      <w:r w:rsidR="00B60900" w:rsidRPr="00E33D34">
        <w:rPr>
          <w:bCs/>
          <w:sz w:val="20"/>
          <w:szCs w:val="20"/>
        </w:rPr>
        <w:t xml:space="preserve">«Стратегия </w:t>
      </w:r>
      <w:r w:rsidR="00B60900" w:rsidRPr="00E33D34">
        <w:rPr>
          <w:sz w:val="20"/>
          <w:szCs w:val="20"/>
        </w:rPr>
        <w:t xml:space="preserve">социально-экономического развития </w:t>
      </w:r>
      <w:r w:rsidR="00B60900">
        <w:rPr>
          <w:sz w:val="20"/>
          <w:szCs w:val="20"/>
        </w:rPr>
        <w:t>м</w:t>
      </w:r>
      <w:r w:rsidR="00B60900" w:rsidRPr="00E33D34">
        <w:rPr>
          <w:sz w:val="20"/>
          <w:szCs w:val="20"/>
        </w:rPr>
        <w:t xml:space="preserve">униципального </w:t>
      </w:r>
      <w:r w:rsidR="00B60900">
        <w:rPr>
          <w:sz w:val="20"/>
          <w:szCs w:val="20"/>
        </w:rPr>
        <w:t>образования</w:t>
      </w:r>
      <w:r w:rsidR="00B60900" w:rsidRPr="00E33D34">
        <w:rPr>
          <w:sz w:val="20"/>
          <w:szCs w:val="20"/>
        </w:rPr>
        <w:t xml:space="preserve"> </w:t>
      </w:r>
      <w:r w:rsidR="00B60900" w:rsidRPr="00E33D34">
        <w:rPr>
          <w:bCs/>
          <w:sz w:val="20"/>
          <w:szCs w:val="20"/>
        </w:rPr>
        <w:t>«</w:t>
      </w:r>
      <w:r w:rsidR="005F134E">
        <w:rPr>
          <w:bCs/>
          <w:sz w:val="20"/>
          <w:szCs w:val="20"/>
        </w:rPr>
        <w:t>Красногвардей</w:t>
      </w:r>
      <w:r w:rsidR="00B60900" w:rsidRPr="00E33D34">
        <w:rPr>
          <w:bCs/>
          <w:sz w:val="20"/>
          <w:szCs w:val="20"/>
        </w:rPr>
        <w:t>ский район» Белгородской области до 2025 года»</w:t>
      </w:r>
    </w:p>
    <w:p w:rsidR="00C86183" w:rsidRDefault="008B442F" w:rsidP="00C86183">
      <w:pPr>
        <w:spacing w:before="240" w:line="276" w:lineRule="auto"/>
        <w:ind w:firstLine="567"/>
        <w:jc w:val="both"/>
      </w:pPr>
      <w:r>
        <w:t>В рамках областного проекта «Социальное обустройство сельских т</w:t>
      </w:r>
      <w:r w:rsidR="009B53C6">
        <w:t>ерриторий Белгородской области»</w:t>
      </w:r>
      <w:r>
        <w:t xml:space="preserve"> разработана концепция раз</w:t>
      </w:r>
      <w:r w:rsidR="00C86183">
        <w:t>вития социальной инфраструктуры</w:t>
      </w:r>
      <w:r>
        <w:t xml:space="preserve"> сел на основе </w:t>
      </w:r>
      <w:r w:rsidR="00C86183">
        <w:rPr>
          <w:b/>
        </w:rPr>
        <w:lastRenderedPageBreak/>
        <w:t>кластерного подхода.</w:t>
      </w:r>
      <w:r>
        <w:rPr>
          <w:b/>
        </w:rPr>
        <w:t xml:space="preserve"> </w:t>
      </w:r>
      <w:r w:rsidR="00C86183">
        <w:t>В соответствии с ней</w:t>
      </w:r>
      <w:r>
        <w:t xml:space="preserve"> планируется создание многокомпонентного сельского социального кластера в 287 сельских поселениях области.</w:t>
      </w:r>
    </w:p>
    <w:p w:rsidR="008B442F" w:rsidRDefault="00C86183" w:rsidP="00C86183">
      <w:pPr>
        <w:spacing w:line="276" w:lineRule="auto"/>
        <w:ind w:firstLine="567"/>
        <w:jc w:val="both"/>
      </w:pPr>
      <w:r>
        <w:t>Этот процесс</w:t>
      </w:r>
      <w:r w:rsidR="001F7D25">
        <w:t xml:space="preserve"> </w:t>
      </w:r>
      <w:r w:rsidR="008B442F">
        <w:t>включает благоустройство территорий, развитие медицинской и образовательной сфер, модернизацию транспортной и телекоммуникацио</w:t>
      </w:r>
      <w:r w:rsidR="003E690E">
        <w:t>нной сетей, улучшение торгового</w:t>
      </w:r>
      <w:r w:rsidR="008B442F">
        <w:t xml:space="preserve"> и бытового обслуживания жителей области.</w:t>
      </w:r>
    </w:p>
    <w:p w:rsidR="008B442F" w:rsidRDefault="008B442F" w:rsidP="00C86183">
      <w:pPr>
        <w:tabs>
          <w:tab w:val="left" w:pos="180"/>
        </w:tabs>
        <w:spacing w:line="276" w:lineRule="auto"/>
        <w:ind w:firstLine="567"/>
        <w:jc w:val="both"/>
      </w:pPr>
      <w:r>
        <w:t>В соответствии</w:t>
      </w:r>
      <w:r>
        <w:rPr>
          <w:b/>
        </w:rPr>
        <w:t xml:space="preserve"> </w:t>
      </w:r>
      <w:r>
        <w:t>с Концепцией областного п</w:t>
      </w:r>
      <w:r w:rsidR="00C86183">
        <w:t>роекта «Социальное обустройство</w:t>
      </w:r>
      <w:r>
        <w:t xml:space="preserve"> сельских территорий Белгородской области»,</w:t>
      </w:r>
      <w:r>
        <w:rPr>
          <w:b/>
        </w:rPr>
        <w:t xml:space="preserve"> сельский социальный кластер</w:t>
      </w:r>
      <w:r>
        <w:t xml:space="preserve"> – это группа объектов социальной, инженерной и транспортной инфраструктуры на территории сельского поселения, обеспечивающих в полном объеме удовлетворение минимальных потребностей населения в социальных, образовательных, культурных и прочих бытовых услугах. Перечень объектов, входящих в сельский социальный кластер, определяется социальными нормативами, исходя из численности сельского населения.</w:t>
      </w:r>
    </w:p>
    <w:p w:rsidR="001E61E7" w:rsidRDefault="008B442F" w:rsidP="00C86183">
      <w:pPr>
        <w:tabs>
          <w:tab w:val="left" w:pos="180"/>
        </w:tabs>
        <w:spacing w:line="276" w:lineRule="auto"/>
        <w:ind w:firstLine="567"/>
        <w:jc w:val="both"/>
      </w:pPr>
      <w:r>
        <w:t>Социальный норматив – величина минимально необходимой обеспеченности населения важнейшими социально-культурными, жилищно-коммунальными, медицинскими, образовательными и другими бытовыми услугами в натуральном выражении, определяемый на основе постановлений и распоряжений Правител</w:t>
      </w:r>
      <w:r w:rsidR="00AD2248">
        <w:t>ьства РФ и Белгородской области.</w:t>
      </w:r>
    </w:p>
    <w:p w:rsidR="008B442F" w:rsidRDefault="008B442F" w:rsidP="00C86183">
      <w:pPr>
        <w:tabs>
          <w:tab w:val="left" w:pos="180"/>
        </w:tabs>
        <w:ind w:firstLine="567"/>
        <w:jc w:val="right"/>
      </w:pPr>
      <w:r>
        <w:t xml:space="preserve">Таблица </w:t>
      </w:r>
      <w:r w:rsidR="006A582B">
        <w:t>3</w:t>
      </w:r>
      <w:r w:rsidR="00B114E8">
        <w:t>.</w:t>
      </w:r>
      <w:r w:rsidR="006A582B">
        <w:t>1</w:t>
      </w:r>
      <w:r w:rsidR="00B114E8">
        <w:t>.3.2</w:t>
      </w:r>
      <w:r>
        <w:t>.</w:t>
      </w:r>
    </w:p>
    <w:p w:rsidR="008B442F" w:rsidRDefault="008B442F" w:rsidP="00C86183">
      <w:pPr>
        <w:tabs>
          <w:tab w:val="left" w:pos="180"/>
        </w:tabs>
        <w:spacing w:after="240"/>
        <w:ind w:firstLine="540"/>
        <w:jc w:val="center"/>
      </w:pPr>
      <w:r>
        <w:t>Социальные нормативы по формированию сельского социального кластера.</w:t>
      </w:r>
    </w:p>
    <w:tbl>
      <w:tblPr>
        <w:tblW w:w="0" w:type="auto"/>
        <w:tblInd w:w="108" w:type="dxa"/>
        <w:tblLook w:val="01E0" w:firstRow="1" w:lastRow="1" w:firstColumn="1" w:lastColumn="1" w:noHBand="0" w:noVBand="0"/>
      </w:tblPr>
      <w:tblGrid>
        <w:gridCol w:w="6480"/>
        <w:gridCol w:w="3726"/>
      </w:tblGrid>
      <w:tr w:rsidR="008B442F" w:rsidRPr="005A231F" w:rsidTr="0073258A">
        <w:tc>
          <w:tcPr>
            <w:tcW w:w="648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both"/>
              <w:rPr>
                <w:b/>
                <w:sz w:val="22"/>
                <w:szCs w:val="22"/>
              </w:rPr>
            </w:pPr>
            <w:r w:rsidRPr="00C86183">
              <w:rPr>
                <w:b/>
                <w:sz w:val="22"/>
                <w:szCs w:val="22"/>
              </w:rPr>
              <w:t>1. Досуговые учреждения:</w:t>
            </w:r>
          </w:p>
        </w:tc>
        <w:tc>
          <w:tcPr>
            <w:tcW w:w="372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ind w:left="-108" w:right="-108"/>
              <w:jc w:val="center"/>
              <w:rPr>
                <w:b/>
                <w:sz w:val="22"/>
                <w:szCs w:val="22"/>
              </w:rPr>
            </w:pPr>
            <w:r w:rsidRPr="00C86183">
              <w:rPr>
                <w:b/>
                <w:sz w:val="22"/>
                <w:szCs w:val="22"/>
              </w:rPr>
              <w:t>Норматив на 1000 жителей</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Клуб</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250 мест</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Библиотека</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5 читательских мест</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 xml:space="preserve">игровые помещения </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80 кв.м</w:t>
            </w:r>
          </w:p>
        </w:tc>
      </w:tr>
      <w:tr w:rsidR="008B442F" w:rsidRPr="005A231F" w:rsidTr="0073258A">
        <w:tc>
          <w:tcPr>
            <w:tcW w:w="648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both"/>
              <w:rPr>
                <w:b/>
                <w:sz w:val="22"/>
                <w:szCs w:val="22"/>
              </w:rPr>
            </w:pPr>
            <w:r w:rsidRPr="00C86183">
              <w:rPr>
                <w:b/>
                <w:sz w:val="22"/>
                <w:szCs w:val="22"/>
              </w:rPr>
              <w:t>2. Образовательные учреждения:</w:t>
            </w:r>
          </w:p>
        </w:tc>
        <w:tc>
          <w:tcPr>
            <w:tcW w:w="372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ind w:left="-108" w:right="-108"/>
              <w:jc w:val="center"/>
              <w:rPr>
                <w:b/>
                <w:sz w:val="22"/>
                <w:szCs w:val="22"/>
              </w:rPr>
            </w:pPr>
            <w:r w:rsidRPr="00C86183">
              <w:rPr>
                <w:b/>
                <w:sz w:val="22"/>
                <w:szCs w:val="22"/>
              </w:rPr>
              <w:t>Норматив на 1000 жителей</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дошкольные учреждения</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50 чел.</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Школа</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110 чел.</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спортивный зал</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smartTag w:uri="urn:schemas-microsoft-com:office:smarttags" w:element="metricconverter">
              <w:smartTagPr>
                <w:attr w:name="ProductID" w:val="270 кв. м"/>
              </w:smartTagPr>
              <w:r w:rsidRPr="00C86183">
                <w:rPr>
                  <w:b/>
                  <w:sz w:val="22"/>
                  <w:szCs w:val="22"/>
                </w:rPr>
                <w:t>270 кв. м</w:t>
              </w:r>
            </w:smartTag>
            <w:r w:rsidRPr="00C86183">
              <w:rPr>
                <w:b/>
                <w:sz w:val="22"/>
                <w:szCs w:val="22"/>
              </w:rPr>
              <w:t>.</w:t>
            </w:r>
          </w:p>
        </w:tc>
      </w:tr>
      <w:tr w:rsidR="008B442F" w:rsidRPr="005A231F" w:rsidTr="0073258A">
        <w:tc>
          <w:tcPr>
            <w:tcW w:w="648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both"/>
              <w:rPr>
                <w:b/>
                <w:sz w:val="22"/>
                <w:szCs w:val="22"/>
              </w:rPr>
            </w:pPr>
            <w:r w:rsidRPr="00C86183">
              <w:rPr>
                <w:b/>
                <w:sz w:val="22"/>
                <w:szCs w:val="22"/>
              </w:rPr>
              <w:t>3.Учреждения  здравоохранения</w:t>
            </w:r>
          </w:p>
        </w:tc>
        <w:tc>
          <w:tcPr>
            <w:tcW w:w="372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ind w:left="-108" w:right="-108"/>
              <w:jc w:val="center"/>
              <w:rPr>
                <w:b/>
                <w:sz w:val="22"/>
                <w:szCs w:val="22"/>
              </w:rPr>
            </w:pPr>
            <w:r w:rsidRPr="00C86183">
              <w:rPr>
                <w:b/>
                <w:sz w:val="22"/>
                <w:szCs w:val="22"/>
              </w:rPr>
              <w:t>Норматив на 1000 жителей</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амбулатории с аптекой</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smartTag w:uri="urn:schemas-microsoft-com:office:smarttags" w:element="metricconverter">
              <w:smartTagPr>
                <w:attr w:name="ProductID" w:val="60 кв. м"/>
              </w:smartTagPr>
              <w:r w:rsidRPr="00C86183">
                <w:rPr>
                  <w:b/>
                  <w:sz w:val="22"/>
                  <w:szCs w:val="22"/>
                </w:rPr>
                <w:t>60 кв. м</w:t>
              </w:r>
            </w:smartTag>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помещение для врача</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smartTag w:uri="urn:schemas-microsoft-com:office:smarttags" w:element="metricconverter">
              <w:smartTagPr>
                <w:attr w:name="ProductID" w:val="18 кв. м"/>
              </w:smartTagPr>
              <w:r w:rsidRPr="00C86183">
                <w:rPr>
                  <w:b/>
                  <w:sz w:val="22"/>
                  <w:szCs w:val="22"/>
                </w:rPr>
                <w:t>18 кв. м</w:t>
              </w:r>
            </w:smartTag>
          </w:p>
        </w:tc>
      </w:tr>
      <w:tr w:rsidR="008B442F" w:rsidRPr="005A231F" w:rsidTr="0073258A">
        <w:tc>
          <w:tcPr>
            <w:tcW w:w="648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C86183">
            <w:pPr>
              <w:tabs>
                <w:tab w:val="left" w:pos="180"/>
              </w:tabs>
              <w:jc w:val="both"/>
              <w:rPr>
                <w:b/>
                <w:sz w:val="22"/>
                <w:szCs w:val="22"/>
              </w:rPr>
            </w:pPr>
            <w:r w:rsidRPr="00C86183">
              <w:rPr>
                <w:b/>
                <w:sz w:val="22"/>
                <w:szCs w:val="22"/>
              </w:rPr>
              <w:t xml:space="preserve">4. Учреждения охраны </w:t>
            </w:r>
            <w:r w:rsidR="00C86183">
              <w:rPr>
                <w:b/>
                <w:sz w:val="22"/>
                <w:szCs w:val="22"/>
              </w:rPr>
              <w:t>право</w:t>
            </w:r>
            <w:r w:rsidRPr="00C86183">
              <w:rPr>
                <w:b/>
                <w:sz w:val="22"/>
                <w:szCs w:val="22"/>
              </w:rPr>
              <w:t>порядка</w:t>
            </w:r>
          </w:p>
        </w:tc>
        <w:tc>
          <w:tcPr>
            <w:tcW w:w="372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center"/>
              <w:rPr>
                <w:b/>
                <w:sz w:val="22"/>
                <w:szCs w:val="22"/>
              </w:rPr>
            </w:pPr>
            <w:smartTag w:uri="urn:schemas-microsoft-com:office:smarttags" w:element="metricconverter">
              <w:smartTagPr>
                <w:attr w:name="ProductID" w:val="24 кв. м"/>
              </w:smartTagPr>
              <w:r w:rsidRPr="00C86183">
                <w:rPr>
                  <w:b/>
                  <w:sz w:val="22"/>
                  <w:szCs w:val="22"/>
                </w:rPr>
                <w:t>24 кв. м</w:t>
              </w:r>
            </w:smartTag>
            <w:r w:rsidRPr="00C86183">
              <w:rPr>
                <w:b/>
                <w:sz w:val="22"/>
                <w:szCs w:val="22"/>
              </w:rPr>
              <w:t xml:space="preserve">  на 1000 жителей</w:t>
            </w:r>
          </w:p>
        </w:tc>
      </w:tr>
      <w:tr w:rsidR="008B442F" w:rsidRPr="005A231F" w:rsidTr="0073258A">
        <w:tc>
          <w:tcPr>
            <w:tcW w:w="648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ind w:right="-108"/>
              <w:jc w:val="both"/>
              <w:rPr>
                <w:b/>
                <w:sz w:val="22"/>
                <w:szCs w:val="22"/>
              </w:rPr>
            </w:pPr>
            <w:r w:rsidRPr="00C86183">
              <w:rPr>
                <w:b/>
                <w:sz w:val="22"/>
                <w:szCs w:val="22"/>
              </w:rPr>
              <w:t>5. учреждения административно-коммунального назначения:</w:t>
            </w:r>
          </w:p>
        </w:tc>
        <w:tc>
          <w:tcPr>
            <w:tcW w:w="372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ind w:left="-108" w:right="-108"/>
              <w:jc w:val="center"/>
              <w:rPr>
                <w:b/>
                <w:sz w:val="22"/>
                <w:szCs w:val="22"/>
              </w:rPr>
            </w:pPr>
            <w:r w:rsidRPr="00C86183">
              <w:rPr>
                <w:b/>
                <w:sz w:val="22"/>
                <w:szCs w:val="22"/>
              </w:rPr>
              <w:t>Норматив на 1000 жителей</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 xml:space="preserve">помещение администрации </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40 кв.м</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коммунально-технический центр</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45 кв.м</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Баня</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center"/>
              <w:rPr>
                <w:b/>
                <w:sz w:val="22"/>
                <w:szCs w:val="22"/>
              </w:rPr>
            </w:pPr>
            <w:r w:rsidRPr="00C86183">
              <w:rPr>
                <w:b/>
                <w:sz w:val="22"/>
                <w:szCs w:val="22"/>
              </w:rPr>
              <w:t>7 мест</w:t>
            </w:r>
          </w:p>
        </w:tc>
      </w:tr>
      <w:tr w:rsidR="008B442F" w:rsidRPr="005A231F" w:rsidTr="00C86183">
        <w:tc>
          <w:tcPr>
            <w:tcW w:w="648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jc w:val="both"/>
              <w:rPr>
                <w:b/>
                <w:sz w:val="22"/>
                <w:szCs w:val="22"/>
              </w:rPr>
            </w:pPr>
            <w:r w:rsidRPr="00C86183">
              <w:rPr>
                <w:b/>
                <w:sz w:val="22"/>
                <w:szCs w:val="22"/>
              </w:rPr>
              <w:t>пожарное депо</w:t>
            </w:r>
          </w:p>
        </w:tc>
        <w:tc>
          <w:tcPr>
            <w:tcW w:w="372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tabs>
                <w:tab w:val="left" w:pos="180"/>
              </w:tabs>
              <w:ind w:left="-108" w:right="-108"/>
              <w:jc w:val="center"/>
              <w:rPr>
                <w:b/>
                <w:sz w:val="22"/>
                <w:szCs w:val="22"/>
              </w:rPr>
            </w:pPr>
            <w:r w:rsidRPr="00C86183">
              <w:rPr>
                <w:b/>
                <w:sz w:val="22"/>
                <w:szCs w:val="22"/>
              </w:rPr>
              <w:t>1 (определяется МЧС РФ)</w:t>
            </w:r>
          </w:p>
        </w:tc>
      </w:tr>
      <w:tr w:rsidR="008B442F" w:rsidRPr="005A231F" w:rsidTr="0073258A">
        <w:tc>
          <w:tcPr>
            <w:tcW w:w="648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both"/>
              <w:rPr>
                <w:b/>
                <w:sz w:val="22"/>
                <w:szCs w:val="22"/>
              </w:rPr>
            </w:pPr>
            <w:r w:rsidRPr="00C86183">
              <w:rPr>
                <w:b/>
                <w:sz w:val="22"/>
                <w:szCs w:val="22"/>
              </w:rPr>
              <w:t>6. Культовые сооружения (храмы)</w:t>
            </w:r>
          </w:p>
        </w:tc>
        <w:tc>
          <w:tcPr>
            <w:tcW w:w="372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center"/>
              <w:rPr>
                <w:b/>
                <w:sz w:val="22"/>
                <w:szCs w:val="22"/>
              </w:rPr>
            </w:pPr>
            <w:r w:rsidRPr="00C86183">
              <w:rPr>
                <w:b/>
                <w:sz w:val="22"/>
                <w:szCs w:val="22"/>
              </w:rPr>
              <w:t>7,5 чел.</w:t>
            </w:r>
          </w:p>
        </w:tc>
      </w:tr>
      <w:tr w:rsidR="008B442F" w:rsidRPr="005A231F" w:rsidTr="0073258A">
        <w:tc>
          <w:tcPr>
            <w:tcW w:w="648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both"/>
              <w:rPr>
                <w:b/>
                <w:sz w:val="22"/>
                <w:szCs w:val="22"/>
              </w:rPr>
            </w:pPr>
            <w:r w:rsidRPr="00C86183">
              <w:rPr>
                <w:b/>
                <w:sz w:val="22"/>
                <w:szCs w:val="22"/>
              </w:rPr>
              <w:t>7. Благоустроенное кладбище</w:t>
            </w:r>
          </w:p>
        </w:tc>
        <w:tc>
          <w:tcPr>
            <w:tcW w:w="372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tabs>
                <w:tab w:val="left" w:pos="180"/>
              </w:tabs>
              <w:jc w:val="center"/>
              <w:rPr>
                <w:b/>
                <w:sz w:val="22"/>
                <w:szCs w:val="22"/>
              </w:rPr>
            </w:pPr>
            <w:smartTag w:uri="urn:schemas-microsoft-com:office:smarttags" w:element="metricconverter">
              <w:smartTagPr>
                <w:attr w:name="ProductID" w:val="0,24 га"/>
              </w:smartTagPr>
              <w:r w:rsidRPr="00C86183">
                <w:rPr>
                  <w:b/>
                  <w:sz w:val="22"/>
                  <w:szCs w:val="22"/>
                </w:rPr>
                <w:t>0,24 га</w:t>
              </w:r>
            </w:smartTag>
          </w:p>
        </w:tc>
      </w:tr>
    </w:tbl>
    <w:p w:rsidR="001C4108" w:rsidRDefault="008B442F" w:rsidP="00C86183">
      <w:pPr>
        <w:spacing w:before="240" w:line="276" w:lineRule="auto"/>
        <w:ind w:firstLine="567"/>
        <w:jc w:val="both"/>
      </w:pPr>
      <w:r>
        <w:t xml:space="preserve">В соответствии с нормативами, сельские населенные пункты в зависимости от численности населения разделяются на населенные пункты, где социальный кластер присутствует в полном объеме и где присутствуют его отдельные элементы. </w:t>
      </w:r>
    </w:p>
    <w:p w:rsidR="008B442F" w:rsidRDefault="008B442F" w:rsidP="00C86183">
      <w:pPr>
        <w:jc w:val="right"/>
      </w:pPr>
      <w:r>
        <w:t xml:space="preserve">Таблица </w:t>
      </w:r>
      <w:r w:rsidR="006A582B">
        <w:t>3.1</w:t>
      </w:r>
      <w:r w:rsidR="00B114E8">
        <w:t>.3.3</w:t>
      </w:r>
      <w:r>
        <w:t>.</w:t>
      </w:r>
    </w:p>
    <w:p w:rsidR="008B442F" w:rsidRDefault="008B442F" w:rsidP="00C86183">
      <w:pPr>
        <w:spacing w:after="240"/>
        <w:jc w:val="center"/>
      </w:pPr>
      <w:r>
        <w:t xml:space="preserve">Обязательный состав социального кластера в </w:t>
      </w:r>
      <w:r w:rsidR="0070525B">
        <w:t>Красногвардей</w:t>
      </w:r>
      <w:r>
        <w:t>ском МР.</w:t>
      </w:r>
    </w:p>
    <w:tbl>
      <w:tblPr>
        <w:tblW w:w="10606" w:type="dxa"/>
        <w:tblInd w:w="-176" w:type="dxa"/>
        <w:tblLayout w:type="fixed"/>
        <w:tblLook w:val="01E0" w:firstRow="1" w:lastRow="1" w:firstColumn="1" w:lastColumn="1" w:noHBand="0" w:noVBand="0"/>
      </w:tblPr>
      <w:tblGrid>
        <w:gridCol w:w="1080"/>
        <w:gridCol w:w="709"/>
        <w:gridCol w:w="905"/>
        <w:gridCol w:w="709"/>
        <w:gridCol w:w="723"/>
        <w:gridCol w:w="836"/>
        <w:gridCol w:w="710"/>
        <w:gridCol w:w="857"/>
        <w:gridCol w:w="900"/>
        <w:gridCol w:w="935"/>
        <w:gridCol w:w="675"/>
        <w:gridCol w:w="710"/>
        <w:gridCol w:w="857"/>
      </w:tblGrid>
      <w:tr w:rsidR="008B442F" w:rsidRPr="00C86183" w:rsidTr="0073258A">
        <w:tc>
          <w:tcPr>
            <w:tcW w:w="1080" w:type="dxa"/>
            <w:vMerge w:val="restart"/>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jc w:val="center"/>
              <w:rPr>
                <w:sz w:val="20"/>
                <w:szCs w:val="20"/>
              </w:rPr>
            </w:pPr>
            <w:r w:rsidRPr="00C86183">
              <w:rPr>
                <w:sz w:val="20"/>
                <w:szCs w:val="20"/>
              </w:rPr>
              <w:t>Насе-ление,</w:t>
            </w:r>
          </w:p>
          <w:p w:rsidR="008B442F" w:rsidRPr="00C86183" w:rsidRDefault="008B442F" w:rsidP="005A231F">
            <w:pPr>
              <w:jc w:val="center"/>
              <w:rPr>
                <w:sz w:val="20"/>
                <w:szCs w:val="20"/>
              </w:rPr>
            </w:pPr>
            <w:r w:rsidRPr="00C86183">
              <w:rPr>
                <w:sz w:val="20"/>
                <w:szCs w:val="20"/>
              </w:rPr>
              <w:t>чел.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left="-216" w:right="-191" w:hanging="36"/>
              <w:jc w:val="center"/>
              <w:rPr>
                <w:sz w:val="20"/>
                <w:szCs w:val="20"/>
              </w:rPr>
            </w:pPr>
            <w:r w:rsidRPr="00C86183">
              <w:rPr>
                <w:sz w:val="20"/>
                <w:szCs w:val="20"/>
              </w:rPr>
              <w:t xml:space="preserve">Кол-во </w:t>
            </w:r>
          </w:p>
          <w:p w:rsidR="008B442F" w:rsidRPr="00C86183" w:rsidRDefault="008B442F" w:rsidP="005A231F">
            <w:pPr>
              <w:ind w:right="-191"/>
              <w:jc w:val="both"/>
              <w:rPr>
                <w:sz w:val="20"/>
                <w:szCs w:val="20"/>
              </w:rPr>
            </w:pPr>
            <w:r w:rsidRPr="00C86183">
              <w:rPr>
                <w:sz w:val="20"/>
                <w:szCs w:val="20"/>
              </w:rPr>
              <w:t>насел.</w:t>
            </w:r>
          </w:p>
          <w:p w:rsidR="008B442F" w:rsidRPr="00C86183" w:rsidRDefault="008B442F" w:rsidP="005A231F">
            <w:pPr>
              <w:ind w:right="-191"/>
              <w:jc w:val="both"/>
              <w:rPr>
                <w:sz w:val="20"/>
                <w:szCs w:val="20"/>
              </w:rPr>
            </w:pPr>
            <w:r w:rsidRPr="00C86183">
              <w:rPr>
                <w:sz w:val="20"/>
                <w:szCs w:val="20"/>
              </w:rPr>
              <w:t>пунк-тов</w:t>
            </w:r>
          </w:p>
        </w:tc>
        <w:tc>
          <w:tcPr>
            <w:tcW w:w="8817" w:type="dxa"/>
            <w:gridSpan w:val="11"/>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jc w:val="center"/>
              <w:rPr>
                <w:sz w:val="20"/>
                <w:szCs w:val="20"/>
              </w:rPr>
            </w:pPr>
            <w:r w:rsidRPr="00C86183">
              <w:rPr>
                <w:sz w:val="20"/>
                <w:szCs w:val="20"/>
              </w:rPr>
              <w:t>Элементы социального кластера</w:t>
            </w:r>
          </w:p>
        </w:tc>
      </w:tr>
      <w:tr w:rsidR="0073258A" w:rsidRPr="00C86183" w:rsidTr="0073258A">
        <w:tc>
          <w:tcPr>
            <w:tcW w:w="1080"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B442F" w:rsidRPr="00C86183" w:rsidRDefault="008B442F" w:rsidP="005A231F">
            <w:pPr>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B442F" w:rsidRPr="00C86183" w:rsidRDefault="008B442F" w:rsidP="005A231F">
            <w:pPr>
              <w:jc w:val="both"/>
              <w:rPr>
                <w:sz w:val="20"/>
                <w:szCs w:val="20"/>
              </w:rPr>
            </w:pPr>
          </w:p>
        </w:tc>
        <w:tc>
          <w:tcPr>
            <w:tcW w:w="905"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left="-25" w:right="-37" w:hanging="25"/>
              <w:jc w:val="center"/>
              <w:rPr>
                <w:sz w:val="20"/>
                <w:szCs w:val="20"/>
              </w:rPr>
            </w:pPr>
            <w:r w:rsidRPr="00C86183">
              <w:rPr>
                <w:sz w:val="20"/>
                <w:szCs w:val="20"/>
              </w:rPr>
              <w:t>дороги</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right="-33"/>
              <w:jc w:val="center"/>
              <w:rPr>
                <w:sz w:val="20"/>
                <w:szCs w:val="20"/>
              </w:rPr>
            </w:pPr>
            <w:r w:rsidRPr="00C86183">
              <w:rPr>
                <w:sz w:val="20"/>
                <w:szCs w:val="20"/>
              </w:rPr>
              <w:t>водо-про-вод</w:t>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left="-3" w:right="-44" w:hanging="3"/>
              <w:jc w:val="center"/>
              <w:rPr>
                <w:sz w:val="20"/>
                <w:szCs w:val="20"/>
              </w:rPr>
            </w:pPr>
            <w:r w:rsidRPr="00C86183">
              <w:rPr>
                <w:sz w:val="20"/>
                <w:szCs w:val="20"/>
              </w:rPr>
              <w:t>ДК, библи-отека</w:t>
            </w:r>
          </w:p>
        </w:tc>
        <w:tc>
          <w:tcPr>
            <w:tcW w:w="836"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right="-85"/>
              <w:jc w:val="center"/>
              <w:rPr>
                <w:sz w:val="20"/>
                <w:szCs w:val="20"/>
              </w:rPr>
            </w:pPr>
            <w:r w:rsidRPr="00C86183">
              <w:rPr>
                <w:sz w:val="20"/>
                <w:szCs w:val="20"/>
              </w:rPr>
              <w:t>дошко-льные учреж-дения</w:t>
            </w:r>
          </w:p>
        </w:tc>
        <w:tc>
          <w:tcPr>
            <w:tcW w:w="710"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right="-118"/>
              <w:jc w:val="center"/>
              <w:rPr>
                <w:sz w:val="20"/>
                <w:szCs w:val="20"/>
              </w:rPr>
            </w:pPr>
            <w:r w:rsidRPr="00C86183">
              <w:rPr>
                <w:sz w:val="20"/>
                <w:szCs w:val="20"/>
              </w:rPr>
              <w:t>школа</w:t>
            </w:r>
          </w:p>
        </w:tc>
        <w:tc>
          <w:tcPr>
            <w:tcW w:w="857"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left="-151" w:right="-108"/>
              <w:jc w:val="center"/>
              <w:rPr>
                <w:sz w:val="20"/>
                <w:szCs w:val="20"/>
              </w:rPr>
            </w:pPr>
            <w:r w:rsidRPr="00C86183">
              <w:rPr>
                <w:sz w:val="20"/>
                <w:szCs w:val="20"/>
              </w:rPr>
              <w:t>центр оказания бытовых и социа-льных услуг</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left="-108" w:right="-118"/>
              <w:jc w:val="center"/>
              <w:rPr>
                <w:sz w:val="20"/>
                <w:szCs w:val="20"/>
              </w:rPr>
            </w:pPr>
            <w:r w:rsidRPr="00C86183">
              <w:rPr>
                <w:sz w:val="20"/>
                <w:szCs w:val="20"/>
              </w:rPr>
              <w:t>учреж-дения здраво-охране-ния</w:t>
            </w:r>
          </w:p>
        </w:tc>
        <w:tc>
          <w:tcPr>
            <w:tcW w:w="935"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left="-108" w:right="-118"/>
              <w:jc w:val="center"/>
              <w:rPr>
                <w:sz w:val="20"/>
                <w:szCs w:val="20"/>
              </w:rPr>
            </w:pPr>
            <w:r w:rsidRPr="00C86183">
              <w:rPr>
                <w:sz w:val="20"/>
                <w:szCs w:val="20"/>
              </w:rPr>
              <w:t>кабинет участко-вого инспек-тора</w:t>
            </w:r>
          </w:p>
        </w:tc>
        <w:tc>
          <w:tcPr>
            <w:tcW w:w="675"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C86183" w:rsidP="005A231F">
            <w:pPr>
              <w:jc w:val="center"/>
              <w:rPr>
                <w:sz w:val="20"/>
                <w:szCs w:val="20"/>
              </w:rPr>
            </w:pPr>
            <w:r>
              <w:rPr>
                <w:sz w:val="20"/>
                <w:szCs w:val="20"/>
              </w:rPr>
              <w:t>б</w:t>
            </w:r>
            <w:r w:rsidR="008B442F" w:rsidRPr="00C86183">
              <w:rPr>
                <w:sz w:val="20"/>
                <w:szCs w:val="20"/>
              </w:rPr>
              <w:t>аня</w:t>
            </w:r>
          </w:p>
        </w:tc>
        <w:tc>
          <w:tcPr>
            <w:tcW w:w="710"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jc w:val="center"/>
              <w:rPr>
                <w:sz w:val="20"/>
                <w:szCs w:val="20"/>
              </w:rPr>
            </w:pPr>
            <w:r w:rsidRPr="00C86183">
              <w:rPr>
                <w:sz w:val="20"/>
                <w:szCs w:val="20"/>
              </w:rPr>
              <w:t>храм</w:t>
            </w:r>
          </w:p>
        </w:tc>
        <w:tc>
          <w:tcPr>
            <w:tcW w:w="857" w:type="dxa"/>
            <w:tcBorders>
              <w:top w:val="single" w:sz="4" w:space="0" w:color="auto"/>
              <w:left w:val="single" w:sz="4" w:space="0" w:color="auto"/>
              <w:bottom w:val="single" w:sz="4" w:space="0" w:color="auto"/>
              <w:right w:val="single" w:sz="4" w:space="0" w:color="auto"/>
            </w:tcBorders>
            <w:shd w:val="clear" w:color="auto" w:fill="D9D9D9"/>
          </w:tcPr>
          <w:p w:rsidR="008B442F" w:rsidRPr="00C86183" w:rsidRDefault="008B442F" w:rsidP="005A231F">
            <w:pPr>
              <w:ind w:right="-75"/>
              <w:jc w:val="center"/>
              <w:rPr>
                <w:sz w:val="20"/>
                <w:szCs w:val="20"/>
              </w:rPr>
            </w:pPr>
            <w:r w:rsidRPr="00C86183">
              <w:rPr>
                <w:sz w:val="20"/>
                <w:szCs w:val="20"/>
              </w:rPr>
              <w:t>благо-устрое-нное клад-бище</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5A231F">
            <w:pPr>
              <w:jc w:val="center"/>
              <w:rPr>
                <w:b/>
                <w:sz w:val="20"/>
                <w:szCs w:val="20"/>
              </w:rPr>
            </w:pPr>
            <w:r>
              <w:rPr>
                <w:b/>
                <w:sz w:val="20"/>
                <w:szCs w:val="20"/>
              </w:rPr>
              <w:t>6</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723"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83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1-10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5A231F">
            <w:pPr>
              <w:jc w:val="center"/>
              <w:rPr>
                <w:b/>
                <w:sz w:val="20"/>
                <w:szCs w:val="20"/>
              </w:rPr>
            </w:pPr>
            <w:r>
              <w:rPr>
                <w:b/>
                <w:sz w:val="20"/>
                <w:szCs w:val="20"/>
              </w:rPr>
              <w:t>10</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11-20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5A231F">
            <w:pPr>
              <w:jc w:val="center"/>
              <w:rPr>
                <w:b/>
                <w:sz w:val="20"/>
                <w:szCs w:val="20"/>
              </w:rPr>
            </w:pPr>
            <w:r>
              <w:rPr>
                <w:b/>
                <w:sz w:val="20"/>
                <w:szCs w:val="20"/>
              </w:rPr>
              <w:t>3</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21-100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5A231F">
            <w:pPr>
              <w:jc w:val="center"/>
              <w:rPr>
                <w:b/>
                <w:sz w:val="20"/>
                <w:szCs w:val="20"/>
              </w:rPr>
            </w:pPr>
            <w:r>
              <w:rPr>
                <w:b/>
                <w:sz w:val="20"/>
                <w:szCs w:val="20"/>
              </w:rPr>
              <w:t>12</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101-500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0156CD">
            <w:pPr>
              <w:jc w:val="center"/>
              <w:rPr>
                <w:b/>
                <w:sz w:val="20"/>
                <w:szCs w:val="20"/>
              </w:rPr>
            </w:pPr>
            <w:r>
              <w:rPr>
                <w:b/>
                <w:sz w:val="20"/>
                <w:szCs w:val="20"/>
              </w:rPr>
              <w:t>34</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501-1000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0156CD">
            <w:pPr>
              <w:jc w:val="center"/>
              <w:rPr>
                <w:b/>
                <w:sz w:val="20"/>
                <w:szCs w:val="20"/>
              </w:rPr>
            </w:pPr>
            <w:r>
              <w:rPr>
                <w:b/>
                <w:sz w:val="20"/>
                <w:szCs w:val="20"/>
              </w:rPr>
              <w:t>13</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1001-2000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5A231F">
            <w:pPr>
              <w:jc w:val="center"/>
              <w:rPr>
                <w:b/>
                <w:sz w:val="20"/>
                <w:szCs w:val="20"/>
              </w:rPr>
            </w:pPr>
            <w:r>
              <w:rPr>
                <w:b/>
                <w:sz w:val="20"/>
                <w:szCs w:val="20"/>
              </w:rPr>
              <w:t>3</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2001-3000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5A231F">
            <w:pPr>
              <w:jc w:val="center"/>
              <w:rPr>
                <w:b/>
                <w:sz w:val="20"/>
                <w:szCs w:val="20"/>
              </w:rPr>
            </w:pPr>
            <w:r>
              <w:rPr>
                <w:b/>
                <w:sz w:val="20"/>
                <w:szCs w:val="20"/>
              </w:rPr>
              <w:t>2</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3001-5000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3D386E" w:rsidP="005A231F">
            <w:pPr>
              <w:jc w:val="center"/>
              <w:rPr>
                <w:b/>
                <w:sz w:val="20"/>
                <w:szCs w:val="20"/>
              </w:rPr>
            </w:pPr>
            <w:r>
              <w:rPr>
                <w:b/>
                <w:sz w:val="20"/>
                <w:szCs w:val="20"/>
              </w:rPr>
              <w:t>2</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73258A" w:rsidRPr="00C86183" w:rsidTr="0073258A">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3D386E">
            <w:pPr>
              <w:ind w:left="-108" w:right="-21"/>
              <w:jc w:val="center"/>
              <w:rPr>
                <w:b/>
                <w:sz w:val="20"/>
                <w:szCs w:val="20"/>
              </w:rPr>
            </w:pPr>
            <w:r w:rsidRPr="00C86183">
              <w:rPr>
                <w:b/>
                <w:sz w:val="20"/>
                <w:szCs w:val="20"/>
              </w:rPr>
              <w:t>5001-</w:t>
            </w:r>
            <w:r w:rsidR="003D386E">
              <w:rPr>
                <w:b/>
                <w:sz w:val="20"/>
                <w:szCs w:val="20"/>
              </w:rPr>
              <w:t>1</w:t>
            </w:r>
            <w:r w:rsidRPr="00C86183">
              <w:rPr>
                <w:b/>
                <w:sz w:val="20"/>
                <w:szCs w:val="20"/>
              </w:rPr>
              <w:t>0000</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8B442F" w:rsidP="003D386E">
            <w:pPr>
              <w:jc w:val="center"/>
              <w:rPr>
                <w:b/>
                <w:sz w:val="20"/>
                <w:szCs w:val="20"/>
              </w:rPr>
            </w:pPr>
            <w:r w:rsidRPr="00314A1B">
              <w:rPr>
                <w:b/>
                <w:sz w:val="20"/>
                <w:szCs w:val="20"/>
              </w:rPr>
              <w:t>1*</w:t>
            </w:r>
            <w:r w:rsidR="003D386E">
              <w:rPr>
                <w:b/>
                <w:sz w:val="20"/>
                <w:szCs w:val="20"/>
              </w:rPr>
              <w:t>)</w:t>
            </w:r>
          </w:p>
        </w:tc>
        <w:tc>
          <w:tcPr>
            <w:tcW w:w="90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23"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36"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675"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710"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c>
          <w:tcPr>
            <w:tcW w:w="857" w:type="dxa"/>
            <w:tcBorders>
              <w:top w:val="single" w:sz="4" w:space="0" w:color="auto"/>
              <w:left w:val="single" w:sz="4" w:space="0" w:color="auto"/>
              <w:bottom w:val="single" w:sz="4" w:space="0" w:color="auto"/>
              <w:right w:val="single" w:sz="4" w:space="0" w:color="auto"/>
            </w:tcBorders>
            <w:shd w:val="clear" w:color="auto" w:fill="FDE9D9"/>
          </w:tcPr>
          <w:p w:rsidR="008B442F" w:rsidRPr="00C86183" w:rsidRDefault="008B442F" w:rsidP="005A231F">
            <w:pPr>
              <w:jc w:val="center"/>
              <w:rPr>
                <w:b/>
                <w:sz w:val="20"/>
                <w:szCs w:val="20"/>
              </w:rPr>
            </w:pPr>
            <w:r w:rsidRPr="00C86183">
              <w:rPr>
                <w:b/>
                <w:sz w:val="20"/>
                <w:szCs w:val="20"/>
              </w:rPr>
              <w:t>+</w:t>
            </w:r>
          </w:p>
        </w:tc>
      </w:tr>
      <w:tr w:rsidR="008B442F" w:rsidRPr="00C86183" w:rsidTr="00C86183">
        <w:tc>
          <w:tcPr>
            <w:tcW w:w="1080" w:type="dxa"/>
            <w:tcBorders>
              <w:top w:val="single" w:sz="4" w:space="0" w:color="auto"/>
              <w:left w:val="single" w:sz="4" w:space="0" w:color="auto"/>
              <w:bottom w:val="single" w:sz="4" w:space="0" w:color="auto"/>
              <w:right w:val="single" w:sz="4" w:space="0" w:color="auto"/>
            </w:tcBorders>
          </w:tcPr>
          <w:p w:rsidR="008B442F" w:rsidRPr="00C86183" w:rsidRDefault="008B442F" w:rsidP="00C86183">
            <w:pPr>
              <w:ind w:left="-108" w:right="-21"/>
              <w:jc w:val="center"/>
              <w:rPr>
                <w:b/>
                <w:sz w:val="20"/>
                <w:szCs w:val="20"/>
              </w:rPr>
            </w:pPr>
            <w:r w:rsidRPr="00C86183">
              <w:rPr>
                <w:b/>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8B442F" w:rsidRPr="00314A1B" w:rsidRDefault="00AB2B61" w:rsidP="003D386E">
            <w:pPr>
              <w:jc w:val="center"/>
              <w:rPr>
                <w:b/>
                <w:sz w:val="20"/>
                <w:szCs w:val="20"/>
              </w:rPr>
            </w:pPr>
            <w:r w:rsidRPr="00314A1B">
              <w:rPr>
                <w:b/>
                <w:sz w:val="20"/>
                <w:szCs w:val="20"/>
              </w:rPr>
              <w:t>8</w:t>
            </w:r>
            <w:r w:rsidR="003D386E">
              <w:rPr>
                <w:b/>
                <w:sz w:val="20"/>
                <w:szCs w:val="20"/>
              </w:rPr>
              <w:t>6</w:t>
            </w:r>
          </w:p>
        </w:tc>
        <w:tc>
          <w:tcPr>
            <w:tcW w:w="90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723"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836"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93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675"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710"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c>
          <w:tcPr>
            <w:tcW w:w="857" w:type="dxa"/>
            <w:tcBorders>
              <w:top w:val="single" w:sz="4" w:space="0" w:color="auto"/>
              <w:left w:val="single" w:sz="4" w:space="0" w:color="auto"/>
              <w:bottom w:val="single" w:sz="4" w:space="0" w:color="auto"/>
              <w:right w:val="single" w:sz="4" w:space="0" w:color="auto"/>
            </w:tcBorders>
          </w:tcPr>
          <w:p w:rsidR="008B442F" w:rsidRPr="00C86183" w:rsidRDefault="008B442F" w:rsidP="005A231F">
            <w:pPr>
              <w:jc w:val="center"/>
              <w:rPr>
                <w:b/>
                <w:sz w:val="20"/>
                <w:szCs w:val="20"/>
              </w:rPr>
            </w:pPr>
          </w:p>
        </w:tc>
      </w:tr>
    </w:tbl>
    <w:p w:rsidR="008B442F" w:rsidRDefault="00314A1B" w:rsidP="008B442F">
      <w:pPr>
        <w:spacing w:line="360" w:lineRule="auto"/>
        <w:rPr>
          <w:sz w:val="20"/>
          <w:szCs w:val="20"/>
        </w:rPr>
      </w:pPr>
      <w:r>
        <w:rPr>
          <w:sz w:val="20"/>
          <w:szCs w:val="20"/>
        </w:rPr>
        <w:t xml:space="preserve">*) </w:t>
      </w:r>
      <w:r w:rsidR="0070525B">
        <w:rPr>
          <w:sz w:val="20"/>
          <w:szCs w:val="20"/>
        </w:rPr>
        <w:t>г</w:t>
      </w:r>
      <w:r>
        <w:rPr>
          <w:sz w:val="20"/>
          <w:szCs w:val="20"/>
        </w:rPr>
        <w:t xml:space="preserve">. </w:t>
      </w:r>
      <w:r w:rsidR="0070525B">
        <w:rPr>
          <w:sz w:val="20"/>
          <w:szCs w:val="20"/>
        </w:rPr>
        <w:t>Бирюч</w:t>
      </w:r>
      <w:r w:rsidR="008B442F">
        <w:rPr>
          <w:sz w:val="20"/>
          <w:szCs w:val="20"/>
        </w:rPr>
        <w:t>.</w:t>
      </w:r>
    </w:p>
    <w:p w:rsidR="008B442F" w:rsidRPr="00314A1B" w:rsidRDefault="003E690E" w:rsidP="003E690E">
      <w:pPr>
        <w:spacing w:line="276" w:lineRule="auto"/>
        <w:ind w:firstLine="567"/>
        <w:jc w:val="both"/>
      </w:pPr>
      <w:r w:rsidRPr="00B4103E">
        <w:t>Данные таблицы</w:t>
      </w:r>
      <w:r w:rsidR="008B442F" w:rsidRPr="00B4103E">
        <w:t xml:space="preserve"> свидетельствуют о том, что полный социальный кластер в </w:t>
      </w:r>
      <w:r w:rsidR="003D386E">
        <w:t>Красногвардей</w:t>
      </w:r>
      <w:r w:rsidR="00246877" w:rsidRPr="00B4103E">
        <w:t>ском районе</w:t>
      </w:r>
      <w:r w:rsidR="008B442F" w:rsidRPr="00B4103E">
        <w:t xml:space="preserve"> может быть сформирован только в</w:t>
      </w:r>
      <w:r w:rsidR="008B442F" w:rsidRPr="00B4103E">
        <w:rPr>
          <w:color w:val="FF0000"/>
        </w:rPr>
        <w:t xml:space="preserve"> </w:t>
      </w:r>
      <w:r w:rsidR="003D386E">
        <w:t>г. Бирюч</w:t>
      </w:r>
      <w:r w:rsidR="00314A1B" w:rsidRPr="00314A1B">
        <w:t xml:space="preserve"> </w:t>
      </w:r>
      <w:r w:rsidR="008B442F" w:rsidRPr="00314A1B">
        <w:t xml:space="preserve">и </w:t>
      </w:r>
      <w:r w:rsidR="003D386E">
        <w:t>7</w:t>
      </w:r>
      <w:r w:rsidR="008B442F" w:rsidRPr="00314A1B">
        <w:t xml:space="preserve"> сельских </w:t>
      </w:r>
      <w:r w:rsidR="007D5E33" w:rsidRPr="00314A1B">
        <w:t>населенных пунктах</w:t>
      </w:r>
      <w:r w:rsidR="008B442F" w:rsidRPr="00314A1B">
        <w:t>, численность которых превышает 1000 чел.</w:t>
      </w:r>
      <w:r w:rsidR="00314A1B">
        <w:t xml:space="preserve"> -</w:t>
      </w:r>
      <w:r w:rsidR="008B442F" w:rsidRPr="00314A1B">
        <w:t xml:space="preserve"> селах </w:t>
      </w:r>
      <w:r w:rsidR="003D386E">
        <w:t>Веселое, Верхососна, Засосна, Ливенка, Никитовка, Казацкое</w:t>
      </w:r>
      <w:r w:rsidR="008B442F" w:rsidRPr="00314A1B">
        <w:t xml:space="preserve"> и </w:t>
      </w:r>
      <w:r w:rsidR="003D386E">
        <w:t>Большебык</w:t>
      </w:r>
      <w:r w:rsidR="007D5E33" w:rsidRPr="00314A1B">
        <w:t>ово</w:t>
      </w:r>
      <w:r w:rsidR="008B442F" w:rsidRPr="00314A1B">
        <w:t xml:space="preserve">. </w:t>
      </w:r>
    </w:p>
    <w:p w:rsidR="008B442F" w:rsidRDefault="008B442F" w:rsidP="003E690E">
      <w:pPr>
        <w:spacing w:line="276" w:lineRule="auto"/>
        <w:ind w:firstLine="567"/>
        <w:jc w:val="both"/>
      </w:pPr>
      <w:r w:rsidRPr="00B4103E">
        <w:t>В соответствии с планируемым территориальным зонирование</w:t>
      </w:r>
      <w:r w:rsidR="00206602" w:rsidRPr="00B4103E">
        <w:t>м</w:t>
      </w:r>
      <w:r w:rsidRPr="00B4103E">
        <w:t xml:space="preserve">, предложенным в данной  работе, на перспективу выделены </w:t>
      </w:r>
      <w:r w:rsidR="003D386E">
        <w:t>3</w:t>
      </w:r>
      <w:r w:rsidRPr="00B4103E">
        <w:t xml:space="preserve"> подрайон</w:t>
      </w:r>
      <w:r w:rsidR="00B4103E" w:rsidRPr="00B4103E">
        <w:t>а</w:t>
      </w:r>
      <w:r w:rsidRPr="00B4103E">
        <w:t xml:space="preserve"> с межселенными центрами обслуживания: </w:t>
      </w:r>
      <w:r w:rsidR="003D386E">
        <w:t>г</w:t>
      </w:r>
      <w:r w:rsidRPr="00B4103E">
        <w:t>.</w:t>
      </w:r>
      <w:r w:rsidR="003D386E">
        <w:t>Бирюч</w:t>
      </w:r>
      <w:r w:rsidRPr="00B4103E">
        <w:t xml:space="preserve">, </w:t>
      </w:r>
      <w:r w:rsidR="00AF23EA">
        <w:t>с.</w:t>
      </w:r>
      <w:r w:rsidR="00B4103E" w:rsidRPr="00B4103E">
        <w:t>В</w:t>
      </w:r>
      <w:r w:rsidR="00883679">
        <w:t>ерхня</w:t>
      </w:r>
      <w:r w:rsidR="00B4103E" w:rsidRPr="00B4103E">
        <w:t xml:space="preserve">я </w:t>
      </w:r>
      <w:r w:rsidR="00883679">
        <w:t>Пок</w:t>
      </w:r>
      <w:r w:rsidR="00B4103E" w:rsidRPr="00B4103E">
        <w:t>ро</w:t>
      </w:r>
      <w:r w:rsidR="008C74BE" w:rsidRPr="00B4103E">
        <w:t>вка</w:t>
      </w:r>
      <w:r w:rsidR="00AF23EA">
        <w:t>, с.</w:t>
      </w:r>
      <w:r w:rsidR="00883679">
        <w:t>Ливен</w:t>
      </w:r>
      <w:r w:rsidR="008C74BE" w:rsidRPr="00B4103E">
        <w:t>ка</w:t>
      </w:r>
      <w:r w:rsidR="0037034B" w:rsidRPr="00B4103E">
        <w:t>.</w:t>
      </w:r>
      <w:r w:rsidR="0037034B">
        <w:t xml:space="preserve"> В состав</w:t>
      </w:r>
      <w:r>
        <w:t xml:space="preserve"> межселенных центров обслуживания должны входить следующие учреждения:</w:t>
      </w:r>
    </w:p>
    <w:p w:rsidR="008B442F" w:rsidRDefault="008B442F" w:rsidP="003E690E">
      <w:pPr>
        <w:spacing w:line="276" w:lineRule="auto"/>
        <w:ind w:firstLine="567"/>
        <w:jc w:val="both"/>
      </w:pPr>
      <w:r>
        <w:t>- базовая школа (базовая школа - ресурсный центр или социокультурный образовательный комплекс);</w:t>
      </w:r>
    </w:p>
    <w:p w:rsidR="008B442F" w:rsidRDefault="00206602" w:rsidP="003E690E">
      <w:pPr>
        <w:spacing w:line="276" w:lineRule="auto"/>
        <w:ind w:firstLine="567"/>
        <w:jc w:val="both"/>
      </w:pPr>
      <w:r>
        <w:t xml:space="preserve">- </w:t>
      </w:r>
      <w:r w:rsidR="008B442F">
        <w:t>участковая больница с койками сестринского ухода;</w:t>
      </w:r>
    </w:p>
    <w:p w:rsidR="008B442F" w:rsidRDefault="008B442F" w:rsidP="003E690E">
      <w:pPr>
        <w:spacing w:line="276" w:lineRule="auto"/>
        <w:ind w:firstLine="567"/>
        <w:jc w:val="both"/>
      </w:pPr>
      <w:r>
        <w:t>-</w:t>
      </w:r>
      <w:r w:rsidR="0037034B">
        <w:t xml:space="preserve"> </w:t>
      </w:r>
      <w:r>
        <w:t>отдел социального обслуживания населения с центром дневного/недельного, месячного пребывания пенсионеров;</w:t>
      </w:r>
    </w:p>
    <w:p w:rsidR="008B442F" w:rsidRDefault="00206602" w:rsidP="003E690E">
      <w:pPr>
        <w:spacing w:line="276" w:lineRule="auto"/>
        <w:ind w:firstLine="567"/>
        <w:jc w:val="both"/>
      </w:pPr>
      <w:r>
        <w:t xml:space="preserve">- </w:t>
      </w:r>
      <w:r w:rsidR="001E04C9">
        <w:t>спортивно</w:t>
      </w:r>
      <w:r w:rsidR="008B442F">
        <w:t>-культурный центр с тренировочными залами, площадка</w:t>
      </w:r>
      <w:r>
        <w:t xml:space="preserve">ми </w:t>
      </w:r>
      <w:r w:rsidR="008B442F">
        <w:t xml:space="preserve">и </w:t>
      </w:r>
      <w:r w:rsidR="003A2AEB">
        <w:t>бассейном</w:t>
      </w:r>
      <w:r w:rsidR="008B442F">
        <w:t>;</w:t>
      </w:r>
    </w:p>
    <w:p w:rsidR="008B442F" w:rsidRDefault="00206602" w:rsidP="003E690E">
      <w:pPr>
        <w:spacing w:line="276" w:lineRule="auto"/>
        <w:ind w:firstLine="567"/>
        <w:jc w:val="both"/>
      </w:pPr>
      <w:r>
        <w:t xml:space="preserve">- </w:t>
      </w:r>
      <w:r w:rsidR="0037034B">
        <w:t>торгово-развлекательный центр и</w:t>
      </w:r>
      <w:r w:rsidR="008B442F">
        <w:t xml:space="preserve"> центр бытового обслуживания;</w:t>
      </w:r>
    </w:p>
    <w:p w:rsidR="008B442F" w:rsidRDefault="00206602" w:rsidP="003E690E">
      <w:pPr>
        <w:spacing w:line="276" w:lineRule="auto"/>
        <w:ind w:firstLine="567"/>
        <w:jc w:val="both"/>
      </w:pPr>
      <w:r>
        <w:t xml:space="preserve">- </w:t>
      </w:r>
      <w:r w:rsidR="008B442F">
        <w:t>храм;</w:t>
      </w:r>
    </w:p>
    <w:p w:rsidR="008B442F" w:rsidRDefault="00206602" w:rsidP="003E690E">
      <w:pPr>
        <w:spacing w:line="276" w:lineRule="auto"/>
        <w:ind w:firstLine="567"/>
        <w:jc w:val="both"/>
      </w:pPr>
      <w:r>
        <w:t xml:space="preserve">- </w:t>
      </w:r>
      <w:r w:rsidR="008B442F">
        <w:t xml:space="preserve">парк; </w:t>
      </w:r>
    </w:p>
    <w:p w:rsidR="008B442F" w:rsidRDefault="00206602" w:rsidP="003E690E">
      <w:pPr>
        <w:spacing w:line="276" w:lineRule="auto"/>
        <w:ind w:firstLine="567"/>
        <w:jc w:val="both"/>
      </w:pPr>
      <w:r>
        <w:t xml:space="preserve">- </w:t>
      </w:r>
      <w:r w:rsidR="008B442F">
        <w:t>пожарное депо;</w:t>
      </w:r>
    </w:p>
    <w:p w:rsidR="008B442F" w:rsidRDefault="00206602" w:rsidP="003E690E">
      <w:pPr>
        <w:spacing w:line="276" w:lineRule="auto"/>
        <w:ind w:firstLine="567"/>
        <w:jc w:val="both"/>
      </w:pPr>
      <w:r>
        <w:t xml:space="preserve">- </w:t>
      </w:r>
      <w:r w:rsidR="008B442F">
        <w:t>отделение милиции.</w:t>
      </w:r>
    </w:p>
    <w:p w:rsidR="008B442F" w:rsidRPr="00495955" w:rsidRDefault="008B442F" w:rsidP="003E690E">
      <w:pPr>
        <w:spacing w:line="276" w:lineRule="auto"/>
        <w:ind w:firstLine="567"/>
        <w:jc w:val="both"/>
      </w:pPr>
      <w:r>
        <w:t>Значительный социальный эффект дает реализация мероприятий Стратегии развития сельского хозяйства Белгородской области до 2010 года, областных целевых программ развития животноводства и приоритетного национального проекта «Развитие агропромышленного комплекса», которые способствуют повышению конкурентоспособности местных сельхозтоваропроизводителей, привлечению в аграрн</w:t>
      </w:r>
      <w:r w:rsidR="00016E22">
        <w:t>ый сектор молодых специалистов</w:t>
      </w:r>
      <w:r w:rsidR="00B4103E">
        <w:t xml:space="preserve"> и, как следствие, повышению </w:t>
      </w:r>
      <w:r w:rsidR="00B4103E" w:rsidRPr="00495955">
        <w:t>устойчивости сельских территорий</w:t>
      </w:r>
      <w:r w:rsidR="00016E22" w:rsidRPr="00495955">
        <w:t>.</w:t>
      </w:r>
    </w:p>
    <w:p w:rsidR="00883679" w:rsidRPr="00883679" w:rsidRDefault="00883679" w:rsidP="00883679">
      <w:pPr>
        <w:spacing w:line="276" w:lineRule="auto"/>
        <w:ind w:firstLine="567"/>
        <w:jc w:val="both"/>
      </w:pPr>
      <w:r w:rsidRPr="00883679">
        <w:t>В соответствии с основными направлениями приоритетного национального проекта «Доступное и комфортное жилье – гражданам России»  и Стратегии развития жилищного строительства на территории Белгородской области до 2010 года в Красногвардейском районе активно ведется жилищное строительство, микрорайоны индивидуального жилищного строительства обеспечиваются инженерной инфраструктурой, автомобильными дорогами, оказывается финансово-кредитная поддержка застройщикам.</w:t>
      </w:r>
    </w:p>
    <w:p w:rsidR="003860F0" w:rsidRPr="00815B8B" w:rsidRDefault="008B442F" w:rsidP="003E690E">
      <w:pPr>
        <w:tabs>
          <w:tab w:val="left" w:pos="0"/>
        </w:tabs>
        <w:spacing w:line="276" w:lineRule="auto"/>
        <w:ind w:firstLine="567"/>
        <w:jc w:val="both"/>
      </w:pPr>
      <w:r w:rsidRPr="00B4103E">
        <w:t>Планируются мероприятия по улучшению благоустройст</w:t>
      </w:r>
      <w:r w:rsidR="0037034B" w:rsidRPr="00B4103E">
        <w:t xml:space="preserve">ва </w:t>
      </w:r>
      <w:r w:rsidR="00B538D9">
        <w:t xml:space="preserve">г. Бирюч, </w:t>
      </w:r>
      <w:r w:rsidR="0037034B" w:rsidRPr="00B4103E">
        <w:t>сельских населенных пунктов</w:t>
      </w:r>
      <w:r w:rsidR="00B538D9">
        <w:t xml:space="preserve"> по среднесрочной муниципальной программе  «Комплексное благоустройство и озеленение населенных пунктов района»</w:t>
      </w:r>
      <w:r w:rsidR="008C74BE" w:rsidRPr="00815B8B">
        <w:t>.</w:t>
      </w:r>
    </w:p>
    <w:p w:rsidR="008B061F" w:rsidRPr="00B4103E" w:rsidRDefault="008B442F" w:rsidP="003E690E">
      <w:pPr>
        <w:tabs>
          <w:tab w:val="left" w:pos="0"/>
        </w:tabs>
        <w:spacing w:line="276" w:lineRule="auto"/>
        <w:ind w:firstLine="567"/>
        <w:jc w:val="both"/>
        <w:rPr>
          <w:color w:val="FF0000"/>
        </w:rPr>
      </w:pPr>
      <w:r w:rsidRPr="00B4103E">
        <w:t xml:space="preserve">В соответствии с районной программой «500 парков Белогорья» на 2008-2012 годы на территории </w:t>
      </w:r>
      <w:r w:rsidR="00B538D9">
        <w:t>Красногвардей</w:t>
      </w:r>
      <w:r w:rsidRPr="00B4103E">
        <w:t>ского района планируется создать</w:t>
      </w:r>
      <w:r w:rsidRPr="00B4103E">
        <w:rPr>
          <w:color w:val="FF0000"/>
        </w:rPr>
        <w:t xml:space="preserve"> </w:t>
      </w:r>
      <w:r w:rsidR="00385645" w:rsidRPr="00245A0A">
        <w:t>19</w:t>
      </w:r>
      <w:r w:rsidRPr="00245A0A">
        <w:t xml:space="preserve"> </w:t>
      </w:r>
      <w:r w:rsidRPr="00385645">
        <w:t>парк</w:t>
      </w:r>
      <w:r w:rsidR="00385645" w:rsidRPr="00385645">
        <w:t>ов</w:t>
      </w:r>
      <w:r w:rsidRPr="00B4103E">
        <w:rPr>
          <w:color w:val="FF0000"/>
        </w:rPr>
        <w:t xml:space="preserve"> </w:t>
      </w:r>
      <w:r w:rsidRPr="00B4103E">
        <w:t xml:space="preserve">общей </w:t>
      </w:r>
      <w:r w:rsidRPr="00245A0A">
        <w:t>площа</w:t>
      </w:r>
      <w:r w:rsidR="0093047F" w:rsidRPr="00245A0A">
        <w:t>д</w:t>
      </w:r>
      <w:r w:rsidRPr="00245A0A">
        <w:t>ью</w:t>
      </w:r>
      <w:r w:rsidR="00245A0A">
        <w:t xml:space="preserve"> более</w:t>
      </w:r>
      <w:r w:rsidRPr="00245A0A">
        <w:t xml:space="preserve"> </w:t>
      </w:r>
      <w:r w:rsidR="00245A0A" w:rsidRPr="00245A0A">
        <w:t>3</w:t>
      </w:r>
      <w:r w:rsidR="00385645" w:rsidRPr="00245A0A">
        <w:t>1</w:t>
      </w:r>
      <w:r w:rsidRPr="00245A0A">
        <w:t>,</w:t>
      </w:r>
      <w:r w:rsidR="00245A0A" w:rsidRPr="00245A0A">
        <w:t>7</w:t>
      </w:r>
      <w:r w:rsidRPr="00385645">
        <w:t xml:space="preserve"> га</w:t>
      </w:r>
      <w:r w:rsidR="00245A0A" w:rsidRPr="00245A0A">
        <w:t>.</w:t>
      </w:r>
    </w:p>
    <w:p w:rsidR="003860F0" w:rsidRDefault="003860F0" w:rsidP="00016E22">
      <w:pPr>
        <w:tabs>
          <w:tab w:val="left" w:pos="1111"/>
        </w:tabs>
        <w:ind w:left="1080" w:hanging="1080"/>
        <w:jc w:val="right"/>
      </w:pPr>
      <w:r>
        <w:t>Таблица 3.1.3.4.</w:t>
      </w:r>
    </w:p>
    <w:p w:rsidR="00B538D9" w:rsidRDefault="003860F0" w:rsidP="00AF23EA">
      <w:pPr>
        <w:tabs>
          <w:tab w:val="left" w:pos="0"/>
        </w:tabs>
        <w:spacing w:after="240"/>
        <w:jc w:val="center"/>
      </w:pPr>
      <w:r>
        <w:t xml:space="preserve">Перечень парков, создаваемых по районной программе «500 парков Белогорья» на 2008-2012 годы </w:t>
      </w:r>
    </w:p>
    <w:tbl>
      <w:tblPr>
        <w:tblW w:w="10121" w:type="dxa"/>
        <w:tblInd w:w="250" w:type="dxa"/>
        <w:tblLook w:val="01E0" w:firstRow="1" w:lastRow="1" w:firstColumn="1" w:lastColumn="1" w:noHBand="0" w:noVBand="0"/>
      </w:tblPr>
      <w:tblGrid>
        <w:gridCol w:w="3402"/>
        <w:gridCol w:w="2410"/>
        <w:gridCol w:w="1843"/>
        <w:gridCol w:w="2466"/>
      </w:tblGrid>
      <w:tr w:rsidR="00B538D9" w:rsidRPr="00B538D9" w:rsidTr="00245A0A">
        <w:tc>
          <w:tcPr>
            <w:tcW w:w="3402" w:type="dxa"/>
            <w:tcBorders>
              <w:top w:val="single" w:sz="4" w:space="0" w:color="auto"/>
              <w:left w:val="single" w:sz="4" w:space="0" w:color="auto"/>
              <w:bottom w:val="single" w:sz="4" w:space="0" w:color="auto"/>
              <w:right w:val="single" w:sz="4" w:space="0" w:color="auto"/>
            </w:tcBorders>
            <w:shd w:val="clear" w:color="auto" w:fill="E0E0E0"/>
          </w:tcPr>
          <w:p w:rsidR="00B538D9" w:rsidRPr="00B538D9" w:rsidRDefault="00B538D9" w:rsidP="00B538D9">
            <w:pPr>
              <w:tabs>
                <w:tab w:val="left" w:pos="1111"/>
              </w:tabs>
              <w:ind w:left="1080" w:hanging="1080"/>
              <w:jc w:val="center"/>
              <w:rPr>
                <w:b/>
                <w:szCs w:val="22"/>
              </w:rPr>
            </w:pPr>
            <w:r w:rsidRPr="00B538D9">
              <w:rPr>
                <w:b/>
                <w:szCs w:val="22"/>
              </w:rPr>
              <w:t>Местоположение парков</w:t>
            </w: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B538D9" w:rsidRPr="00B538D9" w:rsidRDefault="00B538D9" w:rsidP="00B538D9">
            <w:pPr>
              <w:tabs>
                <w:tab w:val="left" w:pos="72"/>
              </w:tabs>
              <w:jc w:val="center"/>
              <w:rPr>
                <w:b/>
                <w:szCs w:val="22"/>
              </w:rPr>
            </w:pPr>
            <w:r w:rsidRPr="00B538D9">
              <w:rPr>
                <w:b/>
                <w:szCs w:val="22"/>
              </w:rPr>
              <w:t>Площадь парка, га</w:t>
            </w:r>
          </w:p>
        </w:tc>
        <w:tc>
          <w:tcPr>
            <w:tcW w:w="1843" w:type="dxa"/>
            <w:tcBorders>
              <w:top w:val="single" w:sz="4" w:space="0" w:color="auto"/>
              <w:left w:val="single" w:sz="4" w:space="0" w:color="auto"/>
              <w:bottom w:val="single" w:sz="4" w:space="0" w:color="auto"/>
              <w:right w:val="single" w:sz="4" w:space="0" w:color="auto"/>
            </w:tcBorders>
            <w:shd w:val="clear" w:color="auto" w:fill="E0E0E0"/>
          </w:tcPr>
          <w:p w:rsidR="00B538D9" w:rsidRPr="00B538D9" w:rsidRDefault="00B538D9" w:rsidP="00245A0A">
            <w:pPr>
              <w:tabs>
                <w:tab w:val="left" w:pos="1111"/>
              </w:tabs>
              <w:ind w:left="1080" w:hanging="1080"/>
              <w:jc w:val="center"/>
              <w:rPr>
                <w:b/>
                <w:szCs w:val="22"/>
              </w:rPr>
            </w:pPr>
            <w:r w:rsidRPr="00B538D9">
              <w:rPr>
                <w:b/>
                <w:szCs w:val="22"/>
              </w:rPr>
              <w:t>Год закладки</w:t>
            </w:r>
          </w:p>
        </w:tc>
        <w:tc>
          <w:tcPr>
            <w:tcW w:w="2466" w:type="dxa"/>
            <w:tcBorders>
              <w:top w:val="single" w:sz="4" w:space="0" w:color="auto"/>
              <w:left w:val="single" w:sz="4" w:space="0" w:color="auto"/>
              <w:bottom w:val="single" w:sz="4" w:space="0" w:color="auto"/>
              <w:right w:val="single" w:sz="4" w:space="0" w:color="auto"/>
            </w:tcBorders>
            <w:shd w:val="clear" w:color="auto" w:fill="E0E0E0"/>
          </w:tcPr>
          <w:p w:rsidR="00B538D9" w:rsidRPr="00B538D9" w:rsidRDefault="00B538D9" w:rsidP="00B538D9">
            <w:pPr>
              <w:jc w:val="center"/>
              <w:rPr>
                <w:b/>
                <w:szCs w:val="22"/>
              </w:rPr>
            </w:pPr>
            <w:r w:rsidRPr="00B538D9">
              <w:rPr>
                <w:b/>
                <w:szCs w:val="22"/>
              </w:rPr>
              <w:t>Количество парков</w:t>
            </w: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Засосна, ул. 60 лет Октября</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1,0</w:t>
            </w:r>
          </w:p>
        </w:tc>
        <w:tc>
          <w:tcPr>
            <w:tcW w:w="1843" w:type="dxa"/>
            <w:vMerge w:val="restart"/>
            <w:tcBorders>
              <w:top w:val="single" w:sz="4" w:space="0" w:color="auto"/>
              <w:left w:val="single" w:sz="4" w:space="0" w:color="auto"/>
              <w:right w:val="single" w:sz="4" w:space="0" w:color="auto"/>
            </w:tcBorders>
            <w:vAlign w:val="center"/>
          </w:tcPr>
          <w:p w:rsidR="00B538D9" w:rsidRPr="00B538D9" w:rsidRDefault="00B538D9" w:rsidP="00B538D9">
            <w:pPr>
              <w:tabs>
                <w:tab w:val="left" w:pos="1111"/>
              </w:tabs>
              <w:ind w:left="1080" w:hanging="1080"/>
              <w:jc w:val="center"/>
              <w:rPr>
                <w:b/>
                <w:szCs w:val="22"/>
              </w:rPr>
            </w:pPr>
            <w:r w:rsidRPr="00B538D9">
              <w:rPr>
                <w:b/>
                <w:szCs w:val="22"/>
              </w:rPr>
              <w:t>2008-2010</w:t>
            </w:r>
          </w:p>
        </w:tc>
        <w:tc>
          <w:tcPr>
            <w:tcW w:w="2466" w:type="dxa"/>
            <w:vMerge w:val="restart"/>
            <w:tcBorders>
              <w:top w:val="single" w:sz="4" w:space="0" w:color="auto"/>
              <w:left w:val="single" w:sz="4" w:space="0" w:color="auto"/>
              <w:right w:val="single" w:sz="4" w:space="0" w:color="auto"/>
            </w:tcBorders>
            <w:vAlign w:val="center"/>
          </w:tcPr>
          <w:p w:rsidR="00B538D9" w:rsidRPr="00B538D9" w:rsidRDefault="00B538D9" w:rsidP="00B538D9">
            <w:pPr>
              <w:tabs>
                <w:tab w:val="left" w:pos="1111"/>
              </w:tabs>
              <w:ind w:left="1080" w:hanging="1080"/>
              <w:jc w:val="center"/>
              <w:rPr>
                <w:b/>
                <w:szCs w:val="22"/>
              </w:rPr>
            </w:pPr>
            <w:r w:rsidRPr="00B538D9">
              <w:rPr>
                <w:b/>
                <w:szCs w:val="22"/>
              </w:rPr>
              <w:t>16</w:t>
            </w: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Палатово</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3,3</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lastRenderedPageBreak/>
              <w:t>с. Марьевка</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0,6</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Уточка</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0,2</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0"/>
              </w:tabs>
              <w:ind w:right="-108"/>
              <w:rPr>
                <w:szCs w:val="22"/>
              </w:rPr>
            </w:pPr>
            <w:r w:rsidRPr="00B538D9">
              <w:rPr>
                <w:szCs w:val="22"/>
              </w:rPr>
              <w:t>с. Б-Быково</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1,2</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245A0A" w:rsidRDefault="00B538D9" w:rsidP="00B538D9">
            <w:pPr>
              <w:tabs>
                <w:tab w:val="left" w:pos="1111"/>
              </w:tabs>
              <w:ind w:left="1080" w:hanging="1080"/>
              <w:rPr>
                <w:szCs w:val="22"/>
              </w:rPr>
            </w:pPr>
            <w:r w:rsidRPr="00245A0A">
              <w:rPr>
                <w:szCs w:val="22"/>
              </w:rPr>
              <w:t>с. Калиново 1</w:t>
            </w:r>
          </w:p>
        </w:tc>
        <w:tc>
          <w:tcPr>
            <w:tcW w:w="2410" w:type="dxa"/>
            <w:vMerge w:val="restart"/>
            <w:tcBorders>
              <w:top w:val="single" w:sz="4" w:space="0" w:color="auto"/>
              <w:left w:val="single" w:sz="4" w:space="0" w:color="auto"/>
              <w:right w:val="single" w:sz="4" w:space="0" w:color="auto"/>
            </w:tcBorders>
            <w:vAlign w:val="center"/>
          </w:tcPr>
          <w:p w:rsidR="00B538D9" w:rsidRPr="00B538D9" w:rsidRDefault="00B538D9" w:rsidP="00B538D9">
            <w:pPr>
              <w:tabs>
                <w:tab w:val="left" w:pos="1111"/>
              </w:tabs>
              <w:ind w:left="1080" w:hanging="1080"/>
              <w:jc w:val="center"/>
              <w:rPr>
                <w:szCs w:val="22"/>
              </w:rPr>
            </w:pPr>
            <w:r w:rsidRPr="00B538D9">
              <w:rPr>
                <w:szCs w:val="22"/>
              </w:rPr>
              <w:t>1</w:t>
            </w:r>
          </w:p>
        </w:tc>
        <w:tc>
          <w:tcPr>
            <w:tcW w:w="1843" w:type="dxa"/>
            <w:vMerge/>
            <w:tcBorders>
              <w:left w:val="single" w:sz="4" w:space="0" w:color="auto"/>
              <w:right w:val="single" w:sz="4" w:space="0" w:color="auto"/>
            </w:tcBorders>
          </w:tcPr>
          <w:p w:rsidR="00B538D9" w:rsidRPr="00B538D9" w:rsidRDefault="00B538D9" w:rsidP="00B538D9">
            <w:pPr>
              <w:tabs>
                <w:tab w:val="left" w:pos="1111"/>
              </w:tabs>
              <w:ind w:left="1080" w:hanging="1080"/>
              <w:jc w:val="center"/>
              <w:rPr>
                <w:b/>
                <w:szCs w:val="22"/>
              </w:rPr>
            </w:pPr>
          </w:p>
        </w:tc>
        <w:tc>
          <w:tcPr>
            <w:tcW w:w="2466" w:type="dxa"/>
            <w:vMerge/>
            <w:tcBorders>
              <w:left w:val="single" w:sz="4" w:space="0" w:color="auto"/>
              <w:right w:val="single" w:sz="4" w:space="0" w:color="auto"/>
            </w:tcBorders>
          </w:tcPr>
          <w:p w:rsidR="00B538D9" w:rsidRPr="00B538D9" w:rsidRDefault="00B538D9" w:rsidP="00B538D9">
            <w:pPr>
              <w:tabs>
                <w:tab w:val="left" w:pos="1111"/>
              </w:tabs>
              <w:ind w:left="1080" w:hanging="1080"/>
              <w:jc w:val="cente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245A0A" w:rsidRDefault="00B538D9" w:rsidP="00B538D9">
            <w:pPr>
              <w:tabs>
                <w:tab w:val="left" w:pos="1111"/>
              </w:tabs>
              <w:ind w:left="1080" w:hanging="1080"/>
              <w:rPr>
                <w:szCs w:val="22"/>
              </w:rPr>
            </w:pPr>
            <w:r w:rsidRPr="00245A0A">
              <w:rPr>
                <w:szCs w:val="22"/>
              </w:rPr>
              <w:t>с. Калиново 2</w:t>
            </w:r>
          </w:p>
        </w:tc>
        <w:tc>
          <w:tcPr>
            <w:tcW w:w="2410" w:type="dxa"/>
            <w:vMerge/>
            <w:tcBorders>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Новохуторное</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Нет дан.</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245A0A" w:rsidRDefault="00B538D9" w:rsidP="00B538D9">
            <w:pPr>
              <w:tabs>
                <w:tab w:val="left" w:pos="1111"/>
              </w:tabs>
              <w:ind w:left="1080" w:hanging="1080"/>
              <w:rPr>
                <w:szCs w:val="22"/>
              </w:rPr>
            </w:pPr>
            <w:r w:rsidRPr="00245A0A">
              <w:rPr>
                <w:szCs w:val="22"/>
              </w:rPr>
              <w:t>с. Веселое 1</w:t>
            </w:r>
          </w:p>
        </w:tc>
        <w:tc>
          <w:tcPr>
            <w:tcW w:w="2410" w:type="dxa"/>
            <w:vMerge w:val="restart"/>
            <w:tcBorders>
              <w:top w:val="single" w:sz="4" w:space="0" w:color="auto"/>
              <w:left w:val="single" w:sz="4" w:space="0" w:color="auto"/>
              <w:right w:val="single" w:sz="4" w:space="0" w:color="auto"/>
            </w:tcBorders>
            <w:vAlign w:val="center"/>
          </w:tcPr>
          <w:p w:rsidR="00B538D9" w:rsidRPr="00B538D9" w:rsidRDefault="00B538D9" w:rsidP="00B538D9">
            <w:pPr>
              <w:tabs>
                <w:tab w:val="left" w:pos="1111"/>
              </w:tabs>
              <w:ind w:left="1080" w:hanging="1080"/>
              <w:jc w:val="center"/>
              <w:rPr>
                <w:szCs w:val="22"/>
              </w:rPr>
            </w:pPr>
            <w:r w:rsidRPr="00B538D9">
              <w:rPr>
                <w:szCs w:val="22"/>
              </w:rPr>
              <w:t>1</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245A0A" w:rsidRDefault="00B538D9" w:rsidP="00B538D9">
            <w:pPr>
              <w:tabs>
                <w:tab w:val="left" w:pos="1111"/>
              </w:tabs>
              <w:ind w:left="1080" w:hanging="1080"/>
              <w:rPr>
                <w:szCs w:val="22"/>
              </w:rPr>
            </w:pPr>
            <w:r w:rsidRPr="00245A0A">
              <w:rPr>
                <w:szCs w:val="22"/>
              </w:rPr>
              <w:t>с. Веселое 2</w:t>
            </w:r>
          </w:p>
        </w:tc>
        <w:tc>
          <w:tcPr>
            <w:tcW w:w="2410" w:type="dxa"/>
            <w:vMerge/>
            <w:tcBorders>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Н. Покровка</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2,5</w:t>
            </w:r>
          </w:p>
        </w:tc>
        <w:tc>
          <w:tcPr>
            <w:tcW w:w="1843" w:type="dxa"/>
            <w:vMerge/>
            <w:tcBorders>
              <w:left w:val="single" w:sz="4" w:space="0" w:color="auto"/>
              <w:right w:val="single" w:sz="4" w:space="0" w:color="auto"/>
            </w:tcBorders>
          </w:tcPr>
          <w:p w:rsidR="00B538D9" w:rsidRPr="00B538D9" w:rsidRDefault="00B538D9" w:rsidP="00B538D9">
            <w:pPr>
              <w:ind w:left="1080" w:hanging="1080"/>
              <w:rPr>
                <w:b/>
                <w:szCs w:val="22"/>
              </w:rPr>
            </w:pPr>
          </w:p>
        </w:tc>
        <w:tc>
          <w:tcPr>
            <w:tcW w:w="2466" w:type="dxa"/>
            <w:vMerge/>
            <w:tcBorders>
              <w:left w:val="single" w:sz="4" w:space="0" w:color="auto"/>
              <w:right w:val="single" w:sz="4" w:space="0" w:color="auto"/>
            </w:tcBorders>
          </w:tcPr>
          <w:p w:rsidR="00B538D9" w:rsidRPr="00B538D9" w:rsidRDefault="00B538D9" w:rsidP="00B538D9">
            <w:pPr>
              <w:ind w:left="1080" w:hanging="1080"/>
              <w:jc w:val="cente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Стрелецкое</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6,0</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Ливенка</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3,9</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Верхососна</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2,0</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Верхососна</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1,0</w:t>
            </w:r>
          </w:p>
        </w:tc>
        <w:tc>
          <w:tcPr>
            <w:tcW w:w="1843" w:type="dxa"/>
            <w:vMerge/>
            <w:tcBorders>
              <w:left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Коломыцево</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2,5</w:t>
            </w:r>
          </w:p>
        </w:tc>
        <w:tc>
          <w:tcPr>
            <w:tcW w:w="1843" w:type="dxa"/>
            <w:vMerge/>
            <w:tcBorders>
              <w:left w:val="single" w:sz="4" w:space="0" w:color="auto"/>
              <w:bottom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left w:val="single" w:sz="4" w:space="0" w:color="auto"/>
              <w:bottom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Казацкое</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1,0</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538D9" w:rsidRPr="00B538D9" w:rsidRDefault="00B538D9" w:rsidP="00B538D9">
            <w:pPr>
              <w:ind w:left="1080" w:hanging="1080"/>
              <w:jc w:val="center"/>
              <w:rPr>
                <w:b/>
                <w:szCs w:val="22"/>
              </w:rPr>
            </w:pPr>
            <w:r w:rsidRPr="00B538D9">
              <w:rPr>
                <w:b/>
                <w:szCs w:val="22"/>
              </w:rPr>
              <w:t>2010-2012</w:t>
            </w:r>
          </w:p>
        </w:tc>
        <w:tc>
          <w:tcPr>
            <w:tcW w:w="2466" w:type="dxa"/>
            <w:vMerge w:val="restart"/>
            <w:tcBorders>
              <w:top w:val="single" w:sz="4" w:space="0" w:color="auto"/>
              <w:left w:val="single" w:sz="4" w:space="0" w:color="auto"/>
              <w:bottom w:val="single" w:sz="4" w:space="0" w:color="auto"/>
              <w:right w:val="single" w:sz="4" w:space="0" w:color="auto"/>
            </w:tcBorders>
            <w:vAlign w:val="center"/>
          </w:tcPr>
          <w:p w:rsidR="00B538D9" w:rsidRPr="00B538D9" w:rsidRDefault="00B538D9" w:rsidP="00B538D9">
            <w:pPr>
              <w:ind w:left="1080" w:hanging="1080"/>
              <w:jc w:val="center"/>
              <w:rPr>
                <w:b/>
                <w:szCs w:val="22"/>
              </w:rPr>
            </w:pPr>
            <w:r w:rsidRPr="00B538D9">
              <w:rPr>
                <w:b/>
                <w:szCs w:val="22"/>
              </w:rPr>
              <w:t>3</w:t>
            </w: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Самарино, возле церкви</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2,0</w:t>
            </w:r>
          </w:p>
        </w:tc>
        <w:tc>
          <w:tcPr>
            <w:tcW w:w="1843" w:type="dxa"/>
            <w:vMerge/>
            <w:tcBorders>
              <w:top w:val="single" w:sz="4" w:space="0" w:color="auto"/>
              <w:left w:val="single" w:sz="4" w:space="0" w:color="auto"/>
              <w:bottom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szCs w:val="22"/>
              </w:rPr>
            </w:pPr>
            <w:r w:rsidRPr="00B538D9">
              <w:rPr>
                <w:szCs w:val="22"/>
              </w:rPr>
              <w:t>с. Никитовка</w:t>
            </w:r>
          </w:p>
        </w:tc>
        <w:tc>
          <w:tcPr>
            <w:tcW w:w="2410"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szCs w:val="22"/>
              </w:rPr>
            </w:pPr>
            <w:r w:rsidRPr="00B538D9">
              <w:rPr>
                <w:szCs w:val="22"/>
              </w:rPr>
              <w:t>2,5</w:t>
            </w:r>
          </w:p>
        </w:tc>
        <w:tc>
          <w:tcPr>
            <w:tcW w:w="1843" w:type="dxa"/>
            <w:vMerge/>
            <w:tcBorders>
              <w:top w:val="single" w:sz="4" w:space="0" w:color="auto"/>
              <w:left w:val="single" w:sz="4" w:space="0" w:color="auto"/>
              <w:bottom w:val="single" w:sz="4" w:space="0" w:color="auto"/>
              <w:right w:val="single" w:sz="4" w:space="0" w:color="auto"/>
            </w:tcBorders>
            <w:vAlign w:val="center"/>
          </w:tcPr>
          <w:p w:rsidR="00B538D9" w:rsidRPr="00B538D9" w:rsidRDefault="00B538D9" w:rsidP="003E0626">
            <w:pPr>
              <w:rPr>
                <w:b/>
                <w:szCs w:val="22"/>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B538D9" w:rsidRPr="00B538D9" w:rsidRDefault="00B538D9" w:rsidP="003E0626">
            <w:pPr>
              <w:rPr>
                <w:b/>
                <w:szCs w:val="22"/>
              </w:rPr>
            </w:pPr>
          </w:p>
        </w:tc>
      </w:tr>
      <w:tr w:rsidR="00B538D9" w:rsidRPr="00B538D9" w:rsidTr="00245A0A">
        <w:tc>
          <w:tcPr>
            <w:tcW w:w="3402"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rPr>
                <w:b/>
                <w:szCs w:val="22"/>
              </w:rPr>
            </w:pPr>
            <w:r w:rsidRPr="00B538D9">
              <w:rPr>
                <w:b/>
                <w:szCs w:val="22"/>
              </w:rPr>
              <w:t>Итого:</w:t>
            </w:r>
          </w:p>
        </w:tc>
        <w:tc>
          <w:tcPr>
            <w:tcW w:w="2410" w:type="dxa"/>
            <w:tcBorders>
              <w:top w:val="single" w:sz="4" w:space="0" w:color="auto"/>
              <w:left w:val="single" w:sz="4" w:space="0" w:color="auto"/>
              <w:bottom w:val="single" w:sz="4" w:space="0" w:color="auto"/>
              <w:right w:val="single" w:sz="4" w:space="0" w:color="auto"/>
            </w:tcBorders>
          </w:tcPr>
          <w:p w:rsidR="00B538D9" w:rsidRPr="00245A0A" w:rsidRDefault="00B538D9" w:rsidP="00B538D9">
            <w:pPr>
              <w:tabs>
                <w:tab w:val="left" w:pos="1111"/>
              </w:tabs>
              <w:ind w:left="1080" w:hanging="1080"/>
              <w:jc w:val="center"/>
              <w:rPr>
                <w:b/>
                <w:szCs w:val="22"/>
              </w:rPr>
            </w:pPr>
            <w:r w:rsidRPr="00245A0A">
              <w:rPr>
                <w:b/>
                <w:szCs w:val="22"/>
              </w:rPr>
              <w:t>31,7</w:t>
            </w:r>
          </w:p>
        </w:tc>
        <w:tc>
          <w:tcPr>
            <w:tcW w:w="1843"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b/>
                <w:szCs w:val="22"/>
              </w:rPr>
            </w:pPr>
          </w:p>
        </w:tc>
        <w:tc>
          <w:tcPr>
            <w:tcW w:w="2466" w:type="dxa"/>
            <w:tcBorders>
              <w:top w:val="single" w:sz="4" w:space="0" w:color="auto"/>
              <w:left w:val="single" w:sz="4" w:space="0" w:color="auto"/>
              <w:bottom w:val="single" w:sz="4" w:space="0" w:color="auto"/>
              <w:right w:val="single" w:sz="4" w:space="0" w:color="auto"/>
            </w:tcBorders>
          </w:tcPr>
          <w:p w:rsidR="00B538D9" w:rsidRPr="00B538D9" w:rsidRDefault="00B538D9" w:rsidP="00B538D9">
            <w:pPr>
              <w:tabs>
                <w:tab w:val="left" w:pos="1111"/>
              </w:tabs>
              <w:ind w:left="1080" w:hanging="1080"/>
              <w:jc w:val="center"/>
              <w:rPr>
                <w:b/>
                <w:szCs w:val="22"/>
              </w:rPr>
            </w:pPr>
            <w:r w:rsidRPr="00B538D9">
              <w:rPr>
                <w:b/>
                <w:szCs w:val="22"/>
              </w:rPr>
              <w:t>19</w:t>
            </w:r>
          </w:p>
        </w:tc>
      </w:tr>
    </w:tbl>
    <w:p w:rsidR="003860F0" w:rsidRDefault="003860F0" w:rsidP="00016E22">
      <w:pPr>
        <w:tabs>
          <w:tab w:val="left" w:pos="1111"/>
        </w:tabs>
        <w:spacing w:after="240"/>
        <w:ind w:left="1080" w:hanging="1080"/>
        <w:jc w:val="center"/>
      </w:pPr>
    </w:p>
    <w:p w:rsidR="008B442F" w:rsidRPr="00016E22" w:rsidRDefault="00016E22" w:rsidP="00385645">
      <w:pPr>
        <w:spacing w:before="240"/>
        <w:jc w:val="center"/>
        <w:rPr>
          <w:i/>
          <w:u w:val="single"/>
        </w:rPr>
      </w:pPr>
      <w:bookmarkStart w:id="64" w:name="_Toc191886819"/>
      <w:bookmarkStart w:id="65" w:name="_Toc194127650"/>
      <w:bookmarkStart w:id="66" w:name="_Toc194727376"/>
      <w:bookmarkStart w:id="67" w:name="_Toc194727790"/>
      <w:bookmarkStart w:id="68" w:name="_Toc195939344"/>
      <w:bookmarkStart w:id="69" w:name="_Toc195939485"/>
      <w:bookmarkStart w:id="70" w:name="_Toc195947775"/>
      <w:r w:rsidRPr="00016E22">
        <w:rPr>
          <w:b/>
          <w:bCs/>
          <w:i/>
          <w:iCs/>
          <w:u w:val="single"/>
        </w:rPr>
        <w:t>3.</w:t>
      </w:r>
      <w:r w:rsidR="006A582B" w:rsidRPr="00016E22">
        <w:rPr>
          <w:b/>
          <w:bCs/>
          <w:i/>
          <w:iCs/>
          <w:u w:val="single"/>
        </w:rPr>
        <w:t>1</w:t>
      </w:r>
      <w:r w:rsidR="00B114E8" w:rsidRPr="00016E22">
        <w:rPr>
          <w:b/>
          <w:bCs/>
          <w:i/>
          <w:iCs/>
          <w:u w:val="single"/>
        </w:rPr>
        <w:t>.3</w:t>
      </w:r>
      <w:r w:rsidR="008B442F" w:rsidRPr="00016E22">
        <w:rPr>
          <w:b/>
          <w:bCs/>
          <w:i/>
          <w:iCs/>
          <w:u w:val="single"/>
        </w:rPr>
        <w:t>.1. Жилищное строительство</w:t>
      </w:r>
      <w:bookmarkEnd w:id="64"/>
      <w:bookmarkEnd w:id="65"/>
      <w:r w:rsidR="00305891" w:rsidRPr="00016E22">
        <w:rPr>
          <w:i/>
          <w:u w:val="single"/>
        </w:rPr>
        <w:t>.</w:t>
      </w:r>
      <w:bookmarkEnd w:id="66"/>
      <w:bookmarkEnd w:id="67"/>
      <w:bookmarkEnd w:id="68"/>
      <w:bookmarkEnd w:id="69"/>
      <w:bookmarkEnd w:id="70"/>
    </w:p>
    <w:p w:rsidR="00B63456" w:rsidRPr="00B87F21" w:rsidRDefault="0037034B" w:rsidP="00016E22">
      <w:pPr>
        <w:spacing w:line="276" w:lineRule="auto"/>
        <w:ind w:firstLine="567"/>
        <w:jc w:val="both"/>
      </w:pPr>
      <w:r>
        <w:t>В</w:t>
      </w:r>
      <w:r w:rsidRPr="00B87F21">
        <w:t xml:space="preserve"> соответствии с </w:t>
      </w:r>
      <w:r w:rsidR="00B63456" w:rsidRPr="00B87F21">
        <w:t xml:space="preserve">областной жилищной программой в </w:t>
      </w:r>
      <w:r w:rsidR="00245A0A">
        <w:t>Красногвардей</w:t>
      </w:r>
      <w:r w:rsidR="003860F0" w:rsidRPr="00B87F21">
        <w:t xml:space="preserve">ском </w:t>
      </w:r>
      <w:r w:rsidRPr="00B87F21">
        <w:t>МР</w:t>
      </w:r>
      <w:r w:rsidR="00B63456" w:rsidRPr="00B87F21">
        <w:t xml:space="preserve"> планируется возводить недорогое жилье индивидуального типа, которое</w:t>
      </w:r>
      <w:r w:rsidRPr="00B87F21">
        <w:t xml:space="preserve"> позволяет снизить зависимость </w:t>
      </w:r>
      <w:r w:rsidR="00B63456" w:rsidRPr="00B87F21">
        <w:t>от роста стоимости коммунальных услуг и, что</w:t>
      </w:r>
      <w:r w:rsidR="003860F0" w:rsidRPr="00B87F21">
        <w:t xml:space="preserve"> не менее важно, обеспечивает </w:t>
      </w:r>
      <w:r w:rsidR="00B63456" w:rsidRPr="00B87F21">
        <w:t>относительно высокую безопасность проживания населения.</w:t>
      </w:r>
    </w:p>
    <w:p w:rsidR="00B63456" w:rsidRDefault="00B63456" w:rsidP="00016E22">
      <w:pPr>
        <w:spacing w:line="276" w:lineRule="auto"/>
        <w:ind w:firstLine="567"/>
        <w:jc w:val="both"/>
      </w:pPr>
      <w:r w:rsidRPr="00B87F21">
        <w:t xml:space="preserve">Успешно реализуются программы </w:t>
      </w:r>
      <w:r w:rsidR="00F86455">
        <w:t xml:space="preserve">строительства жилья </w:t>
      </w:r>
      <w:r w:rsidRPr="00B87F21">
        <w:t xml:space="preserve">через </w:t>
      </w:r>
      <w:r w:rsidR="00591D0D">
        <w:t xml:space="preserve">ГУП «Белгородский </w:t>
      </w:r>
      <w:r w:rsidRPr="00B87F21">
        <w:t xml:space="preserve">областной </w:t>
      </w:r>
      <w:r w:rsidR="00591D0D">
        <w:t>Ф</w:t>
      </w:r>
      <w:r w:rsidRPr="00B87F21">
        <w:t>онд поддержки ИЖС</w:t>
      </w:r>
      <w:r w:rsidR="00F86455">
        <w:t>», ССК «Свой дом»</w:t>
      </w:r>
      <w:r w:rsidRPr="00B87F21">
        <w:t xml:space="preserve">. В рамках </w:t>
      </w:r>
      <w:r w:rsidR="00F86455">
        <w:t xml:space="preserve">национальной </w:t>
      </w:r>
      <w:r w:rsidRPr="00B87F21">
        <w:t>программы разви</w:t>
      </w:r>
      <w:r w:rsidR="00F86455">
        <w:t>тия АПК</w:t>
      </w:r>
      <w:r w:rsidRPr="00B87F21">
        <w:t xml:space="preserve"> </w:t>
      </w:r>
      <w:r w:rsidR="00F86455">
        <w:t xml:space="preserve">осуществляется </w:t>
      </w:r>
      <w:r w:rsidRPr="00B87F21">
        <w:t>одно из направлений национального проекта «Обеспечение доступным жильём молодых специалистов и молодых семей на селе».</w:t>
      </w:r>
    </w:p>
    <w:p w:rsidR="00736411" w:rsidRDefault="00736411" w:rsidP="00016E22">
      <w:pPr>
        <w:tabs>
          <w:tab w:val="left" w:pos="435"/>
        </w:tabs>
        <w:jc w:val="right"/>
      </w:pPr>
      <w:r>
        <w:t>Таблица 3.1.3.1.1.</w:t>
      </w:r>
    </w:p>
    <w:p w:rsidR="00736411" w:rsidRDefault="00736411" w:rsidP="00016E22">
      <w:pPr>
        <w:spacing w:after="240"/>
        <w:ind w:firstLine="720"/>
        <w:jc w:val="both"/>
      </w:pPr>
      <w:r>
        <w:t>Объемы и источник</w:t>
      </w:r>
      <w:r w:rsidR="00F737C5">
        <w:t>и финансирования жилищного стро</w:t>
      </w:r>
      <w:r>
        <w:t>ительства</w:t>
      </w:r>
      <w:r w:rsidR="00553ACD">
        <w:t xml:space="preserve"> на 200</w:t>
      </w:r>
      <w:r w:rsidR="00E71466">
        <w:t>7</w:t>
      </w:r>
      <w:r w:rsidR="00553ACD">
        <w:t>-201</w:t>
      </w:r>
      <w:r w:rsidR="00E71466">
        <w:t>0</w:t>
      </w:r>
      <w:r w:rsidR="00553ACD">
        <w:t>г.г.</w:t>
      </w:r>
      <w:r w:rsidR="00491E4C">
        <w:t>*</w:t>
      </w:r>
    </w:p>
    <w:tbl>
      <w:tblPr>
        <w:tblW w:w="10206" w:type="dxa"/>
        <w:tblInd w:w="108" w:type="dxa"/>
        <w:tblLayout w:type="fixed"/>
        <w:tblLook w:val="04A0" w:firstRow="1" w:lastRow="0" w:firstColumn="1" w:lastColumn="0" w:noHBand="0" w:noVBand="1"/>
      </w:tblPr>
      <w:tblGrid>
        <w:gridCol w:w="3119"/>
        <w:gridCol w:w="850"/>
        <w:gridCol w:w="1134"/>
        <w:gridCol w:w="426"/>
        <w:gridCol w:w="708"/>
        <w:gridCol w:w="1134"/>
        <w:gridCol w:w="1134"/>
        <w:gridCol w:w="1701"/>
      </w:tblGrid>
      <w:tr w:rsidR="00E71466" w:rsidRPr="00A91AD0" w:rsidTr="00A91976">
        <w:trPr>
          <w:trHeight w:val="283"/>
        </w:trPr>
        <w:tc>
          <w:tcPr>
            <w:tcW w:w="3119" w:type="dxa"/>
            <w:vMerge w:val="restart"/>
            <w:tcBorders>
              <w:top w:val="single" w:sz="4" w:space="0" w:color="auto"/>
              <w:left w:val="single" w:sz="4" w:space="0" w:color="auto"/>
              <w:right w:val="single" w:sz="4" w:space="0" w:color="auto"/>
            </w:tcBorders>
            <w:shd w:val="clear" w:color="auto" w:fill="auto"/>
            <w:vAlign w:val="center"/>
            <w:hideMark/>
          </w:tcPr>
          <w:p w:rsidR="00E71466" w:rsidRPr="00A91976" w:rsidRDefault="00E71466" w:rsidP="00B41DE2">
            <w:pPr>
              <w:jc w:val="center"/>
              <w:rPr>
                <w:bCs/>
                <w:sz w:val="22"/>
                <w:szCs w:val="22"/>
              </w:rPr>
            </w:pPr>
            <w:r w:rsidRPr="00A91976">
              <w:rPr>
                <w:bCs/>
                <w:sz w:val="22"/>
                <w:szCs w:val="22"/>
              </w:rPr>
              <w:t>Наименование мероприятия</w:t>
            </w:r>
          </w:p>
        </w:tc>
        <w:tc>
          <w:tcPr>
            <w:tcW w:w="850" w:type="dxa"/>
            <w:vMerge w:val="restart"/>
            <w:tcBorders>
              <w:top w:val="single" w:sz="4" w:space="0" w:color="auto"/>
              <w:left w:val="nil"/>
              <w:right w:val="single" w:sz="4" w:space="0" w:color="auto"/>
            </w:tcBorders>
            <w:shd w:val="clear" w:color="auto" w:fill="auto"/>
            <w:vAlign w:val="center"/>
            <w:hideMark/>
          </w:tcPr>
          <w:p w:rsidR="00E71466" w:rsidRPr="00A91976" w:rsidRDefault="00E71466" w:rsidP="00B41DE2">
            <w:pPr>
              <w:jc w:val="center"/>
              <w:rPr>
                <w:bCs/>
                <w:sz w:val="22"/>
                <w:szCs w:val="22"/>
              </w:rPr>
            </w:pPr>
            <w:r w:rsidRPr="00A91976">
              <w:rPr>
                <w:bCs/>
                <w:sz w:val="22"/>
                <w:szCs w:val="22"/>
              </w:rPr>
              <w:t>годы</w:t>
            </w:r>
          </w:p>
        </w:tc>
        <w:tc>
          <w:tcPr>
            <w:tcW w:w="1560" w:type="dxa"/>
            <w:gridSpan w:val="2"/>
            <w:tcBorders>
              <w:top w:val="single" w:sz="4" w:space="0" w:color="auto"/>
              <w:left w:val="nil"/>
              <w:right w:val="nil"/>
            </w:tcBorders>
          </w:tcPr>
          <w:p w:rsidR="00E71466" w:rsidRPr="00A91976" w:rsidRDefault="00E71466" w:rsidP="00B41DE2">
            <w:pPr>
              <w:jc w:val="center"/>
              <w:rPr>
                <w:bCs/>
                <w:sz w:val="22"/>
                <w:szCs w:val="22"/>
              </w:rPr>
            </w:pPr>
          </w:p>
        </w:tc>
        <w:tc>
          <w:tcPr>
            <w:tcW w:w="4677" w:type="dxa"/>
            <w:gridSpan w:val="4"/>
            <w:tcBorders>
              <w:top w:val="single" w:sz="4" w:space="0" w:color="auto"/>
              <w:left w:val="nil"/>
              <w:bottom w:val="single" w:sz="4" w:space="0" w:color="auto"/>
              <w:right w:val="single" w:sz="4" w:space="0" w:color="auto"/>
            </w:tcBorders>
            <w:shd w:val="clear" w:color="auto" w:fill="auto"/>
            <w:vAlign w:val="center"/>
            <w:hideMark/>
          </w:tcPr>
          <w:p w:rsidR="00E71466" w:rsidRPr="00A91976" w:rsidRDefault="00E71466" w:rsidP="00B41DE2">
            <w:pPr>
              <w:jc w:val="center"/>
              <w:rPr>
                <w:bCs/>
                <w:sz w:val="22"/>
                <w:szCs w:val="22"/>
              </w:rPr>
            </w:pPr>
            <w:r w:rsidRPr="00A91976">
              <w:rPr>
                <w:bCs/>
                <w:sz w:val="22"/>
                <w:szCs w:val="22"/>
              </w:rPr>
              <w:t>в том числе по источникам:</w:t>
            </w:r>
          </w:p>
        </w:tc>
      </w:tr>
      <w:tr w:rsidR="00E71466" w:rsidRPr="00A91AD0" w:rsidTr="00A91976">
        <w:trPr>
          <w:trHeight w:val="283"/>
        </w:trPr>
        <w:tc>
          <w:tcPr>
            <w:tcW w:w="3119" w:type="dxa"/>
            <w:vMerge/>
            <w:tcBorders>
              <w:left w:val="single" w:sz="4" w:space="0" w:color="auto"/>
              <w:bottom w:val="single" w:sz="4" w:space="0" w:color="auto"/>
              <w:right w:val="single" w:sz="4" w:space="0" w:color="auto"/>
            </w:tcBorders>
            <w:shd w:val="clear" w:color="auto" w:fill="auto"/>
            <w:vAlign w:val="center"/>
            <w:hideMark/>
          </w:tcPr>
          <w:p w:rsidR="00E71466" w:rsidRPr="00A91976" w:rsidRDefault="00E71466" w:rsidP="00B41DE2">
            <w:pPr>
              <w:jc w:val="both"/>
              <w:rPr>
                <w:iCs/>
                <w:sz w:val="22"/>
                <w:szCs w:val="22"/>
              </w:rPr>
            </w:pPr>
          </w:p>
        </w:tc>
        <w:tc>
          <w:tcPr>
            <w:tcW w:w="850" w:type="dxa"/>
            <w:vMerge/>
            <w:tcBorders>
              <w:left w:val="nil"/>
              <w:bottom w:val="single" w:sz="4" w:space="0" w:color="auto"/>
              <w:right w:val="single" w:sz="4" w:space="0" w:color="auto"/>
            </w:tcBorders>
            <w:shd w:val="clear" w:color="auto" w:fill="auto"/>
            <w:vAlign w:val="center"/>
            <w:hideMark/>
          </w:tcPr>
          <w:p w:rsidR="00E71466" w:rsidRPr="00A91976" w:rsidRDefault="00E71466" w:rsidP="00B41DE2">
            <w:pPr>
              <w:jc w:val="center"/>
              <w:rPr>
                <w:bCs/>
                <w:iCs/>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1466" w:rsidRPr="00A91976" w:rsidRDefault="00E71466" w:rsidP="00B41DE2">
            <w:pPr>
              <w:jc w:val="center"/>
              <w:rPr>
                <w:bCs/>
                <w:iCs/>
                <w:sz w:val="22"/>
                <w:szCs w:val="22"/>
              </w:rPr>
            </w:pPr>
            <w:r w:rsidRPr="00A91976">
              <w:rPr>
                <w:bCs/>
                <w:sz w:val="22"/>
                <w:szCs w:val="22"/>
              </w:rPr>
              <w:t>ВСЕГО                 (тысяч рублей)</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71466" w:rsidRPr="00A91976" w:rsidRDefault="00E71466" w:rsidP="00E71466">
            <w:pPr>
              <w:ind w:right="-108"/>
              <w:rPr>
                <w:bCs/>
                <w:sz w:val="22"/>
                <w:szCs w:val="22"/>
              </w:rPr>
            </w:pPr>
            <w:r w:rsidRPr="00A91976">
              <w:rPr>
                <w:bCs/>
                <w:sz w:val="22"/>
                <w:szCs w:val="22"/>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1466" w:rsidRPr="00A91976" w:rsidRDefault="00E71466" w:rsidP="00B41DE2">
            <w:pPr>
              <w:rPr>
                <w:bCs/>
                <w:sz w:val="22"/>
                <w:szCs w:val="22"/>
              </w:rPr>
            </w:pPr>
            <w:r w:rsidRPr="00A91976">
              <w:rPr>
                <w:bCs/>
                <w:sz w:val="22"/>
                <w:szCs w:val="22"/>
              </w:rPr>
              <w:t>Област-ной бюджет</w:t>
            </w:r>
          </w:p>
        </w:tc>
        <w:tc>
          <w:tcPr>
            <w:tcW w:w="1134" w:type="dxa"/>
            <w:tcBorders>
              <w:top w:val="single" w:sz="4" w:space="0" w:color="auto"/>
              <w:left w:val="nil"/>
              <w:bottom w:val="single" w:sz="4" w:space="0" w:color="auto"/>
              <w:right w:val="single" w:sz="4" w:space="0" w:color="auto"/>
            </w:tcBorders>
            <w:vAlign w:val="center"/>
          </w:tcPr>
          <w:p w:rsidR="00E71466" w:rsidRPr="00A91976" w:rsidRDefault="00E71466" w:rsidP="00E71466">
            <w:pPr>
              <w:ind w:right="-108"/>
              <w:rPr>
                <w:bCs/>
                <w:sz w:val="22"/>
                <w:szCs w:val="22"/>
              </w:rPr>
            </w:pPr>
            <w:r w:rsidRPr="00A91976">
              <w:rPr>
                <w:bCs/>
                <w:sz w:val="22"/>
                <w:szCs w:val="22"/>
              </w:rPr>
              <w:t>Мест-ный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466" w:rsidRPr="00A91976" w:rsidRDefault="00E71466" w:rsidP="00B41DE2">
            <w:pPr>
              <w:jc w:val="center"/>
              <w:rPr>
                <w:bCs/>
                <w:sz w:val="22"/>
                <w:szCs w:val="22"/>
              </w:rPr>
            </w:pPr>
            <w:r w:rsidRPr="00A91976">
              <w:rPr>
                <w:bCs/>
                <w:sz w:val="22"/>
                <w:szCs w:val="22"/>
              </w:rPr>
              <w:t xml:space="preserve">Другие источники финанси-рования            </w:t>
            </w:r>
          </w:p>
        </w:tc>
      </w:tr>
      <w:tr w:rsidR="00A91976" w:rsidRPr="00A91AD0" w:rsidTr="00A91976">
        <w:trPr>
          <w:trHeight w:val="283"/>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1976" w:rsidRPr="00A91976" w:rsidRDefault="00A91976" w:rsidP="00A91976">
            <w:pPr>
              <w:rPr>
                <w:iCs/>
                <w:sz w:val="22"/>
                <w:szCs w:val="22"/>
              </w:rPr>
            </w:pPr>
            <w:r w:rsidRPr="00A91976">
              <w:rPr>
                <w:iCs/>
                <w:sz w:val="22"/>
                <w:szCs w:val="22"/>
              </w:rPr>
              <w:t xml:space="preserve">Обеспечение доступным жильем молодых семей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rsidP="00B41DE2">
            <w:pPr>
              <w:jc w:val="center"/>
              <w:rPr>
                <w:bCs/>
                <w:iCs/>
                <w:sz w:val="22"/>
                <w:szCs w:val="22"/>
              </w:rPr>
            </w:pPr>
            <w:r w:rsidRPr="00A91976">
              <w:rPr>
                <w:bCs/>
                <w:iCs/>
                <w:sz w:val="22"/>
                <w:szCs w:val="22"/>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b/>
                <w:bCs/>
                <w:iCs/>
                <w:sz w:val="22"/>
                <w:szCs w:val="22"/>
              </w:rPr>
            </w:pPr>
            <w:r w:rsidRPr="00A91976">
              <w:rPr>
                <w:b/>
                <w:bCs/>
                <w:iCs/>
                <w:sz w:val="22"/>
                <w:szCs w:val="22"/>
              </w:rPr>
              <w:t>99027,0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b/>
                <w:bCs/>
                <w:iCs/>
                <w:sz w:val="22"/>
                <w:szCs w:val="22"/>
              </w:rPr>
            </w:pPr>
            <w:r w:rsidRPr="00A91976">
              <w:rPr>
                <w:b/>
                <w:bCs/>
                <w:iCs/>
                <w:sz w:val="22"/>
                <w:szCs w:val="22"/>
              </w:rPr>
              <w:t>21381,0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b/>
                <w:bCs/>
                <w:iCs/>
                <w:sz w:val="22"/>
                <w:szCs w:val="22"/>
              </w:rPr>
            </w:pPr>
            <w:r w:rsidRPr="00A91976">
              <w:rPr>
                <w:b/>
                <w:bCs/>
                <w:iCs/>
                <w:sz w:val="22"/>
                <w:szCs w:val="22"/>
              </w:rPr>
              <w:t>24983,0</w:t>
            </w:r>
          </w:p>
        </w:tc>
        <w:tc>
          <w:tcPr>
            <w:tcW w:w="1134" w:type="dxa"/>
            <w:tcBorders>
              <w:top w:val="single" w:sz="4" w:space="0" w:color="auto"/>
              <w:left w:val="nil"/>
              <w:bottom w:val="single" w:sz="4" w:space="0" w:color="auto"/>
              <w:right w:val="single" w:sz="4" w:space="0" w:color="auto"/>
            </w:tcBorders>
            <w:vAlign w:val="center"/>
          </w:tcPr>
          <w:p w:rsidR="00A91976" w:rsidRPr="00A91976" w:rsidRDefault="00A91976">
            <w:pPr>
              <w:jc w:val="center"/>
              <w:rPr>
                <w:b/>
                <w:bCs/>
                <w:iCs/>
                <w:sz w:val="22"/>
                <w:szCs w:val="22"/>
              </w:rPr>
            </w:pPr>
            <w:r w:rsidRPr="00A91976">
              <w:rPr>
                <w:b/>
                <w:bCs/>
                <w:iCs/>
                <w:sz w:val="22"/>
                <w:szCs w:val="22"/>
              </w:rPr>
              <w:t>5663,0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976" w:rsidRPr="00A91976" w:rsidRDefault="00A91976">
            <w:pPr>
              <w:jc w:val="center"/>
              <w:rPr>
                <w:bCs/>
                <w:sz w:val="22"/>
                <w:szCs w:val="22"/>
              </w:rPr>
            </w:pPr>
            <w:r w:rsidRPr="00A91976">
              <w:rPr>
                <w:bCs/>
                <w:sz w:val="22"/>
                <w:szCs w:val="22"/>
              </w:rPr>
              <w:t>47000,0</w:t>
            </w:r>
          </w:p>
        </w:tc>
      </w:tr>
      <w:tr w:rsidR="00A91976" w:rsidRPr="00A91AD0" w:rsidTr="00A91976">
        <w:trPr>
          <w:trHeight w:val="2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91976" w:rsidRPr="00A91976" w:rsidRDefault="00A91976" w:rsidP="00B41DE2">
            <w:pPr>
              <w:rPr>
                <w:i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5E8E">
            <w:pPr>
              <w:jc w:val="center"/>
              <w:rPr>
                <w:iCs/>
                <w:sz w:val="22"/>
                <w:szCs w:val="22"/>
              </w:rPr>
            </w:pPr>
            <w:r w:rsidRPr="00A91976">
              <w:rPr>
                <w:iCs/>
                <w:sz w:val="22"/>
                <w:szCs w:val="22"/>
              </w:rPr>
              <w:t>2007</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17426,0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3356,0</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4535,0</w:t>
            </w:r>
          </w:p>
        </w:tc>
        <w:tc>
          <w:tcPr>
            <w:tcW w:w="1134" w:type="dxa"/>
            <w:tcBorders>
              <w:top w:val="single" w:sz="4" w:space="0" w:color="auto"/>
              <w:left w:val="nil"/>
              <w:bottom w:val="single" w:sz="4" w:space="0" w:color="auto"/>
              <w:right w:val="single" w:sz="4" w:space="0" w:color="auto"/>
            </w:tcBorders>
            <w:vAlign w:val="center"/>
          </w:tcPr>
          <w:p w:rsidR="00A91976" w:rsidRPr="00A91976" w:rsidRDefault="00A91976">
            <w:pPr>
              <w:jc w:val="center"/>
              <w:rPr>
                <w:iCs/>
                <w:sz w:val="22"/>
                <w:szCs w:val="22"/>
              </w:rPr>
            </w:pPr>
            <w:r w:rsidRPr="00A91976">
              <w:rPr>
                <w:iCs/>
                <w:sz w:val="22"/>
                <w:szCs w:val="22"/>
              </w:rPr>
              <w:t>535,0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A91976" w:rsidRDefault="00A91976">
            <w:pPr>
              <w:jc w:val="center"/>
              <w:rPr>
                <w:bCs/>
                <w:sz w:val="22"/>
                <w:szCs w:val="22"/>
              </w:rPr>
            </w:pPr>
            <w:r w:rsidRPr="00A91976">
              <w:rPr>
                <w:bCs/>
                <w:sz w:val="22"/>
                <w:szCs w:val="22"/>
              </w:rPr>
              <w:t>9000,0</w:t>
            </w:r>
          </w:p>
        </w:tc>
      </w:tr>
      <w:tr w:rsidR="00A91976" w:rsidRPr="00A91AD0" w:rsidTr="00A91976">
        <w:trPr>
          <w:trHeight w:val="2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91976" w:rsidRPr="00A91976" w:rsidRDefault="00A91976" w:rsidP="00B41DE2">
            <w:pPr>
              <w:rPr>
                <w:i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5E8E">
            <w:pPr>
              <w:jc w:val="center"/>
              <w:rPr>
                <w:iCs/>
                <w:sz w:val="22"/>
                <w:szCs w:val="22"/>
              </w:rPr>
            </w:pPr>
            <w:r w:rsidRPr="00A91976">
              <w:rPr>
                <w:iCs/>
                <w:sz w:val="22"/>
                <w:szCs w:val="22"/>
              </w:rPr>
              <w:t>2008</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22625,0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4625,0</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6000,0</w:t>
            </w:r>
          </w:p>
        </w:tc>
        <w:tc>
          <w:tcPr>
            <w:tcW w:w="1134" w:type="dxa"/>
            <w:tcBorders>
              <w:top w:val="single" w:sz="4" w:space="0" w:color="auto"/>
              <w:left w:val="nil"/>
              <w:bottom w:val="single" w:sz="4" w:space="0" w:color="auto"/>
              <w:right w:val="single" w:sz="4" w:space="0" w:color="auto"/>
            </w:tcBorders>
            <w:vAlign w:val="center"/>
          </w:tcPr>
          <w:p w:rsidR="00A91976" w:rsidRPr="00A91976" w:rsidRDefault="00A91976">
            <w:pPr>
              <w:jc w:val="center"/>
              <w:rPr>
                <w:iCs/>
                <w:sz w:val="22"/>
                <w:szCs w:val="22"/>
              </w:rPr>
            </w:pPr>
            <w:r w:rsidRPr="00A91976">
              <w:rPr>
                <w:iCs/>
                <w:sz w:val="22"/>
                <w:szCs w:val="22"/>
              </w:rPr>
              <w:t>1000,0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A91976" w:rsidRDefault="00A91976">
            <w:pPr>
              <w:jc w:val="center"/>
              <w:rPr>
                <w:bCs/>
                <w:sz w:val="22"/>
                <w:szCs w:val="22"/>
              </w:rPr>
            </w:pPr>
            <w:r w:rsidRPr="00A91976">
              <w:rPr>
                <w:bCs/>
                <w:sz w:val="22"/>
                <w:szCs w:val="22"/>
              </w:rPr>
              <w:t>11000,0</w:t>
            </w:r>
          </w:p>
        </w:tc>
      </w:tr>
      <w:tr w:rsidR="00A91976" w:rsidRPr="00A91AD0" w:rsidTr="00A91976">
        <w:trPr>
          <w:trHeight w:val="2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91976" w:rsidRPr="00A91976" w:rsidRDefault="00A91976" w:rsidP="00B41DE2">
            <w:pPr>
              <w:rPr>
                <w:i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5E8E">
            <w:pPr>
              <w:jc w:val="center"/>
              <w:rPr>
                <w:iCs/>
                <w:sz w:val="22"/>
                <w:szCs w:val="22"/>
              </w:rPr>
            </w:pPr>
            <w:r w:rsidRPr="00A91976">
              <w:rPr>
                <w:iCs/>
                <w:sz w:val="22"/>
                <w:szCs w:val="22"/>
              </w:rPr>
              <w:t>2009</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27900,0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5900,0</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7000,0</w:t>
            </w:r>
          </w:p>
        </w:tc>
        <w:tc>
          <w:tcPr>
            <w:tcW w:w="1134" w:type="dxa"/>
            <w:tcBorders>
              <w:top w:val="single" w:sz="4" w:space="0" w:color="auto"/>
              <w:left w:val="nil"/>
              <w:bottom w:val="single" w:sz="4" w:space="0" w:color="auto"/>
              <w:right w:val="single" w:sz="4" w:space="0" w:color="auto"/>
            </w:tcBorders>
            <w:vAlign w:val="center"/>
          </w:tcPr>
          <w:p w:rsidR="00A91976" w:rsidRPr="00A91976" w:rsidRDefault="00A91976">
            <w:pPr>
              <w:jc w:val="center"/>
              <w:rPr>
                <w:iCs/>
                <w:sz w:val="22"/>
                <w:szCs w:val="22"/>
              </w:rPr>
            </w:pPr>
            <w:r w:rsidRPr="00A91976">
              <w:rPr>
                <w:iCs/>
                <w:sz w:val="22"/>
                <w:szCs w:val="22"/>
              </w:rPr>
              <w:t>2000,0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A91976" w:rsidRDefault="00A91976">
            <w:pPr>
              <w:jc w:val="center"/>
              <w:rPr>
                <w:bCs/>
                <w:sz w:val="22"/>
                <w:szCs w:val="22"/>
              </w:rPr>
            </w:pPr>
            <w:r w:rsidRPr="00A91976">
              <w:rPr>
                <w:bCs/>
                <w:sz w:val="22"/>
                <w:szCs w:val="22"/>
              </w:rPr>
              <w:t>13000,0</w:t>
            </w:r>
          </w:p>
        </w:tc>
      </w:tr>
      <w:tr w:rsidR="00A91976" w:rsidRPr="00A91AD0" w:rsidTr="00A91976">
        <w:trPr>
          <w:trHeight w:val="28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91976" w:rsidRPr="00A91976" w:rsidRDefault="00A91976" w:rsidP="00B41DE2">
            <w:pPr>
              <w:rPr>
                <w:i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5E8E">
            <w:pPr>
              <w:jc w:val="center"/>
              <w:rPr>
                <w:iCs/>
                <w:sz w:val="22"/>
                <w:szCs w:val="22"/>
              </w:rPr>
            </w:pPr>
            <w:r w:rsidRPr="00A91976">
              <w:rPr>
                <w:iCs/>
                <w:sz w:val="22"/>
                <w:szCs w:val="22"/>
              </w:rPr>
              <w:t>2010</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31076,0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7500,0</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7448,0</w:t>
            </w:r>
          </w:p>
        </w:tc>
        <w:tc>
          <w:tcPr>
            <w:tcW w:w="1134" w:type="dxa"/>
            <w:tcBorders>
              <w:top w:val="single" w:sz="4" w:space="0" w:color="auto"/>
              <w:left w:val="nil"/>
              <w:bottom w:val="single" w:sz="4" w:space="0" w:color="auto"/>
              <w:right w:val="single" w:sz="4" w:space="0" w:color="auto"/>
            </w:tcBorders>
            <w:vAlign w:val="center"/>
          </w:tcPr>
          <w:p w:rsidR="00A91976" w:rsidRPr="00A91976" w:rsidRDefault="00A91976">
            <w:pPr>
              <w:jc w:val="center"/>
              <w:rPr>
                <w:iCs/>
                <w:sz w:val="22"/>
                <w:szCs w:val="22"/>
              </w:rPr>
            </w:pPr>
            <w:r w:rsidRPr="00A91976">
              <w:rPr>
                <w:iCs/>
                <w:sz w:val="22"/>
                <w:szCs w:val="22"/>
              </w:rPr>
              <w:t>2128,0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A91976" w:rsidRDefault="00A91976">
            <w:pPr>
              <w:jc w:val="center"/>
              <w:rPr>
                <w:bCs/>
                <w:sz w:val="22"/>
                <w:szCs w:val="22"/>
              </w:rPr>
            </w:pPr>
            <w:r w:rsidRPr="00A91976">
              <w:rPr>
                <w:bCs/>
                <w:sz w:val="22"/>
                <w:szCs w:val="22"/>
              </w:rPr>
              <w:t>14000,0</w:t>
            </w:r>
          </w:p>
        </w:tc>
      </w:tr>
      <w:tr w:rsidR="00A91976" w:rsidRPr="00A91AD0" w:rsidTr="00A91976">
        <w:trPr>
          <w:trHeight w:val="283"/>
        </w:trPr>
        <w:tc>
          <w:tcPr>
            <w:tcW w:w="3119" w:type="dxa"/>
            <w:vMerge w:val="restart"/>
            <w:tcBorders>
              <w:top w:val="nil"/>
              <w:left w:val="single" w:sz="4" w:space="0" w:color="auto"/>
              <w:bottom w:val="single" w:sz="4" w:space="0" w:color="auto"/>
              <w:right w:val="single" w:sz="4" w:space="0" w:color="auto"/>
            </w:tcBorders>
            <w:shd w:val="clear" w:color="auto" w:fill="auto"/>
            <w:hideMark/>
          </w:tcPr>
          <w:p w:rsidR="00A91976" w:rsidRPr="00A91976" w:rsidRDefault="00A91976" w:rsidP="00095E8E">
            <w:pPr>
              <w:rPr>
                <w:bCs/>
                <w:sz w:val="22"/>
                <w:szCs w:val="22"/>
              </w:rPr>
            </w:pPr>
            <w:r w:rsidRPr="00A91976">
              <w:rPr>
                <w:bCs/>
                <w:sz w:val="22"/>
                <w:szCs w:val="22"/>
              </w:rPr>
              <w:t>Строительство (приобретение) жилья для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B41DE2">
            <w:pPr>
              <w:jc w:val="center"/>
              <w:rPr>
                <w:bCs/>
                <w:sz w:val="22"/>
                <w:szCs w:val="22"/>
              </w:rPr>
            </w:pPr>
            <w:r w:rsidRPr="00A91976">
              <w:rPr>
                <w:bCs/>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b/>
                <w:bCs/>
                <w:iCs/>
                <w:sz w:val="22"/>
                <w:szCs w:val="22"/>
              </w:rPr>
            </w:pPr>
            <w:r w:rsidRPr="00A91976">
              <w:rPr>
                <w:b/>
                <w:bCs/>
                <w:iCs/>
                <w:sz w:val="22"/>
                <w:szCs w:val="22"/>
              </w:rPr>
              <w:t>2560,0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9541C8" w:rsidRDefault="00A91976" w:rsidP="00095E8E">
            <w:pPr>
              <w:jc w:val="center"/>
              <w:rPr>
                <w:bCs/>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A91976" w:rsidRPr="009541C8" w:rsidRDefault="00A91976">
            <w:pPr>
              <w:jc w:val="center"/>
              <w:rPr>
                <w:b/>
                <w:bCs/>
                <w:iCs/>
                <w:sz w:val="22"/>
                <w:szCs w:val="22"/>
              </w:rPr>
            </w:pPr>
            <w:r w:rsidRPr="009541C8">
              <w:rPr>
                <w:b/>
                <w:bCs/>
                <w:iCs/>
                <w:sz w:val="22"/>
                <w:szCs w:val="22"/>
              </w:rPr>
              <w:t>2560,0</w:t>
            </w: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bCs/>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bCs/>
                <w:sz w:val="22"/>
                <w:szCs w:val="22"/>
              </w:rPr>
            </w:pPr>
          </w:p>
        </w:tc>
      </w:tr>
      <w:tr w:rsidR="00A91976" w:rsidRPr="00A91AD0" w:rsidTr="00A91976">
        <w:trPr>
          <w:trHeight w:val="283"/>
        </w:trPr>
        <w:tc>
          <w:tcPr>
            <w:tcW w:w="3119" w:type="dxa"/>
            <w:vMerge/>
            <w:tcBorders>
              <w:top w:val="nil"/>
              <w:left w:val="single" w:sz="4" w:space="0" w:color="auto"/>
              <w:bottom w:val="single" w:sz="4" w:space="0" w:color="auto"/>
              <w:right w:val="single" w:sz="4" w:space="0" w:color="auto"/>
            </w:tcBorders>
            <w:vAlign w:val="center"/>
            <w:hideMark/>
          </w:tcPr>
          <w:p w:rsidR="00A91976" w:rsidRPr="00A91976" w:rsidRDefault="00A91976" w:rsidP="00B41DE2">
            <w:pPr>
              <w:rPr>
                <w:b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2B1B">
            <w:pPr>
              <w:jc w:val="center"/>
              <w:rPr>
                <w:iCs/>
                <w:sz w:val="22"/>
                <w:szCs w:val="22"/>
              </w:rPr>
            </w:pPr>
            <w:r w:rsidRPr="00A91976">
              <w:rPr>
                <w:iCs/>
                <w:sz w:val="22"/>
                <w:szCs w:val="22"/>
              </w:rPr>
              <w:t>2007</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460,0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r w:rsidRPr="009541C8">
              <w:rPr>
                <w:iCs/>
                <w:sz w:val="22"/>
                <w:szCs w:val="22"/>
              </w:rPr>
              <w:t>460,0</w:t>
            </w: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r w:rsidR="00A91976" w:rsidRPr="00A91AD0" w:rsidTr="00A91976">
        <w:trPr>
          <w:trHeight w:val="283"/>
        </w:trPr>
        <w:tc>
          <w:tcPr>
            <w:tcW w:w="3119" w:type="dxa"/>
            <w:vMerge/>
            <w:tcBorders>
              <w:top w:val="nil"/>
              <w:left w:val="single" w:sz="4" w:space="0" w:color="auto"/>
              <w:bottom w:val="single" w:sz="4" w:space="0" w:color="auto"/>
              <w:right w:val="single" w:sz="4" w:space="0" w:color="auto"/>
            </w:tcBorders>
            <w:vAlign w:val="center"/>
            <w:hideMark/>
          </w:tcPr>
          <w:p w:rsidR="00A91976" w:rsidRPr="00A91976" w:rsidRDefault="00A91976" w:rsidP="00B41DE2">
            <w:pPr>
              <w:rPr>
                <w:b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2B1B">
            <w:pPr>
              <w:jc w:val="center"/>
              <w:rPr>
                <w:iCs/>
                <w:sz w:val="22"/>
                <w:szCs w:val="22"/>
              </w:rPr>
            </w:pPr>
            <w:r w:rsidRPr="00A91976">
              <w:rPr>
                <w:iCs/>
                <w:sz w:val="22"/>
                <w:szCs w:val="22"/>
              </w:rPr>
              <w:t>2008</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r w:rsidRPr="009541C8">
              <w:rPr>
                <w:iCs/>
                <w:sz w:val="22"/>
                <w:szCs w:val="22"/>
              </w:rPr>
              <w:t>800,0</w:t>
            </w: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r w:rsidR="00A91976" w:rsidRPr="00A91AD0" w:rsidTr="00A91976">
        <w:trPr>
          <w:trHeight w:val="283"/>
        </w:trPr>
        <w:tc>
          <w:tcPr>
            <w:tcW w:w="3119" w:type="dxa"/>
            <w:vMerge/>
            <w:tcBorders>
              <w:top w:val="nil"/>
              <w:left w:val="single" w:sz="4" w:space="0" w:color="auto"/>
              <w:bottom w:val="single" w:sz="4" w:space="0" w:color="auto"/>
              <w:right w:val="single" w:sz="4" w:space="0" w:color="auto"/>
            </w:tcBorders>
            <w:vAlign w:val="center"/>
            <w:hideMark/>
          </w:tcPr>
          <w:p w:rsidR="00A91976" w:rsidRPr="00A91976" w:rsidRDefault="00A91976" w:rsidP="00B41DE2">
            <w:pPr>
              <w:rPr>
                <w:b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2B1B">
            <w:pPr>
              <w:jc w:val="center"/>
              <w:rPr>
                <w:iCs/>
                <w:sz w:val="22"/>
                <w:szCs w:val="22"/>
              </w:rPr>
            </w:pPr>
            <w:r w:rsidRPr="00A91976">
              <w:rPr>
                <w:iCs/>
                <w:sz w:val="22"/>
                <w:szCs w:val="22"/>
              </w:rPr>
              <w:t>2009</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r w:rsidRPr="009541C8">
              <w:rPr>
                <w:iCs/>
                <w:sz w:val="22"/>
                <w:szCs w:val="22"/>
              </w:rPr>
              <w:t>500,0</w:t>
            </w: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r w:rsidR="00A91976" w:rsidRPr="00A91AD0" w:rsidTr="00A91976">
        <w:trPr>
          <w:trHeight w:val="283"/>
        </w:trPr>
        <w:tc>
          <w:tcPr>
            <w:tcW w:w="3119" w:type="dxa"/>
            <w:vMerge/>
            <w:tcBorders>
              <w:top w:val="nil"/>
              <w:left w:val="single" w:sz="4" w:space="0" w:color="auto"/>
              <w:bottom w:val="single" w:sz="4" w:space="0" w:color="auto"/>
              <w:right w:val="single" w:sz="4" w:space="0" w:color="auto"/>
            </w:tcBorders>
            <w:vAlign w:val="center"/>
            <w:hideMark/>
          </w:tcPr>
          <w:p w:rsidR="00A91976" w:rsidRPr="00A91976" w:rsidRDefault="00A91976" w:rsidP="00B41DE2">
            <w:pPr>
              <w:rPr>
                <w:bCs/>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rsidR="00A91976" w:rsidRPr="00A91976" w:rsidRDefault="00A91976" w:rsidP="00092B1B">
            <w:pPr>
              <w:jc w:val="center"/>
              <w:rPr>
                <w:iCs/>
                <w:sz w:val="22"/>
                <w:szCs w:val="22"/>
              </w:rPr>
            </w:pPr>
            <w:r w:rsidRPr="00A91976">
              <w:rPr>
                <w:iCs/>
                <w:sz w:val="22"/>
                <w:szCs w:val="22"/>
              </w:rPr>
              <w:t>2010</w:t>
            </w:r>
          </w:p>
        </w:tc>
        <w:tc>
          <w:tcPr>
            <w:tcW w:w="1134" w:type="dxa"/>
            <w:tcBorders>
              <w:top w:val="nil"/>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800,0</w:t>
            </w:r>
          </w:p>
        </w:tc>
        <w:tc>
          <w:tcPr>
            <w:tcW w:w="1134" w:type="dxa"/>
            <w:gridSpan w:val="2"/>
            <w:tcBorders>
              <w:top w:val="nil"/>
              <w:left w:val="nil"/>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r w:rsidRPr="009541C8">
              <w:rPr>
                <w:iCs/>
                <w:sz w:val="22"/>
                <w:szCs w:val="22"/>
              </w:rPr>
              <w:t>800,0</w:t>
            </w: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r w:rsidR="00A91976" w:rsidRPr="00A91AD0" w:rsidTr="003E0626">
        <w:trPr>
          <w:trHeight w:val="283"/>
        </w:trPr>
        <w:tc>
          <w:tcPr>
            <w:tcW w:w="3119" w:type="dxa"/>
            <w:vMerge w:val="restart"/>
            <w:tcBorders>
              <w:top w:val="single" w:sz="4" w:space="0" w:color="auto"/>
              <w:left w:val="single" w:sz="4" w:space="0" w:color="auto"/>
              <w:right w:val="single" w:sz="4" w:space="0" w:color="auto"/>
            </w:tcBorders>
            <w:hideMark/>
          </w:tcPr>
          <w:p w:rsidR="00A91976" w:rsidRPr="00A91976" w:rsidRDefault="00A91976" w:rsidP="00A91976">
            <w:pPr>
              <w:ind w:right="-108"/>
              <w:rPr>
                <w:iCs/>
                <w:sz w:val="22"/>
                <w:szCs w:val="22"/>
              </w:rPr>
            </w:pPr>
            <w:r w:rsidRPr="00A91976">
              <w:rPr>
                <w:iCs/>
                <w:sz w:val="22"/>
                <w:szCs w:val="22"/>
              </w:rPr>
              <w:t>Выполнение государственных обязательств по обеспечению жильём отдельных категорий граждан, установленных феде</w:t>
            </w:r>
            <w:r>
              <w:rPr>
                <w:iCs/>
                <w:sz w:val="22"/>
                <w:szCs w:val="22"/>
              </w:rPr>
              <w:t>-</w:t>
            </w:r>
            <w:r w:rsidRPr="00A91976">
              <w:rPr>
                <w:iCs/>
                <w:sz w:val="22"/>
                <w:szCs w:val="22"/>
              </w:rPr>
              <w:t>ральным законодательством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b/>
                <w:bCs/>
                <w:iCs/>
                <w:sz w:val="22"/>
                <w:szCs w:val="22"/>
              </w:rPr>
            </w:pPr>
            <w:r w:rsidRPr="00A91976">
              <w:rPr>
                <w:b/>
                <w:bCs/>
                <w:iCs/>
                <w:sz w:val="22"/>
                <w:szCs w:val="22"/>
              </w:rPr>
              <w:t>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b/>
                <w:bCs/>
                <w:iCs/>
                <w:sz w:val="22"/>
                <w:szCs w:val="22"/>
              </w:rPr>
            </w:pPr>
            <w:r w:rsidRPr="00A91976">
              <w:rPr>
                <w:b/>
                <w:bCs/>
                <w:iCs/>
                <w:sz w:val="22"/>
                <w:szCs w:val="22"/>
              </w:rPr>
              <w:t>25949,8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b/>
                <w:bCs/>
                <w:iCs/>
                <w:sz w:val="22"/>
                <w:szCs w:val="22"/>
              </w:rPr>
            </w:pPr>
            <w:r w:rsidRPr="009541C8">
              <w:rPr>
                <w:b/>
                <w:bCs/>
                <w:iCs/>
                <w:sz w:val="22"/>
                <w:szCs w:val="22"/>
              </w:rPr>
              <w:t>25949,8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r w:rsidR="00A91976" w:rsidRPr="00A91AD0" w:rsidTr="003E0626">
        <w:trPr>
          <w:trHeight w:val="283"/>
        </w:trPr>
        <w:tc>
          <w:tcPr>
            <w:tcW w:w="3119" w:type="dxa"/>
            <w:vMerge/>
            <w:tcBorders>
              <w:left w:val="single" w:sz="4" w:space="0" w:color="auto"/>
              <w:right w:val="single" w:sz="4" w:space="0" w:color="auto"/>
            </w:tcBorders>
            <w:vAlign w:val="center"/>
            <w:hideMark/>
          </w:tcPr>
          <w:p w:rsidR="00A91976" w:rsidRPr="00A91976" w:rsidRDefault="00A91976">
            <w:pPr>
              <w:rPr>
                <w:iCs/>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2007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2586,8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r w:rsidRPr="009541C8">
              <w:rPr>
                <w:iCs/>
                <w:sz w:val="22"/>
                <w:szCs w:val="22"/>
              </w:rPr>
              <w:t>2586,8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r w:rsidR="00A91976" w:rsidRPr="00A91AD0" w:rsidTr="003E0626">
        <w:trPr>
          <w:trHeight w:val="283"/>
        </w:trPr>
        <w:tc>
          <w:tcPr>
            <w:tcW w:w="3119" w:type="dxa"/>
            <w:vMerge/>
            <w:tcBorders>
              <w:left w:val="single" w:sz="4" w:space="0" w:color="auto"/>
              <w:right w:val="single" w:sz="4" w:space="0" w:color="auto"/>
            </w:tcBorders>
            <w:vAlign w:val="center"/>
            <w:hideMark/>
          </w:tcPr>
          <w:p w:rsidR="00A91976" w:rsidRPr="00A91976" w:rsidRDefault="00A91976">
            <w:pPr>
              <w:rPr>
                <w:iCs/>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2008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11363,0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r w:rsidRPr="009541C8">
              <w:rPr>
                <w:iCs/>
                <w:sz w:val="22"/>
                <w:szCs w:val="22"/>
              </w:rPr>
              <w:t>11363,0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r w:rsidR="00A91976" w:rsidRPr="00A91AD0" w:rsidTr="003E0626">
        <w:trPr>
          <w:trHeight w:val="283"/>
        </w:trPr>
        <w:tc>
          <w:tcPr>
            <w:tcW w:w="3119" w:type="dxa"/>
            <w:vMerge/>
            <w:tcBorders>
              <w:left w:val="single" w:sz="4" w:space="0" w:color="auto"/>
              <w:bottom w:val="single" w:sz="4" w:space="0" w:color="auto"/>
              <w:right w:val="single" w:sz="4" w:space="0" w:color="auto"/>
            </w:tcBorders>
            <w:vAlign w:val="center"/>
            <w:hideMark/>
          </w:tcPr>
          <w:p w:rsidR="00A91976" w:rsidRPr="00A91976" w:rsidRDefault="00A91976">
            <w:pPr>
              <w:rPr>
                <w:iCs/>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2009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A91976" w:rsidRDefault="00A91976">
            <w:pPr>
              <w:jc w:val="center"/>
              <w:rPr>
                <w:iCs/>
                <w:sz w:val="22"/>
                <w:szCs w:val="22"/>
              </w:rPr>
            </w:pPr>
            <w:r w:rsidRPr="00A91976">
              <w:rPr>
                <w:iCs/>
                <w:sz w:val="22"/>
                <w:szCs w:val="22"/>
              </w:rPr>
              <w:t>12000,0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r w:rsidRPr="009541C8">
              <w:rPr>
                <w:iCs/>
                <w:sz w:val="22"/>
                <w:szCs w:val="22"/>
              </w:rPr>
              <w:t>12000,0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976" w:rsidRPr="009541C8" w:rsidRDefault="00A91976">
            <w:pPr>
              <w:jc w:val="center"/>
              <w:rPr>
                <w:iCs/>
                <w:sz w:val="22"/>
                <w:szCs w:val="22"/>
              </w:rPr>
            </w:pPr>
          </w:p>
        </w:tc>
        <w:tc>
          <w:tcPr>
            <w:tcW w:w="1134" w:type="dxa"/>
            <w:tcBorders>
              <w:top w:val="single" w:sz="4" w:space="0" w:color="auto"/>
              <w:left w:val="nil"/>
              <w:bottom w:val="single" w:sz="4" w:space="0" w:color="auto"/>
              <w:right w:val="single" w:sz="4" w:space="0" w:color="auto"/>
            </w:tcBorders>
          </w:tcPr>
          <w:p w:rsidR="00A91976" w:rsidRPr="009541C8" w:rsidRDefault="00A91976" w:rsidP="00095E8E">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976" w:rsidRPr="009541C8" w:rsidRDefault="00A91976" w:rsidP="00095E8E">
            <w:pPr>
              <w:jc w:val="center"/>
              <w:rPr>
                <w:sz w:val="22"/>
                <w:szCs w:val="22"/>
              </w:rPr>
            </w:pPr>
          </w:p>
        </w:tc>
      </w:tr>
    </w:tbl>
    <w:p w:rsidR="00245A0A" w:rsidRPr="00E33D34" w:rsidRDefault="00491E4C" w:rsidP="00245A0A">
      <w:pPr>
        <w:jc w:val="both"/>
        <w:rPr>
          <w:snapToGrid w:val="0"/>
          <w:sz w:val="20"/>
          <w:szCs w:val="20"/>
        </w:rPr>
      </w:pPr>
      <w:r>
        <w:t xml:space="preserve">*) </w:t>
      </w:r>
      <w:r w:rsidR="00245A0A" w:rsidRPr="00E33D34">
        <w:rPr>
          <w:bCs/>
          <w:sz w:val="20"/>
          <w:szCs w:val="20"/>
        </w:rPr>
        <w:t xml:space="preserve">«Стратегия </w:t>
      </w:r>
      <w:r w:rsidR="00245A0A" w:rsidRPr="00E33D34">
        <w:rPr>
          <w:sz w:val="20"/>
          <w:szCs w:val="20"/>
        </w:rPr>
        <w:t xml:space="preserve">социально-экономического развития </w:t>
      </w:r>
      <w:r w:rsidR="00245A0A">
        <w:rPr>
          <w:sz w:val="20"/>
          <w:szCs w:val="20"/>
        </w:rPr>
        <w:t>м</w:t>
      </w:r>
      <w:r w:rsidR="00245A0A" w:rsidRPr="00E33D34">
        <w:rPr>
          <w:sz w:val="20"/>
          <w:szCs w:val="20"/>
        </w:rPr>
        <w:t xml:space="preserve">униципального </w:t>
      </w:r>
      <w:r w:rsidR="00245A0A">
        <w:rPr>
          <w:sz w:val="20"/>
          <w:szCs w:val="20"/>
        </w:rPr>
        <w:t>образования</w:t>
      </w:r>
      <w:r w:rsidR="00245A0A" w:rsidRPr="00E33D34">
        <w:rPr>
          <w:sz w:val="20"/>
          <w:szCs w:val="20"/>
        </w:rPr>
        <w:t xml:space="preserve"> </w:t>
      </w:r>
      <w:r w:rsidR="00245A0A" w:rsidRPr="00E33D34">
        <w:rPr>
          <w:bCs/>
          <w:sz w:val="20"/>
          <w:szCs w:val="20"/>
        </w:rPr>
        <w:t>«</w:t>
      </w:r>
      <w:r w:rsidR="00245A0A">
        <w:rPr>
          <w:bCs/>
          <w:sz w:val="20"/>
          <w:szCs w:val="20"/>
        </w:rPr>
        <w:t>Красногвардей</w:t>
      </w:r>
      <w:r w:rsidR="00245A0A" w:rsidRPr="00E33D34">
        <w:rPr>
          <w:bCs/>
          <w:sz w:val="20"/>
          <w:szCs w:val="20"/>
        </w:rPr>
        <w:t>ский район» Белгородской области до 2025 года»</w:t>
      </w:r>
    </w:p>
    <w:p w:rsidR="006472DE" w:rsidRPr="001C7A27" w:rsidRDefault="005C1137" w:rsidP="00245A0A">
      <w:pPr>
        <w:spacing w:before="240"/>
        <w:ind w:firstLine="567"/>
        <w:jc w:val="both"/>
      </w:pPr>
      <w:r>
        <w:lastRenderedPageBreak/>
        <w:t>В районе</w:t>
      </w:r>
      <w:r w:rsidRPr="005C1137">
        <w:t xml:space="preserve"> </w:t>
      </w:r>
      <w:r>
        <w:t xml:space="preserve"> п</w:t>
      </w:r>
      <w:r w:rsidRPr="005C1137">
        <w:t xml:space="preserve">о </w:t>
      </w:r>
      <w:r w:rsidR="00AD2248">
        <w:t>«</w:t>
      </w:r>
      <w:r w:rsidRPr="005C1137">
        <w:t>Программе жилищного строительства в сельской местности по Белгородской области до 2010г.</w:t>
      </w:r>
      <w:r w:rsidR="00AD2248">
        <w:t xml:space="preserve">» для жилищного строительства (по состоянию на 01,05,08г.) </w:t>
      </w:r>
      <w:r>
        <w:t xml:space="preserve"> выделено </w:t>
      </w:r>
      <w:r w:rsidR="00AD2248" w:rsidRPr="0013290E">
        <w:t>81,0</w:t>
      </w:r>
      <w:r w:rsidRPr="0013290E">
        <w:t xml:space="preserve"> </w:t>
      </w:r>
      <w:r>
        <w:t xml:space="preserve">га, </w:t>
      </w:r>
      <w:r w:rsidR="00AD2248">
        <w:t>в том числе</w:t>
      </w:r>
      <w:r>
        <w:t xml:space="preserve"> под ИЖС</w:t>
      </w:r>
      <w:r w:rsidR="00AD2248">
        <w:t xml:space="preserve"> </w:t>
      </w:r>
      <w:r w:rsidR="00AD2248" w:rsidRPr="00AD2248">
        <w:t xml:space="preserve">- </w:t>
      </w:r>
      <w:r w:rsidRPr="00AD2248">
        <w:t>4</w:t>
      </w:r>
      <w:r w:rsidR="00AD2248" w:rsidRPr="00AD2248">
        <w:t>63</w:t>
      </w:r>
      <w:r w:rsidRPr="00245A0A">
        <w:rPr>
          <w:color w:val="FF0000"/>
        </w:rPr>
        <w:t xml:space="preserve"> </w:t>
      </w:r>
      <w:r>
        <w:t>участка)</w:t>
      </w:r>
      <w:r w:rsidR="00AD2248">
        <w:t xml:space="preserve"> общей площадью </w:t>
      </w:r>
      <w:r w:rsidR="00AD2248" w:rsidRPr="00AD2248">
        <w:t>76,5 га</w:t>
      </w:r>
      <w:r>
        <w:t>.</w:t>
      </w:r>
      <w:r w:rsidRPr="005C1137">
        <w:rPr>
          <w:color w:val="FF0000"/>
        </w:rPr>
        <w:t xml:space="preserve"> </w:t>
      </w:r>
    </w:p>
    <w:p w:rsidR="00D819A3" w:rsidRDefault="00D819A3" w:rsidP="00D819A3">
      <w:pPr>
        <w:spacing w:line="276" w:lineRule="auto"/>
        <w:ind w:firstLine="567"/>
        <w:jc w:val="both"/>
      </w:pPr>
      <w:r w:rsidRPr="00B87F21">
        <w:t xml:space="preserve">В целях реализации приоритетного национального проекта «Доступное и комфортное жилье – гражданам России» на территории области, увеличения объемов жилищного строительства и обеспечения его доступности для большинства населения, правительством Белгородской области принято постановление №261-пп от19.11.2007 года «О строительстве социального арендного жилья» </w:t>
      </w:r>
    </w:p>
    <w:p w:rsidR="001F2121" w:rsidRPr="001F2121" w:rsidRDefault="001F2121" w:rsidP="001F2121">
      <w:pPr>
        <w:pStyle w:val="aa"/>
        <w:spacing w:after="0" w:line="276" w:lineRule="auto"/>
        <w:ind w:left="0" w:firstLine="567"/>
        <w:jc w:val="both"/>
      </w:pPr>
      <w:r w:rsidRPr="001F2121">
        <w:t>Для решения назревших проблем по обеспечению населения жильем и содержания муниципального жилищного фонда  в МО «Красногвардейский район» разработаны программы на 2006-2010 годы – «Модернизация  жилищного фонда», «Ликвидация ветхого и аварийного жилого фонда и переселение граждан».</w:t>
      </w:r>
      <w:r w:rsidR="0031356A">
        <w:t xml:space="preserve"> </w:t>
      </w:r>
    </w:p>
    <w:p w:rsidR="001C7A27" w:rsidRPr="00664EBD" w:rsidRDefault="006472DE" w:rsidP="001C7A27">
      <w:pPr>
        <w:spacing w:line="276" w:lineRule="auto"/>
        <w:ind w:firstLine="567"/>
        <w:jc w:val="both"/>
      </w:pPr>
      <w:r w:rsidRPr="00664EBD">
        <w:t>Д</w:t>
      </w:r>
      <w:r w:rsidR="00B63456" w:rsidRPr="00664EBD">
        <w:t xml:space="preserve">ля </w:t>
      </w:r>
      <w:r w:rsidR="00664EBD" w:rsidRPr="00664EBD">
        <w:t xml:space="preserve">строительства </w:t>
      </w:r>
      <w:r w:rsidR="00B63456" w:rsidRPr="00664EBD">
        <w:t>муниципального жилья</w:t>
      </w:r>
      <w:r w:rsidR="00664EBD" w:rsidRPr="00664EBD">
        <w:t xml:space="preserve"> </w:t>
      </w:r>
      <w:r w:rsidR="00B63456" w:rsidRPr="00664EBD">
        <w:t>и программ сноса ветхого жилья</w:t>
      </w:r>
      <w:r w:rsidR="00664EBD" w:rsidRPr="00664EBD">
        <w:t xml:space="preserve"> (8-кв. жилой дом и 80-кв. ж</w:t>
      </w:r>
      <w:r w:rsidR="009F6A02">
        <w:t>илой дом)</w:t>
      </w:r>
      <w:r w:rsidR="00B63456" w:rsidRPr="00664EBD">
        <w:t xml:space="preserve"> </w:t>
      </w:r>
      <w:r w:rsidR="00664EBD" w:rsidRPr="00664EBD">
        <w:rPr>
          <w:u w:val="single"/>
        </w:rPr>
        <w:t xml:space="preserve">на первую очередь </w:t>
      </w:r>
      <w:r w:rsidR="00B63456" w:rsidRPr="00664EBD">
        <w:t xml:space="preserve">зарезервировано </w:t>
      </w:r>
      <w:r w:rsidR="001C7A27" w:rsidRPr="00664EBD">
        <w:t>2</w:t>
      </w:r>
      <w:r w:rsidR="00B63456" w:rsidRPr="00664EBD">
        <w:t xml:space="preserve"> участк</w:t>
      </w:r>
      <w:r w:rsidR="001C7A27" w:rsidRPr="00664EBD">
        <w:t>а</w:t>
      </w:r>
      <w:r w:rsidR="00B63456" w:rsidRPr="00664EBD">
        <w:t xml:space="preserve"> общей пло</w:t>
      </w:r>
      <w:r w:rsidR="00AF23EA">
        <w:t>щ</w:t>
      </w:r>
      <w:r w:rsidR="00B63456" w:rsidRPr="00664EBD">
        <w:t xml:space="preserve">адью </w:t>
      </w:r>
      <w:r w:rsidR="00664EBD" w:rsidRPr="00664EBD">
        <w:t>0</w:t>
      </w:r>
      <w:r w:rsidR="00B63456" w:rsidRPr="00664EBD">
        <w:t>,7</w:t>
      </w:r>
      <w:r w:rsidR="00664EBD" w:rsidRPr="00664EBD">
        <w:t>25</w:t>
      </w:r>
      <w:r w:rsidR="00B63456" w:rsidRPr="00664EBD">
        <w:t xml:space="preserve"> га</w:t>
      </w:r>
      <w:r w:rsidR="001C7A27" w:rsidRPr="00664EBD">
        <w:t xml:space="preserve"> в </w:t>
      </w:r>
      <w:r w:rsidR="00664EBD" w:rsidRPr="00664EBD">
        <w:t>г. Бирюч.</w:t>
      </w:r>
    </w:p>
    <w:p w:rsidR="004C6583" w:rsidRPr="00B87F21" w:rsidRDefault="004C6583" w:rsidP="004C6583">
      <w:pPr>
        <w:spacing w:line="276" w:lineRule="auto"/>
        <w:ind w:firstLine="567"/>
        <w:jc w:val="both"/>
      </w:pPr>
      <w:r>
        <w:t xml:space="preserve">Распределение нового жилищного строительства по поселениям </w:t>
      </w:r>
      <w:r w:rsidR="00AF23EA">
        <w:t>Красногвардей</w:t>
      </w:r>
      <w:r>
        <w:t xml:space="preserve">ского района приведено в Таблице </w:t>
      </w:r>
      <w:r w:rsidRPr="00491E4C">
        <w:t>3.1.3.1.</w:t>
      </w:r>
      <w:r w:rsidR="009808D2">
        <w:t>2</w:t>
      </w:r>
      <w:r w:rsidRPr="00491E4C">
        <w:t>.</w:t>
      </w:r>
    </w:p>
    <w:p w:rsidR="008B442F" w:rsidRDefault="008B442F" w:rsidP="008B442F">
      <w:pPr>
        <w:rPr>
          <w:rFonts w:ascii="Arial" w:hAnsi="Arial" w:cs="Arial"/>
          <w:b/>
          <w:bCs/>
          <w:i/>
          <w:iCs/>
          <w:sz w:val="28"/>
          <w:szCs w:val="28"/>
        </w:rPr>
        <w:sectPr w:rsidR="008B442F" w:rsidSect="006D7D51">
          <w:pgSz w:w="11906" w:h="16838"/>
          <w:pgMar w:top="540" w:right="566" w:bottom="426" w:left="1134" w:header="709" w:footer="454" w:gutter="0"/>
          <w:cols w:space="720"/>
          <w:docGrid w:linePitch="326"/>
        </w:sectPr>
      </w:pPr>
    </w:p>
    <w:p w:rsidR="008B442F" w:rsidRPr="00491E4C" w:rsidRDefault="008B442F" w:rsidP="0085597B">
      <w:pPr>
        <w:jc w:val="right"/>
        <w:rPr>
          <w:b/>
        </w:rPr>
      </w:pPr>
      <w:bookmarkStart w:id="71" w:name="_Toc194127651"/>
      <w:bookmarkStart w:id="72" w:name="_Toc194727377"/>
      <w:bookmarkStart w:id="73" w:name="_Toc194727791"/>
      <w:bookmarkStart w:id="74" w:name="_Toc195939345"/>
      <w:bookmarkStart w:id="75" w:name="_Toc195939486"/>
      <w:bookmarkStart w:id="76" w:name="_Toc195947776"/>
      <w:bookmarkStart w:id="77" w:name="_Toc191886820"/>
      <w:r w:rsidRPr="00491E4C">
        <w:lastRenderedPageBreak/>
        <w:t xml:space="preserve">Таблица </w:t>
      </w:r>
      <w:r w:rsidR="006A582B" w:rsidRPr="00491E4C">
        <w:t>3.1</w:t>
      </w:r>
      <w:r w:rsidR="004D2EBE" w:rsidRPr="00491E4C">
        <w:t>.3.1.</w:t>
      </w:r>
      <w:r w:rsidR="009808D2">
        <w:t>2</w:t>
      </w:r>
      <w:r w:rsidRPr="00491E4C">
        <w:t>.</w:t>
      </w:r>
      <w:bookmarkEnd w:id="71"/>
      <w:bookmarkEnd w:id="72"/>
      <w:bookmarkEnd w:id="73"/>
      <w:bookmarkEnd w:id="74"/>
      <w:bookmarkEnd w:id="75"/>
      <w:bookmarkEnd w:id="76"/>
    </w:p>
    <w:p w:rsidR="008B442F" w:rsidRDefault="008B442F" w:rsidP="0085597B">
      <w:pPr>
        <w:jc w:val="center"/>
        <w:rPr>
          <w:b/>
        </w:rPr>
      </w:pPr>
      <w:bookmarkStart w:id="78" w:name="_Toc180560298"/>
      <w:bookmarkStart w:id="79" w:name="_Toc194127652"/>
      <w:bookmarkStart w:id="80" w:name="_Toc194727378"/>
      <w:bookmarkStart w:id="81" w:name="_Toc194727792"/>
      <w:bookmarkStart w:id="82" w:name="_Toc195939346"/>
      <w:bookmarkStart w:id="83" w:name="_Toc195939487"/>
      <w:bookmarkStart w:id="84" w:name="_Toc195947777"/>
      <w:r w:rsidRPr="0085597B">
        <w:rPr>
          <w:b/>
        </w:rPr>
        <w:t>Распределение нового жилищного стр</w:t>
      </w:r>
      <w:r w:rsidR="00355FED" w:rsidRPr="0085597B">
        <w:rPr>
          <w:b/>
        </w:rPr>
        <w:t>оительства</w:t>
      </w:r>
      <w:r w:rsidRPr="0085597B">
        <w:rPr>
          <w:b/>
        </w:rPr>
        <w:t xml:space="preserve"> по поселениям </w:t>
      </w:r>
      <w:r w:rsidR="004B28CD">
        <w:rPr>
          <w:b/>
        </w:rPr>
        <w:t>Красногвардей</w:t>
      </w:r>
      <w:r w:rsidRPr="00B938C0">
        <w:rPr>
          <w:b/>
        </w:rPr>
        <w:t>ского</w:t>
      </w:r>
      <w:r w:rsidRPr="0085597B">
        <w:rPr>
          <w:b/>
        </w:rPr>
        <w:t xml:space="preserve"> МР</w:t>
      </w:r>
      <w:bookmarkEnd w:id="78"/>
      <w:bookmarkEnd w:id="79"/>
      <w:bookmarkEnd w:id="80"/>
      <w:bookmarkEnd w:id="81"/>
      <w:bookmarkEnd w:id="82"/>
      <w:bookmarkEnd w:id="83"/>
      <w:bookmarkEnd w:id="84"/>
    </w:p>
    <w:p w:rsidR="000B5404" w:rsidRPr="000B5404" w:rsidRDefault="000B5404" w:rsidP="0085597B">
      <w:pPr>
        <w:jc w:val="center"/>
        <w:rPr>
          <w:b/>
          <w:sz w:val="12"/>
          <w:szCs w:val="12"/>
        </w:rPr>
      </w:pPr>
    </w:p>
    <w:tbl>
      <w:tblPr>
        <w:tblW w:w="15103" w:type="dxa"/>
        <w:tblInd w:w="-459" w:type="dxa"/>
        <w:tblLook w:val="04A0" w:firstRow="1" w:lastRow="0" w:firstColumn="1" w:lastColumn="0" w:noHBand="0" w:noVBand="1"/>
      </w:tblPr>
      <w:tblGrid>
        <w:gridCol w:w="3544"/>
        <w:gridCol w:w="993"/>
        <w:gridCol w:w="1134"/>
        <w:gridCol w:w="1401"/>
        <w:gridCol w:w="1155"/>
        <w:gridCol w:w="882"/>
        <w:gridCol w:w="1130"/>
        <w:gridCol w:w="1426"/>
        <w:gridCol w:w="882"/>
        <w:gridCol w:w="1130"/>
        <w:gridCol w:w="1426"/>
      </w:tblGrid>
      <w:tr w:rsidR="004B28CD" w:rsidRPr="000562B3" w:rsidTr="009808D2">
        <w:trPr>
          <w:trHeight w:val="300"/>
        </w:trPr>
        <w:tc>
          <w:tcPr>
            <w:tcW w:w="3544" w:type="dxa"/>
            <w:vMerge w:val="restart"/>
            <w:tcBorders>
              <w:top w:val="single" w:sz="4" w:space="0" w:color="auto"/>
              <w:left w:val="single" w:sz="4" w:space="0" w:color="auto"/>
              <w:bottom w:val="single" w:sz="4" w:space="0" w:color="000000"/>
              <w:right w:val="single" w:sz="4" w:space="0" w:color="auto"/>
            </w:tcBorders>
            <w:shd w:val="clear" w:color="000000" w:fill="E0E0E0"/>
            <w:vAlign w:val="center"/>
            <w:hideMark/>
          </w:tcPr>
          <w:p w:rsidR="004B28CD" w:rsidRPr="000562B3" w:rsidRDefault="004B28CD" w:rsidP="00175DF0">
            <w:pPr>
              <w:jc w:val="center"/>
              <w:rPr>
                <w:color w:val="000000"/>
                <w:sz w:val="20"/>
                <w:szCs w:val="20"/>
              </w:rPr>
            </w:pPr>
            <w:r w:rsidRPr="000562B3">
              <w:rPr>
                <w:color w:val="000000"/>
                <w:sz w:val="20"/>
                <w:szCs w:val="20"/>
              </w:rPr>
              <w:t>Планировочные  подрайоны (ПП)</w:t>
            </w:r>
          </w:p>
        </w:tc>
        <w:tc>
          <w:tcPr>
            <w:tcW w:w="4683" w:type="dxa"/>
            <w:gridSpan w:val="4"/>
            <w:tcBorders>
              <w:top w:val="single" w:sz="4" w:space="0" w:color="auto"/>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на 01.01.2007 года</w:t>
            </w:r>
          </w:p>
        </w:tc>
        <w:tc>
          <w:tcPr>
            <w:tcW w:w="3438" w:type="dxa"/>
            <w:gridSpan w:val="3"/>
            <w:tcBorders>
              <w:top w:val="single" w:sz="4" w:space="0" w:color="auto"/>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 xml:space="preserve">на 01.01.2011 года  </w:t>
            </w:r>
          </w:p>
        </w:tc>
        <w:tc>
          <w:tcPr>
            <w:tcW w:w="3438" w:type="dxa"/>
            <w:gridSpan w:val="3"/>
            <w:tcBorders>
              <w:top w:val="single" w:sz="4" w:space="0" w:color="auto"/>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на 01.01. 2026 года</w:t>
            </w:r>
          </w:p>
        </w:tc>
      </w:tr>
      <w:tr w:rsidR="004B28CD" w:rsidRPr="000562B3" w:rsidTr="009808D2">
        <w:trPr>
          <w:trHeight w:val="300"/>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4B28CD" w:rsidRPr="000562B3" w:rsidRDefault="004B28CD" w:rsidP="00175DF0">
            <w:pPr>
              <w:rPr>
                <w:color w:val="000000"/>
                <w:sz w:val="20"/>
                <w:szCs w:val="20"/>
              </w:rPr>
            </w:pPr>
          </w:p>
        </w:tc>
        <w:tc>
          <w:tcPr>
            <w:tcW w:w="993" w:type="dxa"/>
            <w:vMerge w:val="restart"/>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Населе-ние</w:t>
            </w:r>
          </w:p>
        </w:tc>
        <w:tc>
          <w:tcPr>
            <w:tcW w:w="2535" w:type="dxa"/>
            <w:gridSpan w:val="2"/>
            <w:tcBorders>
              <w:top w:val="single" w:sz="4" w:space="0" w:color="auto"/>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Объем жил. фонда</w:t>
            </w:r>
          </w:p>
        </w:tc>
        <w:tc>
          <w:tcPr>
            <w:tcW w:w="1155" w:type="dxa"/>
            <w:vMerge w:val="restart"/>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Жилищная обеспечен-ность</w:t>
            </w:r>
          </w:p>
        </w:tc>
        <w:tc>
          <w:tcPr>
            <w:tcW w:w="882" w:type="dxa"/>
            <w:vMerge w:val="restart"/>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Населе-ние</w:t>
            </w:r>
          </w:p>
        </w:tc>
        <w:tc>
          <w:tcPr>
            <w:tcW w:w="1130" w:type="dxa"/>
            <w:vMerge w:val="restart"/>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Расчетный объем жилого фонда *)</w:t>
            </w:r>
          </w:p>
        </w:tc>
        <w:tc>
          <w:tcPr>
            <w:tcW w:w="1426" w:type="dxa"/>
            <w:vMerge w:val="restart"/>
            <w:tcBorders>
              <w:top w:val="nil"/>
              <w:left w:val="single" w:sz="4" w:space="0" w:color="auto"/>
              <w:bottom w:val="single" w:sz="4" w:space="0" w:color="000000"/>
              <w:right w:val="nil"/>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Объем нового жилищного строительства ***)</w:t>
            </w:r>
          </w:p>
        </w:tc>
        <w:tc>
          <w:tcPr>
            <w:tcW w:w="882" w:type="dxa"/>
            <w:vMerge w:val="restart"/>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Населе-ние</w:t>
            </w:r>
          </w:p>
        </w:tc>
        <w:tc>
          <w:tcPr>
            <w:tcW w:w="1130" w:type="dxa"/>
            <w:vMerge w:val="restart"/>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Расчетный объем жилого фонда **)</w:t>
            </w:r>
          </w:p>
        </w:tc>
        <w:tc>
          <w:tcPr>
            <w:tcW w:w="1426" w:type="dxa"/>
            <w:vMerge w:val="restart"/>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Объем нового жилищного строительства ***)</w:t>
            </w:r>
          </w:p>
        </w:tc>
      </w:tr>
      <w:tr w:rsidR="004B28CD" w:rsidRPr="000562B3" w:rsidTr="009808D2">
        <w:trPr>
          <w:trHeight w:val="642"/>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4B28CD" w:rsidRPr="000562B3" w:rsidRDefault="004B28CD" w:rsidP="00175DF0">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B28CD" w:rsidRPr="000562B3" w:rsidRDefault="004B28CD" w:rsidP="00175DF0">
            <w:pPr>
              <w:rPr>
                <w:color w:val="000000"/>
                <w:sz w:val="20"/>
                <w:szCs w:val="20"/>
              </w:rPr>
            </w:pPr>
          </w:p>
        </w:tc>
        <w:tc>
          <w:tcPr>
            <w:tcW w:w="1134"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всего</w:t>
            </w:r>
          </w:p>
        </w:tc>
        <w:tc>
          <w:tcPr>
            <w:tcW w:w="1401"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в том числе ветхий и аварийный</w:t>
            </w:r>
          </w:p>
        </w:tc>
        <w:tc>
          <w:tcPr>
            <w:tcW w:w="1155" w:type="dxa"/>
            <w:vMerge/>
            <w:tcBorders>
              <w:top w:val="nil"/>
              <w:left w:val="single" w:sz="4" w:space="0" w:color="auto"/>
              <w:bottom w:val="single" w:sz="4" w:space="0" w:color="auto"/>
              <w:right w:val="single" w:sz="4" w:space="0" w:color="auto"/>
            </w:tcBorders>
            <w:vAlign w:val="center"/>
            <w:hideMark/>
          </w:tcPr>
          <w:p w:rsidR="004B28CD" w:rsidRPr="000562B3" w:rsidRDefault="004B28CD" w:rsidP="00175DF0">
            <w:pPr>
              <w:rPr>
                <w:color w:val="000000"/>
                <w:sz w:val="20"/>
                <w:szCs w:val="20"/>
              </w:rPr>
            </w:pPr>
          </w:p>
        </w:tc>
        <w:tc>
          <w:tcPr>
            <w:tcW w:w="882" w:type="dxa"/>
            <w:vMerge/>
            <w:tcBorders>
              <w:top w:val="nil"/>
              <w:left w:val="single" w:sz="4" w:space="0" w:color="auto"/>
              <w:bottom w:val="single" w:sz="4" w:space="0" w:color="auto"/>
              <w:right w:val="single" w:sz="4" w:space="0" w:color="auto"/>
            </w:tcBorders>
            <w:vAlign w:val="center"/>
            <w:hideMark/>
          </w:tcPr>
          <w:p w:rsidR="004B28CD" w:rsidRPr="000562B3" w:rsidRDefault="004B28CD" w:rsidP="00175DF0">
            <w:pPr>
              <w:rPr>
                <w:color w:val="000000"/>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4B28CD" w:rsidRPr="000562B3" w:rsidRDefault="004B28CD" w:rsidP="00175DF0">
            <w:pPr>
              <w:rPr>
                <w:color w:val="000000"/>
                <w:sz w:val="20"/>
                <w:szCs w:val="20"/>
              </w:rPr>
            </w:pPr>
          </w:p>
        </w:tc>
        <w:tc>
          <w:tcPr>
            <w:tcW w:w="1426" w:type="dxa"/>
            <w:vMerge/>
            <w:tcBorders>
              <w:top w:val="nil"/>
              <w:left w:val="single" w:sz="4" w:space="0" w:color="auto"/>
              <w:bottom w:val="single" w:sz="4" w:space="0" w:color="000000"/>
              <w:right w:val="nil"/>
            </w:tcBorders>
            <w:vAlign w:val="center"/>
            <w:hideMark/>
          </w:tcPr>
          <w:p w:rsidR="004B28CD" w:rsidRPr="000562B3" w:rsidRDefault="004B28CD" w:rsidP="00175DF0">
            <w:pPr>
              <w:rPr>
                <w:color w:val="000000"/>
                <w:sz w:val="20"/>
                <w:szCs w:val="20"/>
              </w:rPr>
            </w:pPr>
          </w:p>
        </w:tc>
        <w:tc>
          <w:tcPr>
            <w:tcW w:w="882" w:type="dxa"/>
            <w:vMerge/>
            <w:tcBorders>
              <w:top w:val="nil"/>
              <w:left w:val="single" w:sz="4" w:space="0" w:color="auto"/>
              <w:bottom w:val="single" w:sz="4" w:space="0" w:color="auto"/>
              <w:right w:val="single" w:sz="4" w:space="0" w:color="auto"/>
            </w:tcBorders>
            <w:vAlign w:val="center"/>
            <w:hideMark/>
          </w:tcPr>
          <w:p w:rsidR="004B28CD" w:rsidRPr="000562B3" w:rsidRDefault="004B28CD" w:rsidP="00175DF0">
            <w:pPr>
              <w:rPr>
                <w:color w:val="000000"/>
                <w:sz w:val="20"/>
                <w:szCs w:val="20"/>
              </w:rPr>
            </w:pPr>
          </w:p>
        </w:tc>
        <w:tc>
          <w:tcPr>
            <w:tcW w:w="1130" w:type="dxa"/>
            <w:vMerge/>
            <w:tcBorders>
              <w:top w:val="nil"/>
              <w:left w:val="single" w:sz="4" w:space="0" w:color="auto"/>
              <w:bottom w:val="single" w:sz="4" w:space="0" w:color="auto"/>
              <w:right w:val="single" w:sz="4" w:space="0" w:color="auto"/>
            </w:tcBorders>
            <w:vAlign w:val="center"/>
            <w:hideMark/>
          </w:tcPr>
          <w:p w:rsidR="004B28CD" w:rsidRPr="000562B3" w:rsidRDefault="004B28CD" w:rsidP="00175DF0">
            <w:pPr>
              <w:rPr>
                <w:color w:val="000000"/>
                <w:sz w:val="20"/>
                <w:szCs w:val="20"/>
              </w:rPr>
            </w:pPr>
          </w:p>
        </w:tc>
        <w:tc>
          <w:tcPr>
            <w:tcW w:w="1426" w:type="dxa"/>
            <w:vMerge/>
            <w:tcBorders>
              <w:top w:val="nil"/>
              <w:left w:val="single" w:sz="4" w:space="0" w:color="auto"/>
              <w:bottom w:val="single" w:sz="4" w:space="0" w:color="auto"/>
              <w:right w:val="single" w:sz="4" w:space="0" w:color="auto"/>
            </w:tcBorders>
            <w:vAlign w:val="center"/>
            <w:hideMark/>
          </w:tcPr>
          <w:p w:rsidR="004B28CD" w:rsidRPr="000562B3" w:rsidRDefault="004B28CD" w:rsidP="00175DF0">
            <w:pPr>
              <w:rPr>
                <w:color w:val="000000"/>
                <w:sz w:val="20"/>
                <w:szCs w:val="20"/>
              </w:rPr>
            </w:pPr>
          </w:p>
        </w:tc>
      </w:tr>
      <w:tr w:rsidR="004B28CD" w:rsidRPr="000562B3" w:rsidTr="009808D2">
        <w:trPr>
          <w:trHeight w:val="480"/>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4B28CD" w:rsidRPr="000562B3" w:rsidRDefault="004B28CD" w:rsidP="00175DF0">
            <w:pPr>
              <w:rPr>
                <w:color w:val="000000"/>
                <w:sz w:val="20"/>
                <w:szCs w:val="20"/>
              </w:rPr>
            </w:pPr>
          </w:p>
        </w:tc>
        <w:tc>
          <w:tcPr>
            <w:tcW w:w="993"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чел.</w:t>
            </w:r>
          </w:p>
        </w:tc>
        <w:tc>
          <w:tcPr>
            <w:tcW w:w="1134"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кв. м</w:t>
            </w:r>
          </w:p>
        </w:tc>
        <w:tc>
          <w:tcPr>
            <w:tcW w:w="1401"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кв. м</w:t>
            </w:r>
            <w:r>
              <w:rPr>
                <w:color w:val="000000"/>
                <w:sz w:val="20"/>
                <w:szCs w:val="20"/>
              </w:rPr>
              <w:t xml:space="preserve"> ****)</w:t>
            </w:r>
          </w:p>
        </w:tc>
        <w:tc>
          <w:tcPr>
            <w:tcW w:w="1155"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кв.м на 1 жителя</w:t>
            </w:r>
          </w:p>
        </w:tc>
        <w:tc>
          <w:tcPr>
            <w:tcW w:w="882"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чел.</w:t>
            </w:r>
          </w:p>
        </w:tc>
        <w:tc>
          <w:tcPr>
            <w:tcW w:w="1130"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кв. м</w:t>
            </w:r>
          </w:p>
        </w:tc>
        <w:tc>
          <w:tcPr>
            <w:tcW w:w="1426" w:type="dxa"/>
            <w:tcBorders>
              <w:top w:val="nil"/>
              <w:left w:val="nil"/>
              <w:bottom w:val="single" w:sz="4" w:space="0" w:color="auto"/>
              <w:right w:val="nil"/>
            </w:tcBorders>
            <w:shd w:val="clear" w:color="000000" w:fill="E0E0E0"/>
            <w:noWrap/>
            <w:hideMark/>
          </w:tcPr>
          <w:p w:rsidR="004B28CD" w:rsidRPr="000562B3" w:rsidRDefault="004B28CD" w:rsidP="00175DF0">
            <w:pPr>
              <w:jc w:val="center"/>
              <w:rPr>
                <w:color w:val="000000"/>
                <w:sz w:val="20"/>
                <w:szCs w:val="20"/>
              </w:rPr>
            </w:pPr>
            <w:r w:rsidRPr="000562B3">
              <w:rPr>
                <w:color w:val="000000"/>
                <w:sz w:val="20"/>
                <w:szCs w:val="20"/>
              </w:rPr>
              <w:t>тыс. кв. м</w:t>
            </w:r>
          </w:p>
        </w:tc>
        <w:tc>
          <w:tcPr>
            <w:tcW w:w="882" w:type="dxa"/>
            <w:tcBorders>
              <w:top w:val="nil"/>
              <w:left w:val="single" w:sz="4" w:space="0" w:color="auto"/>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чел.</w:t>
            </w:r>
          </w:p>
        </w:tc>
        <w:tc>
          <w:tcPr>
            <w:tcW w:w="1130"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кв. м</w:t>
            </w:r>
          </w:p>
        </w:tc>
        <w:tc>
          <w:tcPr>
            <w:tcW w:w="1426" w:type="dxa"/>
            <w:tcBorders>
              <w:top w:val="nil"/>
              <w:left w:val="nil"/>
              <w:bottom w:val="single" w:sz="4" w:space="0" w:color="auto"/>
              <w:right w:val="single" w:sz="4" w:space="0" w:color="auto"/>
            </w:tcBorders>
            <w:shd w:val="clear" w:color="000000" w:fill="E0E0E0"/>
            <w:hideMark/>
          </w:tcPr>
          <w:p w:rsidR="004B28CD" w:rsidRPr="000562B3" w:rsidRDefault="004B28CD" w:rsidP="00175DF0">
            <w:pPr>
              <w:jc w:val="center"/>
              <w:rPr>
                <w:color w:val="000000"/>
                <w:sz w:val="20"/>
                <w:szCs w:val="20"/>
              </w:rPr>
            </w:pPr>
            <w:r w:rsidRPr="000562B3">
              <w:rPr>
                <w:color w:val="000000"/>
                <w:sz w:val="20"/>
                <w:szCs w:val="20"/>
              </w:rPr>
              <w:t>тыс. кв. м</w:t>
            </w:r>
          </w:p>
        </w:tc>
      </w:tr>
      <w:tr w:rsidR="004B28CD" w:rsidRPr="000562B3" w:rsidTr="009808D2">
        <w:trPr>
          <w:trHeight w:val="300"/>
        </w:trPr>
        <w:tc>
          <w:tcPr>
            <w:tcW w:w="3544" w:type="dxa"/>
            <w:tcBorders>
              <w:top w:val="nil"/>
              <w:left w:val="single" w:sz="4" w:space="0" w:color="auto"/>
              <w:bottom w:val="single" w:sz="4" w:space="0" w:color="auto"/>
              <w:right w:val="single" w:sz="4" w:space="0" w:color="auto"/>
            </w:tcBorders>
            <w:shd w:val="clear" w:color="000000" w:fill="FDE9D9"/>
            <w:noWrap/>
            <w:hideMark/>
          </w:tcPr>
          <w:p w:rsidR="004B28CD" w:rsidRPr="000562B3" w:rsidRDefault="004B28CD" w:rsidP="00175DF0">
            <w:pPr>
              <w:rPr>
                <w:b/>
                <w:bCs/>
                <w:color w:val="000000"/>
                <w:sz w:val="20"/>
                <w:szCs w:val="20"/>
              </w:rPr>
            </w:pPr>
            <w:r w:rsidRPr="000562B3">
              <w:rPr>
                <w:b/>
                <w:bCs/>
                <w:color w:val="000000"/>
                <w:sz w:val="20"/>
                <w:szCs w:val="20"/>
              </w:rPr>
              <w:t>ПП "Город Бирюч"</w:t>
            </w:r>
          </w:p>
        </w:tc>
        <w:tc>
          <w:tcPr>
            <w:tcW w:w="993"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25,323</w:t>
            </w:r>
          </w:p>
        </w:tc>
        <w:tc>
          <w:tcPr>
            <w:tcW w:w="1134"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691,600</w:t>
            </w:r>
          </w:p>
        </w:tc>
        <w:tc>
          <w:tcPr>
            <w:tcW w:w="1401"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1,230</w:t>
            </w:r>
          </w:p>
        </w:tc>
        <w:tc>
          <w:tcPr>
            <w:tcW w:w="1155"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27,3</w:t>
            </w:r>
          </w:p>
        </w:tc>
        <w:tc>
          <w:tcPr>
            <w:tcW w:w="882"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24,710</w:t>
            </w:r>
          </w:p>
        </w:tc>
        <w:tc>
          <w:tcPr>
            <w:tcW w:w="1130"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731,19</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39,59</w:t>
            </w:r>
          </w:p>
        </w:tc>
        <w:tc>
          <w:tcPr>
            <w:tcW w:w="882"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23,538</w:t>
            </w:r>
          </w:p>
        </w:tc>
        <w:tc>
          <w:tcPr>
            <w:tcW w:w="1130"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823,92</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93,70</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Городское поселение город Бирюч</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8,053</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sz w:val="20"/>
                <w:szCs w:val="20"/>
              </w:rPr>
            </w:pPr>
            <w:r w:rsidRPr="000562B3">
              <w:rPr>
                <w:sz w:val="20"/>
                <w:szCs w:val="20"/>
              </w:rPr>
              <w:t>238,72</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0,26</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29,6</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8,300</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260,90</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22,18</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8,850</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309,75</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49,05</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Веселовское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4,210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111,30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26,4</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3,990</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112,38</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1,08</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3,450</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120,75</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8,37</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Верхососенское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1,550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41,28</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26,6</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1,477</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41,74</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0,46</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1,408</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49,28</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7,55</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Засосенское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4,940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130,30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26,4</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4,700</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135,51</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5,21</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4,267</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149,35</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13,83</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Коломыцевское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1,640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34,60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21,1</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1,555</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40,43</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5,83</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1,344</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47,04</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6,61</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Новохуторное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0,880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25,00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28,4</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0,831</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25,22</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0,22</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0,718</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25,22</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0,00</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Стрелецкое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4,050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110,40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0,97</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27,3</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3,857</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115,01</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4,61</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3,501</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122,54</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8,29</w:t>
            </w:r>
          </w:p>
        </w:tc>
      </w:tr>
      <w:tr w:rsidR="004B28CD" w:rsidRPr="000562B3" w:rsidTr="009808D2">
        <w:trPr>
          <w:trHeight w:val="300"/>
        </w:trPr>
        <w:tc>
          <w:tcPr>
            <w:tcW w:w="3544" w:type="dxa"/>
            <w:tcBorders>
              <w:top w:val="nil"/>
              <w:left w:val="single" w:sz="4" w:space="0" w:color="auto"/>
              <w:bottom w:val="single" w:sz="4" w:space="0" w:color="auto"/>
              <w:right w:val="single" w:sz="4" w:space="0" w:color="auto"/>
            </w:tcBorders>
            <w:shd w:val="clear" w:color="000000" w:fill="FDE9D9"/>
            <w:noWrap/>
            <w:hideMark/>
          </w:tcPr>
          <w:p w:rsidR="004B28CD" w:rsidRPr="000562B3" w:rsidRDefault="004B28CD" w:rsidP="00175DF0">
            <w:pPr>
              <w:rPr>
                <w:b/>
                <w:bCs/>
                <w:color w:val="000000"/>
                <w:sz w:val="20"/>
                <w:szCs w:val="20"/>
              </w:rPr>
            </w:pPr>
            <w:r w:rsidRPr="000562B3">
              <w:rPr>
                <w:b/>
                <w:bCs/>
                <w:color w:val="000000"/>
                <w:sz w:val="20"/>
                <w:szCs w:val="20"/>
              </w:rPr>
              <w:t>Вернхнепокровский ПП</w:t>
            </w:r>
          </w:p>
        </w:tc>
        <w:tc>
          <w:tcPr>
            <w:tcW w:w="993"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4,600</w:t>
            </w:r>
          </w:p>
        </w:tc>
        <w:tc>
          <w:tcPr>
            <w:tcW w:w="1134"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116,30</w:t>
            </w:r>
          </w:p>
        </w:tc>
        <w:tc>
          <w:tcPr>
            <w:tcW w:w="1401"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0,00</w:t>
            </w:r>
          </w:p>
        </w:tc>
        <w:tc>
          <w:tcPr>
            <w:tcW w:w="1155"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25,3</w:t>
            </w:r>
          </w:p>
        </w:tc>
        <w:tc>
          <w:tcPr>
            <w:tcW w:w="882"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4,385</w:t>
            </w:r>
          </w:p>
        </w:tc>
        <w:tc>
          <w:tcPr>
            <w:tcW w:w="1130"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117,70</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1,40</w:t>
            </w:r>
          </w:p>
        </w:tc>
        <w:tc>
          <w:tcPr>
            <w:tcW w:w="882"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4,061</w:t>
            </w:r>
          </w:p>
        </w:tc>
        <w:tc>
          <w:tcPr>
            <w:tcW w:w="1130"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142,14</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24,44</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Верхнепокровское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2,750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66,90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24,3</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2,616</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68,20</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1,30</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2,375</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83,13</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14,93</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Утянское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1,850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49,40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26,7</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1,769</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49,50</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0,10</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1,686</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59,01</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color w:val="000000"/>
                <w:sz w:val="20"/>
                <w:szCs w:val="20"/>
              </w:rPr>
            </w:pPr>
            <w:r w:rsidRPr="000562B3">
              <w:rPr>
                <w:color w:val="000000"/>
                <w:sz w:val="20"/>
                <w:szCs w:val="20"/>
              </w:rPr>
              <w:t>9,51</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DE9D9"/>
            <w:noWrap/>
            <w:hideMark/>
          </w:tcPr>
          <w:p w:rsidR="004B28CD" w:rsidRPr="000562B3" w:rsidRDefault="004B28CD" w:rsidP="00175DF0">
            <w:pPr>
              <w:rPr>
                <w:b/>
                <w:bCs/>
                <w:color w:val="000000"/>
                <w:sz w:val="20"/>
                <w:szCs w:val="20"/>
              </w:rPr>
            </w:pPr>
            <w:r w:rsidRPr="000562B3">
              <w:rPr>
                <w:b/>
                <w:bCs/>
                <w:color w:val="000000"/>
                <w:sz w:val="20"/>
                <w:szCs w:val="20"/>
              </w:rPr>
              <w:t>Ливенский ПП</w:t>
            </w:r>
          </w:p>
        </w:tc>
        <w:tc>
          <w:tcPr>
            <w:tcW w:w="993"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11,330</w:t>
            </w:r>
          </w:p>
        </w:tc>
        <w:tc>
          <w:tcPr>
            <w:tcW w:w="1134"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330,74</w:t>
            </w:r>
          </w:p>
        </w:tc>
        <w:tc>
          <w:tcPr>
            <w:tcW w:w="1401"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17,20</w:t>
            </w:r>
          </w:p>
        </w:tc>
        <w:tc>
          <w:tcPr>
            <w:tcW w:w="1155"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29,2</w:t>
            </w:r>
          </w:p>
        </w:tc>
        <w:tc>
          <w:tcPr>
            <w:tcW w:w="882"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10,905</w:t>
            </w:r>
          </w:p>
        </w:tc>
        <w:tc>
          <w:tcPr>
            <w:tcW w:w="1130"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372,68</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45,56</w:t>
            </w:r>
          </w:p>
        </w:tc>
        <w:tc>
          <w:tcPr>
            <w:tcW w:w="882" w:type="dxa"/>
            <w:tcBorders>
              <w:top w:val="nil"/>
              <w:left w:val="nil"/>
              <w:bottom w:val="single" w:sz="4" w:space="0" w:color="auto"/>
              <w:right w:val="single" w:sz="4" w:space="0" w:color="auto"/>
            </w:tcBorders>
            <w:shd w:val="clear" w:color="000000" w:fill="FDE9D9"/>
            <w:noWrap/>
            <w:hideMark/>
          </w:tcPr>
          <w:p w:rsidR="004B28CD" w:rsidRPr="000562B3" w:rsidRDefault="004B28CD" w:rsidP="00175DF0">
            <w:pPr>
              <w:jc w:val="right"/>
              <w:rPr>
                <w:b/>
                <w:bCs/>
                <w:color w:val="000000"/>
                <w:sz w:val="20"/>
                <w:szCs w:val="20"/>
              </w:rPr>
            </w:pPr>
            <w:r w:rsidRPr="000562B3">
              <w:rPr>
                <w:b/>
                <w:bCs/>
                <w:color w:val="000000"/>
                <w:sz w:val="20"/>
                <w:szCs w:val="20"/>
              </w:rPr>
              <w:t>10,501</w:t>
            </w:r>
          </w:p>
        </w:tc>
        <w:tc>
          <w:tcPr>
            <w:tcW w:w="1130"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460,47</w:t>
            </w:r>
          </w:p>
        </w:tc>
        <w:tc>
          <w:tcPr>
            <w:tcW w:w="1426" w:type="dxa"/>
            <w:tcBorders>
              <w:top w:val="nil"/>
              <w:left w:val="nil"/>
              <w:bottom w:val="single" w:sz="4" w:space="0" w:color="auto"/>
              <w:right w:val="single" w:sz="4" w:space="0" w:color="auto"/>
            </w:tcBorders>
            <w:shd w:val="clear" w:color="000000" w:fill="FDE9D9"/>
            <w:noWrap/>
            <w:vAlign w:val="center"/>
            <w:hideMark/>
          </w:tcPr>
          <w:p w:rsidR="004B28CD" w:rsidRPr="000562B3" w:rsidRDefault="004B28CD" w:rsidP="00175DF0">
            <w:pPr>
              <w:jc w:val="right"/>
              <w:rPr>
                <w:b/>
                <w:bCs/>
                <w:color w:val="000000"/>
                <w:sz w:val="20"/>
                <w:szCs w:val="20"/>
              </w:rPr>
            </w:pPr>
            <w:r w:rsidRPr="000562B3">
              <w:rPr>
                <w:b/>
                <w:bCs/>
                <w:color w:val="000000"/>
                <w:sz w:val="20"/>
                <w:szCs w:val="20"/>
              </w:rPr>
              <w:t>101,38</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Валуйчанское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1,240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39,00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31,5</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1,179</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39,65</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0,65</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1,019</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39,65</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0,00</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Калиновское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0,960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32,70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34,1</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1,016</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63,16</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30,46</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1,306</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123,16</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60,00</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Ливенское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3,950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89,30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17,20</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22,6</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3,781</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98,31</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12,62</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3,603</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126,11</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41,39</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Никитовское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3,720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126,60</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34,0</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3,548</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128,14</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1,54</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3,380</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128,14</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0,00</w:t>
            </w:r>
          </w:p>
        </w:tc>
      </w:tr>
      <w:tr w:rsidR="0073258A" w:rsidRPr="000562B3" w:rsidTr="0073258A">
        <w:trPr>
          <w:trHeight w:val="300"/>
        </w:trPr>
        <w:tc>
          <w:tcPr>
            <w:tcW w:w="3544" w:type="dxa"/>
            <w:tcBorders>
              <w:top w:val="nil"/>
              <w:left w:val="single" w:sz="4" w:space="0" w:color="auto"/>
              <w:bottom w:val="single" w:sz="4" w:space="0" w:color="auto"/>
              <w:right w:val="single" w:sz="4" w:space="0" w:color="auto"/>
            </w:tcBorders>
            <w:shd w:val="clear" w:color="000000" w:fill="FFFFFF"/>
            <w:noWrap/>
            <w:hideMark/>
          </w:tcPr>
          <w:p w:rsidR="004B28CD" w:rsidRPr="000562B3" w:rsidRDefault="004B28CD" w:rsidP="00175DF0">
            <w:pPr>
              <w:rPr>
                <w:color w:val="000000"/>
                <w:sz w:val="20"/>
                <w:szCs w:val="20"/>
              </w:rPr>
            </w:pPr>
            <w:r w:rsidRPr="000562B3">
              <w:rPr>
                <w:color w:val="000000"/>
                <w:sz w:val="20"/>
                <w:szCs w:val="20"/>
              </w:rPr>
              <w:t>Палатовское сельское поселение</w:t>
            </w:r>
          </w:p>
        </w:tc>
        <w:tc>
          <w:tcPr>
            <w:tcW w:w="993"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1,460</w:t>
            </w:r>
          </w:p>
        </w:tc>
        <w:tc>
          <w:tcPr>
            <w:tcW w:w="1134"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43,14</w:t>
            </w:r>
          </w:p>
        </w:tc>
        <w:tc>
          <w:tcPr>
            <w:tcW w:w="1401"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rPr>
                <w:color w:val="000000"/>
                <w:sz w:val="20"/>
                <w:szCs w:val="20"/>
              </w:rPr>
            </w:pPr>
            <w:r w:rsidRPr="000562B3">
              <w:rPr>
                <w:color w:val="000000"/>
                <w:sz w:val="20"/>
                <w:szCs w:val="20"/>
              </w:rPr>
              <w:t> </w:t>
            </w:r>
          </w:p>
        </w:tc>
        <w:tc>
          <w:tcPr>
            <w:tcW w:w="1155"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29,5</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1,381</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43,42</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0,28</w:t>
            </w:r>
          </w:p>
        </w:tc>
        <w:tc>
          <w:tcPr>
            <w:tcW w:w="882" w:type="dxa"/>
            <w:tcBorders>
              <w:top w:val="nil"/>
              <w:left w:val="nil"/>
              <w:bottom w:val="single" w:sz="4" w:space="0" w:color="auto"/>
              <w:right w:val="single" w:sz="4" w:space="0" w:color="auto"/>
            </w:tcBorders>
            <w:shd w:val="clear" w:color="auto" w:fill="auto"/>
            <w:noWrap/>
            <w:hideMark/>
          </w:tcPr>
          <w:p w:rsidR="004B28CD" w:rsidRPr="000562B3" w:rsidRDefault="004B28CD" w:rsidP="00175DF0">
            <w:pPr>
              <w:jc w:val="right"/>
              <w:rPr>
                <w:color w:val="000000"/>
                <w:sz w:val="20"/>
                <w:szCs w:val="20"/>
              </w:rPr>
            </w:pPr>
            <w:r w:rsidRPr="000562B3">
              <w:rPr>
                <w:color w:val="000000"/>
                <w:sz w:val="20"/>
                <w:szCs w:val="20"/>
              </w:rPr>
              <w:t>1,193</w:t>
            </w:r>
          </w:p>
        </w:tc>
        <w:tc>
          <w:tcPr>
            <w:tcW w:w="1130" w:type="dxa"/>
            <w:tcBorders>
              <w:top w:val="nil"/>
              <w:left w:val="nil"/>
              <w:bottom w:val="single" w:sz="4" w:space="0" w:color="auto"/>
              <w:right w:val="single" w:sz="4" w:space="0" w:color="auto"/>
            </w:tcBorders>
            <w:shd w:val="clear" w:color="auto" w:fill="auto"/>
            <w:noWrap/>
            <w:vAlign w:val="center"/>
            <w:hideMark/>
          </w:tcPr>
          <w:p w:rsidR="004B28CD" w:rsidRPr="000562B3" w:rsidRDefault="004B28CD" w:rsidP="00175DF0">
            <w:pPr>
              <w:jc w:val="right"/>
              <w:rPr>
                <w:color w:val="000000"/>
                <w:sz w:val="20"/>
                <w:szCs w:val="20"/>
              </w:rPr>
            </w:pPr>
            <w:r w:rsidRPr="000562B3">
              <w:rPr>
                <w:color w:val="000000"/>
                <w:sz w:val="20"/>
                <w:szCs w:val="20"/>
              </w:rPr>
              <w:t>43,42</w:t>
            </w:r>
          </w:p>
        </w:tc>
        <w:tc>
          <w:tcPr>
            <w:tcW w:w="1426" w:type="dxa"/>
            <w:tcBorders>
              <w:top w:val="nil"/>
              <w:left w:val="nil"/>
              <w:bottom w:val="single" w:sz="4" w:space="0" w:color="auto"/>
              <w:right w:val="single" w:sz="4" w:space="0" w:color="auto"/>
            </w:tcBorders>
            <w:shd w:val="clear" w:color="auto" w:fill="FDE9D9"/>
            <w:noWrap/>
            <w:vAlign w:val="center"/>
            <w:hideMark/>
          </w:tcPr>
          <w:p w:rsidR="004B28CD" w:rsidRPr="000562B3" w:rsidRDefault="004B28CD" w:rsidP="00175DF0">
            <w:pPr>
              <w:jc w:val="right"/>
              <w:rPr>
                <w:color w:val="000000"/>
                <w:sz w:val="20"/>
                <w:szCs w:val="20"/>
              </w:rPr>
            </w:pPr>
            <w:r w:rsidRPr="000562B3">
              <w:rPr>
                <w:color w:val="000000"/>
                <w:sz w:val="20"/>
                <w:szCs w:val="20"/>
              </w:rPr>
              <w:t>0,00</w:t>
            </w:r>
          </w:p>
        </w:tc>
      </w:tr>
      <w:tr w:rsidR="004B28CD" w:rsidRPr="000562B3" w:rsidTr="009808D2">
        <w:trPr>
          <w:trHeight w:val="297"/>
        </w:trPr>
        <w:tc>
          <w:tcPr>
            <w:tcW w:w="3544" w:type="dxa"/>
            <w:tcBorders>
              <w:top w:val="nil"/>
              <w:left w:val="single" w:sz="4" w:space="0" w:color="auto"/>
              <w:bottom w:val="single" w:sz="4" w:space="0" w:color="auto"/>
              <w:right w:val="single" w:sz="4" w:space="0" w:color="auto"/>
            </w:tcBorders>
            <w:shd w:val="clear" w:color="000000" w:fill="E5E0EC"/>
            <w:noWrap/>
            <w:hideMark/>
          </w:tcPr>
          <w:p w:rsidR="004B28CD" w:rsidRPr="000562B3" w:rsidRDefault="004B28CD" w:rsidP="00175DF0">
            <w:pPr>
              <w:rPr>
                <w:b/>
                <w:bCs/>
                <w:color w:val="000000"/>
                <w:sz w:val="22"/>
                <w:szCs w:val="22"/>
              </w:rPr>
            </w:pPr>
            <w:r w:rsidRPr="000562B3">
              <w:rPr>
                <w:b/>
                <w:bCs/>
                <w:color w:val="000000"/>
                <w:sz w:val="22"/>
                <w:szCs w:val="22"/>
              </w:rPr>
              <w:t>Красногвардейский МР</w:t>
            </w:r>
          </w:p>
        </w:tc>
        <w:tc>
          <w:tcPr>
            <w:tcW w:w="993"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41,253</w:t>
            </w:r>
          </w:p>
        </w:tc>
        <w:tc>
          <w:tcPr>
            <w:tcW w:w="1134"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1138,635</w:t>
            </w:r>
          </w:p>
        </w:tc>
        <w:tc>
          <w:tcPr>
            <w:tcW w:w="1401"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18,43</w:t>
            </w:r>
          </w:p>
        </w:tc>
        <w:tc>
          <w:tcPr>
            <w:tcW w:w="1155"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27,6</w:t>
            </w:r>
          </w:p>
        </w:tc>
        <w:tc>
          <w:tcPr>
            <w:tcW w:w="882"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40,000</w:t>
            </w:r>
          </w:p>
        </w:tc>
        <w:tc>
          <w:tcPr>
            <w:tcW w:w="1130"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1221,57</w:t>
            </w:r>
          </w:p>
        </w:tc>
        <w:tc>
          <w:tcPr>
            <w:tcW w:w="1426"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86,546</w:t>
            </w:r>
          </w:p>
        </w:tc>
        <w:tc>
          <w:tcPr>
            <w:tcW w:w="882"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38,100</w:t>
            </w:r>
          </w:p>
        </w:tc>
        <w:tc>
          <w:tcPr>
            <w:tcW w:w="1130"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1426,53</w:t>
            </w:r>
          </w:p>
        </w:tc>
        <w:tc>
          <w:tcPr>
            <w:tcW w:w="1426" w:type="dxa"/>
            <w:tcBorders>
              <w:top w:val="nil"/>
              <w:left w:val="nil"/>
              <w:bottom w:val="single" w:sz="4" w:space="0" w:color="auto"/>
              <w:right w:val="single" w:sz="4" w:space="0" w:color="auto"/>
            </w:tcBorders>
            <w:shd w:val="clear" w:color="000000" w:fill="E5E0EC"/>
            <w:noWrap/>
            <w:hideMark/>
          </w:tcPr>
          <w:p w:rsidR="004B28CD" w:rsidRPr="000562B3" w:rsidRDefault="004B28CD" w:rsidP="00175DF0">
            <w:pPr>
              <w:jc w:val="right"/>
              <w:rPr>
                <w:b/>
                <w:bCs/>
                <w:color w:val="000000"/>
                <w:sz w:val="22"/>
                <w:szCs w:val="22"/>
              </w:rPr>
            </w:pPr>
            <w:r w:rsidRPr="000562B3">
              <w:rPr>
                <w:b/>
                <w:bCs/>
                <w:color w:val="000000"/>
                <w:sz w:val="22"/>
                <w:szCs w:val="22"/>
              </w:rPr>
              <w:t>219,52</w:t>
            </w:r>
          </w:p>
        </w:tc>
      </w:tr>
    </w:tbl>
    <w:p w:rsidR="000B5404" w:rsidRDefault="008B442F" w:rsidP="008B442F">
      <w:r>
        <w:t xml:space="preserve">        </w:t>
      </w:r>
    </w:p>
    <w:p w:rsidR="008B442F" w:rsidRDefault="000B5404" w:rsidP="008B442F">
      <w:pPr>
        <w:rPr>
          <w:sz w:val="20"/>
          <w:szCs w:val="20"/>
        </w:rPr>
      </w:pPr>
      <w:r>
        <w:t xml:space="preserve">       </w:t>
      </w:r>
      <w:r w:rsidR="008B442F">
        <w:t xml:space="preserve"> </w:t>
      </w:r>
      <w:r w:rsidR="008B442F">
        <w:rPr>
          <w:sz w:val="20"/>
          <w:szCs w:val="20"/>
        </w:rPr>
        <w:t>*)  При  норме жилищной обеспеченности  2</w:t>
      </w:r>
      <w:r w:rsidR="004B28CD">
        <w:rPr>
          <w:sz w:val="20"/>
          <w:szCs w:val="20"/>
        </w:rPr>
        <w:t>6</w:t>
      </w:r>
      <w:r w:rsidR="008B442F">
        <w:rPr>
          <w:sz w:val="20"/>
          <w:szCs w:val="20"/>
        </w:rPr>
        <w:t xml:space="preserve"> кв.м на 1 жителя.      </w:t>
      </w:r>
    </w:p>
    <w:p w:rsidR="008B442F" w:rsidRDefault="008B442F" w:rsidP="008B442F">
      <w:r>
        <w:rPr>
          <w:sz w:val="20"/>
          <w:szCs w:val="20"/>
        </w:rPr>
        <w:t xml:space="preserve">        **)  При норме  жилищной обеспеченности  </w:t>
      </w:r>
      <w:r w:rsidR="00B63456">
        <w:rPr>
          <w:sz w:val="20"/>
          <w:szCs w:val="20"/>
        </w:rPr>
        <w:t>35</w:t>
      </w:r>
      <w:r>
        <w:rPr>
          <w:sz w:val="20"/>
          <w:szCs w:val="20"/>
        </w:rPr>
        <w:t xml:space="preserve"> кв.м на 1 жителя</w:t>
      </w:r>
      <w:r>
        <w:rPr>
          <w:b/>
          <w:i/>
        </w:rPr>
        <w:t>.</w:t>
      </w:r>
      <w:r>
        <w:t xml:space="preserve">  </w:t>
      </w:r>
    </w:p>
    <w:p w:rsidR="008B442F" w:rsidRDefault="008B442F" w:rsidP="008B442F">
      <w:pPr>
        <w:rPr>
          <w:sz w:val="20"/>
          <w:szCs w:val="20"/>
        </w:rPr>
      </w:pPr>
      <w:r>
        <w:t xml:space="preserve">     </w:t>
      </w:r>
      <w:r>
        <w:rPr>
          <w:sz w:val="20"/>
          <w:szCs w:val="20"/>
        </w:rPr>
        <w:t xml:space="preserve">***)  Учтен снос  </w:t>
      </w:r>
      <w:r w:rsidR="004B28CD">
        <w:rPr>
          <w:sz w:val="20"/>
          <w:szCs w:val="20"/>
        </w:rPr>
        <w:t>жилого фонда (ветхий, аварийный</w:t>
      </w:r>
      <w:r>
        <w:rPr>
          <w:sz w:val="20"/>
          <w:szCs w:val="20"/>
        </w:rPr>
        <w:t>)</w:t>
      </w:r>
      <w:r w:rsidR="004B28CD">
        <w:rPr>
          <w:sz w:val="20"/>
          <w:szCs w:val="20"/>
        </w:rPr>
        <w:t xml:space="preserve"> и строительство рабочего поселка на 900 домов.</w:t>
      </w:r>
    </w:p>
    <w:p w:rsidR="009304B6" w:rsidRPr="00E30FC9" w:rsidRDefault="008B442F" w:rsidP="009304B6">
      <w:pPr>
        <w:rPr>
          <w:sz w:val="20"/>
          <w:szCs w:val="20"/>
        </w:rPr>
      </w:pPr>
      <w:r>
        <w:rPr>
          <w:sz w:val="20"/>
          <w:szCs w:val="20"/>
        </w:rPr>
        <w:t xml:space="preserve">    ****)  </w:t>
      </w:r>
      <w:r w:rsidR="009304B6">
        <w:rPr>
          <w:sz w:val="20"/>
          <w:szCs w:val="20"/>
        </w:rPr>
        <w:t xml:space="preserve">Из </w:t>
      </w:r>
      <w:r w:rsidR="009304B6" w:rsidRPr="00E30FC9">
        <w:rPr>
          <w:sz w:val="20"/>
          <w:szCs w:val="20"/>
        </w:rPr>
        <w:t>Баз</w:t>
      </w:r>
      <w:r w:rsidR="009304B6">
        <w:rPr>
          <w:sz w:val="20"/>
          <w:szCs w:val="20"/>
        </w:rPr>
        <w:t>ы</w:t>
      </w:r>
      <w:r w:rsidR="009304B6" w:rsidRPr="00E30FC9">
        <w:rPr>
          <w:sz w:val="20"/>
          <w:szCs w:val="20"/>
        </w:rPr>
        <w:t xml:space="preserve"> данных показателей муниципальных образований ФСГС</w:t>
      </w:r>
      <w:r w:rsidR="00BE65F6">
        <w:rPr>
          <w:sz w:val="20"/>
          <w:szCs w:val="20"/>
        </w:rPr>
        <w:t xml:space="preserve"> на 2007 г.</w:t>
      </w:r>
    </w:p>
    <w:p w:rsidR="008B442F" w:rsidRDefault="008B442F" w:rsidP="008B442F">
      <w:pPr>
        <w:rPr>
          <w:b/>
          <w:i/>
        </w:rPr>
        <w:sectPr w:rsidR="008B442F" w:rsidSect="00695F7D">
          <w:pgSz w:w="16838" w:h="11906" w:orient="landscape"/>
          <w:pgMar w:top="709" w:right="851" w:bottom="284" w:left="1560" w:header="709" w:footer="709" w:gutter="0"/>
          <w:cols w:space="720"/>
        </w:sectPr>
      </w:pPr>
    </w:p>
    <w:p w:rsidR="008B442F" w:rsidRPr="00491E4C" w:rsidRDefault="006A582B" w:rsidP="00491E4C">
      <w:pPr>
        <w:spacing w:before="240"/>
        <w:jc w:val="center"/>
        <w:rPr>
          <w:b/>
          <w:i/>
          <w:u w:val="single"/>
        </w:rPr>
      </w:pPr>
      <w:bookmarkStart w:id="85" w:name="_Toc195939347"/>
      <w:bookmarkStart w:id="86" w:name="_Toc195939488"/>
      <w:bookmarkStart w:id="87" w:name="_Toc195947778"/>
      <w:bookmarkStart w:id="88" w:name="_Toc194127653"/>
      <w:bookmarkStart w:id="89" w:name="_Toc194727379"/>
      <w:bookmarkStart w:id="90" w:name="_Toc194727793"/>
      <w:r w:rsidRPr="00491E4C">
        <w:rPr>
          <w:b/>
          <w:i/>
          <w:u w:val="single"/>
        </w:rPr>
        <w:lastRenderedPageBreak/>
        <w:t>3.1</w:t>
      </w:r>
      <w:r w:rsidR="004D2EBE" w:rsidRPr="00491E4C">
        <w:rPr>
          <w:b/>
          <w:i/>
          <w:u w:val="single"/>
        </w:rPr>
        <w:t>.3.</w:t>
      </w:r>
      <w:r w:rsidR="008B442F" w:rsidRPr="00491E4C">
        <w:rPr>
          <w:b/>
          <w:i/>
          <w:u w:val="single"/>
        </w:rPr>
        <w:t xml:space="preserve">2. Территориальные аспекты </w:t>
      </w:r>
      <w:r w:rsidRPr="00491E4C">
        <w:rPr>
          <w:b/>
          <w:i/>
          <w:u w:val="single"/>
        </w:rPr>
        <w:t xml:space="preserve">планируемой </w:t>
      </w:r>
      <w:r w:rsidR="008B442F" w:rsidRPr="00491E4C">
        <w:rPr>
          <w:b/>
          <w:i/>
          <w:u w:val="single"/>
        </w:rPr>
        <w:t>организации</w:t>
      </w:r>
      <w:bookmarkEnd w:id="77"/>
      <w:bookmarkEnd w:id="85"/>
      <w:bookmarkEnd w:id="86"/>
      <w:bookmarkEnd w:id="87"/>
      <w:bookmarkEnd w:id="88"/>
      <w:bookmarkEnd w:id="89"/>
      <w:bookmarkEnd w:id="90"/>
    </w:p>
    <w:p w:rsidR="008B442F" w:rsidRPr="00491E4C" w:rsidRDefault="008B442F" w:rsidP="00491E4C">
      <w:pPr>
        <w:jc w:val="center"/>
        <w:rPr>
          <w:b/>
          <w:i/>
          <w:u w:val="single"/>
        </w:rPr>
      </w:pPr>
      <w:bookmarkStart w:id="91" w:name="_Toc191886821"/>
      <w:bookmarkStart w:id="92" w:name="_Toc194127654"/>
      <w:bookmarkStart w:id="93" w:name="_Toc194727380"/>
      <w:bookmarkStart w:id="94" w:name="_Toc194727794"/>
      <w:bookmarkStart w:id="95" w:name="_Toc195939348"/>
      <w:bookmarkStart w:id="96" w:name="_Toc195939489"/>
      <w:bookmarkStart w:id="97" w:name="_Toc195947779"/>
      <w:r w:rsidRPr="00491E4C">
        <w:rPr>
          <w:b/>
          <w:i/>
          <w:u w:val="single"/>
        </w:rPr>
        <w:t>системы образования</w:t>
      </w:r>
      <w:bookmarkEnd w:id="91"/>
      <w:r w:rsidR="009B30B3" w:rsidRPr="00491E4C">
        <w:rPr>
          <w:b/>
          <w:i/>
          <w:u w:val="single"/>
        </w:rPr>
        <w:t>.</w:t>
      </w:r>
      <w:bookmarkEnd w:id="92"/>
      <w:bookmarkEnd w:id="93"/>
      <w:bookmarkEnd w:id="94"/>
      <w:bookmarkEnd w:id="95"/>
      <w:bookmarkEnd w:id="96"/>
      <w:bookmarkEnd w:id="97"/>
    </w:p>
    <w:p w:rsidR="0096017D" w:rsidRPr="00E361F0" w:rsidRDefault="0096017D" w:rsidP="00702866">
      <w:pPr>
        <w:spacing w:line="276" w:lineRule="auto"/>
        <w:ind w:firstLine="567"/>
        <w:jc w:val="both"/>
      </w:pPr>
      <w:r w:rsidRPr="00E361F0">
        <w:t>В концепции модернизации российского образования на период до 2010 года, одобренной распоряжением Правительства Российской Федерации от 29 декабря 2001г. №1756-р, определены основные параметры Российского образования нового уровня: доступность, качество, эффективность. Достижение этих параметров возможно лишь путём комплексных, системных преобразований в сфере образования как на региональном, так и на муниципальных уровнях, направленных на построение целостного и эффективного образовательного пространства, в котором обеспечивается доступность качественного образования для всех слоёв населения, эффективность использования имеющихся образовательных ресурсов.</w:t>
      </w:r>
    </w:p>
    <w:p w:rsidR="0096017D" w:rsidRPr="00E361F0" w:rsidRDefault="0096017D" w:rsidP="00CD3062">
      <w:pPr>
        <w:spacing w:line="276" w:lineRule="auto"/>
        <w:ind w:firstLine="567"/>
        <w:jc w:val="both"/>
      </w:pPr>
      <w:r w:rsidRPr="00E361F0">
        <w:rPr>
          <w:iCs/>
        </w:rPr>
        <w:t xml:space="preserve">Важнейшим компонентом любого образовательного пространства является сеть образовательных учреждений. </w:t>
      </w:r>
      <w:r w:rsidRPr="00E361F0">
        <w:t>Наличие оптимальной сети образовательных учреждений обеспечивает доступность образовательных услуг для населения. Организация эффективного взаимодействия образовательных учреждений как сетевых единиц в рамках единого образовательного пространства обеспечивает максимальное использование образовательных ресурсов для достижения необходимого качества образования.</w:t>
      </w:r>
    </w:p>
    <w:p w:rsidR="0096017D" w:rsidRDefault="0096017D" w:rsidP="00702866">
      <w:pPr>
        <w:spacing w:line="276" w:lineRule="auto"/>
        <w:ind w:right="-49" w:firstLine="567"/>
        <w:jc w:val="both"/>
      </w:pPr>
      <w:r w:rsidRPr="00E361F0">
        <w:rPr>
          <w:spacing w:val="-4"/>
        </w:rPr>
        <w:t>Согласно закону Белгородской области от 20.12.2004г. № 160 «О нормативах</w:t>
      </w:r>
      <w:r w:rsidRPr="00E361F0">
        <w:t xml:space="preserve"> расходов на реализацию основных общеобразовательных программ» численность обучающихся малокомплектной начальной школы может составлять до 10 чел.,  основной школы – до 40 чел., средней – до 100 чел. </w:t>
      </w:r>
    </w:p>
    <w:p w:rsidR="008E1262" w:rsidRPr="00A775B7" w:rsidRDefault="008E1262" w:rsidP="00702866">
      <w:pPr>
        <w:pStyle w:val="afd"/>
        <w:spacing w:line="276" w:lineRule="auto"/>
        <w:ind w:firstLine="567"/>
        <w:rPr>
          <w:sz w:val="24"/>
          <w:szCs w:val="24"/>
        </w:rPr>
      </w:pPr>
      <w:r w:rsidRPr="008E1262">
        <w:rPr>
          <w:sz w:val="24"/>
          <w:szCs w:val="24"/>
        </w:rPr>
        <w:t>Для обеспечения доступности качественного образования, сокращения числа низкоэффективных и высокозатратных школ в районе идет  процесс реструктуризации сети.</w:t>
      </w:r>
      <w:r w:rsidRPr="00763BFF">
        <w:rPr>
          <w:sz w:val="24"/>
          <w:szCs w:val="24"/>
        </w:rPr>
        <w:t xml:space="preserve"> В</w:t>
      </w:r>
      <w:r w:rsidRPr="002268B1">
        <w:rPr>
          <w:color w:val="FF0000"/>
          <w:sz w:val="24"/>
          <w:szCs w:val="24"/>
        </w:rPr>
        <w:t xml:space="preserve"> </w:t>
      </w:r>
      <w:r w:rsidRPr="00A775B7">
        <w:rPr>
          <w:sz w:val="24"/>
          <w:szCs w:val="24"/>
        </w:rPr>
        <w:t xml:space="preserve">соответствии с проведенным анализом предполагается </w:t>
      </w:r>
      <w:r w:rsidR="009723DC" w:rsidRPr="00A775B7">
        <w:rPr>
          <w:sz w:val="24"/>
          <w:szCs w:val="24"/>
        </w:rPr>
        <w:t xml:space="preserve">перепрофилировать </w:t>
      </w:r>
      <w:r w:rsidR="00A649BE">
        <w:rPr>
          <w:sz w:val="24"/>
          <w:szCs w:val="24"/>
        </w:rPr>
        <w:t>Арнаутовскую, Большебыковскую, Гредякинскую, Ливенскую №2, Марьевскую, Малобыковскую, Самаринскую и  Сорокинскую</w:t>
      </w:r>
      <w:r w:rsidR="009723DC" w:rsidRPr="00A775B7">
        <w:rPr>
          <w:sz w:val="24"/>
          <w:szCs w:val="24"/>
        </w:rPr>
        <w:t xml:space="preserve"> СОШ в ООШ, </w:t>
      </w:r>
      <w:r w:rsidR="00A649BE">
        <w:rPr>
          <w:sz w:val="24"/>
          <w:szCs w:val="24"/>
        </w:rPr>
        <w:t>закрыть  Веселовскую НОШ</w:t>
      </w:r>
      <w:r w:rsidR="00A775B7" w:rsidRPr="00A775B7">
        <w:rPr>
          <w:sz w:val="24"/>
          <w:szCs w:val="24"/>
        </w:rPr>
        <w:t xml:space="preserve">. </w:t>
      </w:r>
    </w:p>
    <w:p w:rsidR="003860F0" w:rsidRPr="00BC57F9" w:rsidRDefault="00A775B7" w:rsidP="00702866">
      <w:pPr>
        <w:spacing w:line="276" w:lineRule="auto"/>
        <w:ind w:firstLine="567"/>
        <w:jc w:val="both"/>
      </w:pPr>
      <w:r w:rsidRPr="00A775B7">
        <w:t>С</w:t>
      </w:r>
      <w:r w:rsidR="003860F0" w:rsidRPr="00A775B7">
        <w:t xml:space="preserve"> учетом опыта по формированию сети опорных школ в других районах Белгородской области, наиболее адекватным для района является формирование сети </w:t>
      </w:r>
      <w:r w:rsidR="003860F0" w:rsidRPr="00A775B7">
        <w:rPr>
          <w:u w:val="single"/>
        </w:rPr>
        <w:t>базовых (опорных)</w:t>
      </w:r>
      <w:r w:rsidR="003860F0" w:rsidRPr="00A775B7">
        <w:t xml:space="preserve"> школ, имеющих все три ступени обучения, с филиальной сетью вокруг них. Статус филиала базовой (опорной) школы получат малокомплектные начальные и основные школы. Крупные основные школы сохранят свою юридическую </w:t>
      </w:r>
      <w:r w:rsidR="003860F0" w:rsidRPr="00BC57F9">
        <w:t xml:space="preserve">самостоятельность. </w:t>
      </w:r>
    </w:p>
    <w:p w:rsidR="00E1518B" w:rsidRDefault="003860F0" w:rsidP="00E1518B">
      <w:pPr>
        <w:pStyle w:val="aa"/>
        <w:spacing w:after="0" w:line="276" w:lineRule="auto"/>
        <w:ind w:left="0" w:firstLine="567"/>
        <w:jc w:val="both"/>
        <w:rPr>
          <w:spacing w:val="-6"/>
        </w:rPr>
      </w:pPr>
      <w:r w:rsidRPr="00E361F0">
        <w:t xml:space="preserve">Создание </w:t>
      </w:r>
      <w:r w:rsidRPr="00E361F0">
        <w:rPr>
          <w:u w:val="single"/>
        </w:rPr>
        <w:t>«ресурсного центра»</w:t>
      </w:r>
      <w:r w:rsidRPr="00E361F0">
        <w:t xml:space="preserve"> предполагает интеграцию нескольких школ вокруг одной, обладающей наибольшим кадровым и материальным, в том числе дорогостоящими информационно-коммуникационными ресурсами. Каждая школа данной группы обеспечит в полном объеме изучение базовых общеобразовательных предметов и ту часть вариативного плана, которую она может реализовать с учетом своих возможностей. Остальную часть профильной подготовки реализует ресурсный центр. В ресурсном центре предполагается дистанционная форма обучения.</w:t>
      </w:r>
      <w:r w:rsidR="0096017D" w:rsidRPr="00E361F0">
        <w:rPr>
          <w:spacing w:val="-6"/>
        </w:rPr>
        <w:t xml:space="preserve"> </w:t>
      </w:r>
    </w:p>
    <w:p w:rsidR="00E1518B" w:rsidRPr="00E1518B" w:rsidRDefault="00E1518B" w:rsidP="00E1518B">
      <w:pPr>
        <w:pStyle w:val="aa"/>
        <w:spacing w:after="0" w:line="276" w:lineRule="auto"/>
        <w:ind w:left="0" w:firstLine="567"/>
        <w:jc w:val="both"/>
      </w:pPr>
      <w:r w:rsidRPr="00E1518B">
        <w:t>Постановлением главы района от 28 июня 2007 года № 282 «О базовых (опорных) школах Красногвардейского района» ресурсным центром определено МОУ «Средняя общеобразовательная школа г.Бирюча», базовыми (опорными) школами: МОУ Засосенская, Веселовская, Верхнепокровская, Ливенская № 1, Никитовская им. А.С.Макаренко средние общеобразовательные школы.</w:t>
      </w:r>
    </w:p>
    <w:p w:rsidR="00751205" w:rsidRDefault="00296EB6" w:rsidP="00E1518B">
      <w:pPr>
        <w:spacing w:line="276" w:lineRule="auto"/>
        <w:ind w:firstLine="567"/>
        <w:jc w:val="both"/>
      </w:pPr>
      <w:r w:rsidRPr="00296EB6">
        <w:rPr>
          <w:u w:val="single"/>
        </w:rPr>
        <w:t>Школа - детский сад</w:t>
      </w:r>
      <w:r w:rsidRPr="00B94298">
        <w:rPr>
          <w:b/>
        </w:rPr>
        <w:t xml:space="preserve"> </w:t>
      </w:r>
      <w:r w:rsidRPr="00B94298">
        <w:t>представляет собой интеграцию дошкольного образовательного и общеобразовательного учреждени</w:t>
      </w:r>
      <w:r>
        <w:t>й</w:t>
      </w:r>
      <w:r w:rsidRPr="00B94298">
        <w:t xml:space="preserve">, </w:t>
      </w:r>
      <w:r>
        <w:t xml:space="preserve">кроме стандартных </w:t>
      </w:r>
      <w:r w:rsidRPr="00B94298">
        <w:t>имеет ставк</w:t>
      </w:r>
      <w:r>
        <w:t>и</w:t>
      </w:r>
      <w:r w:rsidRPr="00B94298">
        <w:t xml:space="preserve"> музыкального руководителя, учителя иностранного языка, педагога – психолога, социального педагога, медицинской сестры. </w:t>
      </w:r>
      <w:r>
        <w:t xml:space="preserve">В такой школе дошкольные группы формируются из детей по возрастам, начиная с 3 летнего </w:t>
      </w:r>
      <w:r>
        <w:lastRenderedPageBreak/>
        <w:t xml:space="preserve">возраста. Количество детей в дошкольных группах варьируется от 50 до 100 детей в зависимости их наличия. </w:t>
      </w:r>
      <w:r w:rsidRPr="00B94298">
        <w:t>Школа – детский сад в условиях небольшого сельского поселения, для которого характерен  малочисленный состав детей дошкольного и школьного возраста, представляет собой оптимальный вариант организации обучения и воспитания детей, создания полноценного воспитательного пространства жизнедеятельности ребенка</w:t>
      </w:r>
      <w:r w:rsidR="00E1518B">
        <w:t xml:space="preserve"> (Ендовицкая и Николаевская начальн</w:t>
      </w:r>
      <w:r w:rsidR="00B64F73">
        <w:t>ая</w:t>
      </w:r>
      <w:r w:rsidR="00E1518B">
        <w:t xml:space="preserve"> школ</w:t>
      </w:r>
      <w:r w:rsidR="00B64F73">
        <w:t>а</w:t>
      </w:r>
      <w:r w:rsidR="00E1518B">
        <w:t xml:space="preserve"> – детский сад)</w:t>
      </w:r>
      <w:r w:rsidRPr="00B94298">
        <w:t>.</w:t>
      </w:r>
      <w:r w:rsidR="00E1518B">
        <w:t xml:space="preserve"> </w:t>
      </w:r>
    </w:p>
    <w:p w:rsidR="00BE6AB4" w:rsidRDefault="00B83F1D" w:rsidP="00B83F1D">
      <w:pPr>
        <w:spacing w:line="276" w:lineRule="auto"/>
        <w:ind w:firstLine="567"/>
        <w:jc w:val="both"/>
      </w:pPr>
      <w:r>
        <w:t xml:space="preserve">В новых районах индивидуальной </w:t>
      </w:r>
      <w:r w:rsidR="00B64F73">
        <w:t xml:space="preserve">жилой </w:t>
      </w:r>
      <w:r>
        <w:t xml:space="preserve">застройки </w:t>
      </w:r>
      <w:r w:rsidR="00B64F73">
        <w:t xml:space="preserve">предполагается размещать </w:t>
      </w:r>
      <w:r w:rsidRPr="00B64F73">
        <w:rPr>
          <w:u w:val="single"/>
        </w:rPr>
        <w:t>учебно-воспитательны</w:t>
      </w:r>
      <w:r w:rsidR="00B64F73" w:rsidRPr="00B64F73">
        <w:rPr>
          <w:u w:val="single"/>
        </w:rPr>
        <w:t>е</w:t>
      </w:r>
      <w:r w:rsidRPr="00B64F73">
        <w:rPr>
          <w:u w:val="single"/>
        </w:rPr>
        <w:t xml:space="preserve"> комплекс</w:t>
      </w:r>
      <w:r w:rsidR="00B64F73" w:rsidRPr="00B64F73">
        <w:rPr>
          <w:u w:val="single"/>
        </w:rPr>
        <w:t>ы</w:t>
      </w:r>
      <w:r w:rsidRPr="00B83F1D">
        <w:t xml:space="preserve"> в составе групп детского сада с приоритетным осуществлением одного или нескольких направлений развития </w:t>
      </w:r>
      <w:r w:rsidR="00B64F73">
        <w:t xml:space="preserve">воспитанников на 4-5 групп </w:t>
      </w:r>
      <w:r w:rsidRPr="00B83F1D">
        <w:t>и классов начальной школы (</w:t>
      </w:r>
      <w:r w:rsidRPr="00B83F1D">
        <w:rPr>
          <w:lang w:val="en-US"/>
        </w:rPr>
        <w:t>I</w:t>
      </w:r>
      <w:r w:rsidR="00AF23EA">
        <w:t xml:space="preserve"> </w:t>
      </w:r>
      <w:r w:rsidRPr="00B83F1D">
        <w:t>ступен</w:t>
      </w:r>
      <w:r w:rsidR="00B64F73">
        <w:t>ь</w:t>
      </w:r>
      <w:r w:rsidRPr="00B83F1D">
        <w:t>)</w:t>
      </w:r>
      <w:r w:rsidR="00B64F73">
        <w:t xml:space="preserve"> на 4 класса (1 параллель).</w:t>
      </w:r>
    </w:p>
    <w:p w:rsidR="00BE6AB4" w:rsidRPr="00491E4C" w:rsidRDefault="00BE6AB4" w:rsidP="00BE6AB4">
      <w:pPr>
        <w:spacing w:line="276" w:lineRule="auto"/>
        <w:ind w:firstLine="567"/>
        <w:jc w:val="both"/>
        <w:rPr>
          <w:b/>
        </w:rPr>
      </w:pPr>
      <w:r w:rsidRPr="00A840CC">
        <w:rPr>
          <w:color w:val="000000"/>
        </w:rPr>
        <w:t>В ряде средних общеобразовательных школ действуют профильные классы по различным профилям: оборонно-спортивный, химико-биологический, агро-технологический, информационно-технологический, гуманитарный  и др. Однако, отсутствие параллелей в старших классах не дает возможности выбора учащимися профиля обучения.</w:t>
      </w:r>
      <w:r w:rsidRPr="00491E4C">
        <w:t>.</w:t>
      </w:r>
    </w:p>
    <w:p w:rsidR="00BE6AB4" w:rsidRDefault="00BE6AB4" w:rsidP="00BE6AB4">
      <w:pPr>
        <w:pStyle w:val="21"/>
        <w:spacing w:line="276" w:lineRule="auto"/>
        <w:ind w:firstLine="567"/>
        <w:rPr>
          <w:rFonts w:ascii="Times New Roman" w:hAnsi="Times New Roman"/>
          <w:b w:val="0"/>
          <w:sz w:val="24"/>
          <w:szCs w:val="24"/>
        </w:rPr>
      </w:pPr>
      <w:r w:rsidRPr="002521B3">
        <w:rPr>
          <w:rFonts w:ascii="Times New Roman" w:hAnsi="Times New Roman"/>
          <w:b w:val="0"/>
          <w:sz w:val="24"/>
          <w:szCs w:val="24"/>
        </w:rPr>
        <w:t>Красногвардейский</w:t>
      </w:r>
      <w:r w:rsidRPr="002521B3">
        <w:rPr>
          <w:rFonts w:ascii="Times New Roman" w:hAnsi="Times New Roman"/>
          <w:b w:val="0"/>
          <w:color w:val="FF0000"/>
          <w:sz w:val="24"/>
          <w:szCs w:val="24"/>
        </w:rPr>
        <w:t xml:space="preserve"> </w:t>
      </w:r>
      <w:r w:rsidRPr="002521B3">
        <w:rPr>
          <w:rFonts w:ascii="Times New Roman" w:hAnsi="Times New Roman"/>
          <w:b w:val="0"/>
          <w:sz w:val="24"/>
          <w:szCs w:val="24"/>
        </w:rPr>
        <w:t xml:space="preserve">район обеспечен сетью дорог с твердым покрытием до каждого населенного пункта, имеющего общеобразовательное учреждение, что </w:t>
      </w:r>
      <w:r w:rsidRPr="002521B3">
        <w:rPr>
          <w:rFonts w:ascii="Times New Roman" w:hAnsi="Times New Roman"/>
          <w:b w:val="0"/>
          <w:spacing w:val="-2"/>
          <w:sz w:val="24"/>
          <w:szCs w:val="24"/>
        </w:rPr>
        <w:t xml:space="preserve">позволяет решать проблему доступности качественного образования школьников независимо от места проживания. </w:t>
      </w:r>
      <w:r w:rsidRPr="002521B3">
        <w:rPr>
          <w:rFonts w:ascii="Times New Roman" w:hAnsi="Times New Roman"/>
          <w:b w:val="0"/>
          <w:sz w:val="24"/>
          <w:szCs w:val="24"/>
        </w:rPr>
        <w:t xml:space="preserve">В районе реализуется программа «Школьный автобус», что позволило решить проблему подвоза обучающихся из населенных пунктов, в которых отсутствует школа. </w:t>
      </w:r>
      <w:r>
        <w:rPr>
          <w:rFonts w:ascii="Times New Roman" w:hAnsi="Times New Roman"/>
          <w:b w:val="0"/>
          <w:sz w:val="24"/>
          <w:szCs w:val="24"/>
        </w:rPr>
        <w:t>Планируемая</w:t>
      </w:r>
      <w:r w:rsidRPr="002521B3">
        <w:rPr>
          <w:rFonts w:ascii="Times New Roman" w:hAnsi="Times New Roman"/>
          <w:b w:val="0"/>
          <w:sz w:val="24"/>
          <w:szCs w:val="24"/>
        </w:rPr>
        <w:t xml:space="preserve"> транспортная доступность до школы за максимальное время в пути – 30 мин., максимальное расстояние – </w:t>
      </w:r>
      <w:smartTag w:uri="urn:schemas-microsoft-com:office:smarttags" w:element="metricconverter">
        <w:smartTagPr>
          <w:attr w:name="ProductID" w:val="20 км"/>
        </w:smartTagPr>
        <w:r w:rsidRPr="002521B3">
          <w:rPr>
            <w:rFonts w:ascii="Times New Roman" w:hAnsi="Times New Roman"/>
            <w:b w:val="0"/>
            <w:sz w:val="24"/>
            <w:szCs w:val="24"/>
          </w:rPr>
          <w:t>20 км</w:t>
        </w:r>
      </w:smartTag>
      <w:r w:rsidRPr="002521B3">
        <w:rPr>
          <w:rFonts w:ascii="Times New Roman" w:hAnsi="Times New Roman"/>
          <w:b w:val="0"/>
          <w:sz w:val="24"/>
          <w:szCs w:val="24"/>
        </w:rPr>
        <w:t xml:space="preserve"> (с учетом возраста учащихся)</w:t>
      </w:r>
      <w:r>
        <w:rPr>
          <w:rFonts w:ascii="Times New Roman" w:hAnsi="Times New Roman"/>
          <w:b w:val="0"/>
          <w:sz w:val="24"/>
          <w:szCs w:val="24"/>
        </w:rPr>
        <w:t>.</w:t>
      </w:r>
    </w:p>
    <w:p w:rsidR="00BE6AB4" w:rsidRPr="00BE6AB4" w:rsidRDefault="00BE6AB4" w:rsidP="00BE6AB4">
      <w:pPr>
        <w:pStyle w:val="21"/>
        <w:spacing w:line="276" w:lineRule="auto"/>
        <w:ind w:firstLine="567"/>
        <w:rPr>
          <w:rFonts w:ascii="Times New Roman" w:hAnsi="Times New Roman"/>
          <w:b w:val="0"/>
          <w:sz w:val="24"/>
          <w:szCs w:val="24"/>
        </w:rPr>
      </w:pPr>
      <w:r>
        <w:rPr>
          <w:rFonts w:ascii="Times New Roman" w:hAnsi="Times New Roman"/>
          <w:b w:val="0"/>
          <w:sz w:val="24"/>
          <w:szCs w:val="24"/>
        </w:rPr>
        <w:t xml:space="preserve"> </w:t>
      </w:r>
      <w:r w:rsidRPr="00BE6AB4">
        <w:rPr>
          <w:rFonts w:ascii="Times New Roman" w:hAnsi="Times New Roman"/>
          <w:b w:val="0"/>
          <w:sz w:val="24"/>
          <w:szCs w:val="24"/>
        </w:rPr>
        <w:t>Потребность в школьных учреждениях по поселениям представлена в таблице 3.1.3.2.</w:t>
      </w:r>
      <w:r>
        <w:rPr>
          <w:rFonts w:ascii="Times New Roman" w:hAnsi="Times New Roman"/>
          <w:b w:val="0"/>
          <w:sz w:val="24"/>
          <w:szCs w:val="24"/>
        </w:rPr>
        <w:t>1.</w:t>
      </w:r>
      <w:r w:rsidRPr="00BE6AB4">
        <w:rPr>
          <w:rFonts w:ascii="Times New Roman" w:hAnsi="Times New Roman"/>
          <w:b w:val="0"/>
          <w:sz w:val="24"/>
          <w:szCs w:val="24"/>
        </w:rPr>
        <w:t xml:space="preserve"> </w:t>
      </w:r>
    </w:p>
    <w:p w:rsidR="00BE6AB4" w:rsidRPr="00E361F0" w:rsidRDefault="00BE6AB4" w:rsidP="00BE6AB4">
      <w:pPr>
        <w:pStyle w:val="ae"/>
        <w:spacing w:before="240"/>
        <w:ind w:firstLine="567"/>
        <w:jc w:val="center"/>
        <w:rPr>
          <w:szCs w:val="28"/>
          <w:u w:val="single"/>
        </w:rPr>
      </w:pPr>
      <w:r w:rsidRPr="00E361F0">
        <w:rPr>
          <w:szCs w:val="28"/>
          <w:u w:val="single"/>
        </w:rPr>
        <w:t>Дошкольн</w:t>
      </w:r>
      <w:r>
        <w:rPr>
          <w:szCs w:val="28"/>
          <w:u w:val="single"/>
        </w:rPr>
        <w:t>ы</w:t>
      </w:r>
      <w:r w:rsidRPr="00E361F0">
        <w:rPr>
          <w:szCs w:val="28"/>
          <w:u w:val="single"/>
        </w:rPr>
        <w:t>е образова</w:t>
      </w:r>
      <w:r>
        <w:rPr>
          <w:szCs w:val="28"/>
          <w:u w:val="single"/>
        </w:rPr>
        <w:t>тельные учреждения</w:t>
      </w:r>
    </w:p>
    <w:p w:rsidR="00BE6AB4" w:rsidRDefault="00BE6AB4" w:rsidP="00BE6AB4">
      <w:pPr>
        <w:pStyle w:val="afd"/>
        <w:spacing w:line="276" w:lineRule="auto"/>
        <w:ind w:firstLine="567"/>
        <w:rPr>
          <w:sz w:val="24"/>
          <w:szCs w:val="24"/>
        </w:rPr>
      </w:pPr>
      <w:r w:rsidRPr="00FB5ECF">
        <w:rPr>
          <w:sz w:val="24"/>
          <w:szCs w:val="24"/>
        </w:rPr>
        <w:t xml:space="preserve">В целях удовлетворения потребностей населения в дошкольном образовании целесообразно создание </w:t>
      </w:r>
      <w:r>
        <w:rPr>
          <w:sz w:val="24"/>
          <w:szCs w:val="24"/>
        </w:rPr>
        <w:t xml:space="preserve">групп </w:t>
      </w:r>
      <w:r w:rsidRPr="00FB5ECF">
        <w:rPr>
          <w:sz w:val="24"/>
          <w:szCs w:val="24"/>
        </w:rPr>
        <w:t>дошкольных образовательных учреждений на базе школ</w:t>
      </w:r>
      <w:r>
        <w:rPr>
          <w:sz w:val="24"/>
          <w:szCs w:val="24"/>
        </w:rPr>
        <w:t xml:space="preserve"> за счет избытка общей площади (при условии малой наполняемости школ)</w:t>
      </w:r>
      <w:r w:rsidRPr="00FB5ECF">
        <w:rPr>
          <w:sz w:val="24"/>
          <w:szCs w:val="24"/>
        </w:rPr>
        <w:t xml:space="preserve">. В населенных пунктах с числом жителей менее 500 </w:t>
      </w:r>
      <w:r>
        <w:rPr>
          <w:sz w:val="24"/>
          <w:szCs w:val="24"/>
        </w:rPr>
        <w:t xml:space="preserve">и отсутствием школьных зданий </w:t>
      </w:r>
      <w:r w:rsidRPr="00FB5ECF">
        <w:rPr>
          <w:sz w:val="24"/>
          <w:szCs w:val="24"/>
        </w:rPr>
        <w:t>возможно создание семейных детских садов.</w:t>
      </w:r>
      <w:r>
        <w:rPr>
          <w:sz w:val="24"/>
          <w:szCs w:val="24"/>
        </w:rPr>
        <w:t xml:space="preserve"> При планировании новых районов жилой застройки на свободных территориях необходимо размещать новые учебно-воспитательные комплексы с учетом радиусов пешеходной доступности (500 м). </w:t>
      </w:r>
    </w:p>
    <w:p w:rsidR="00BE6AB4" w:rsidRDefault="00BE6AB4" w:rsidP="00BE6AB4">
      <w:pPr>
        <w:pStyle w:val="afd"/>
        <w:spacing w:line="276" w:lineRule="auto"/>
        <w:ind w:firstLine="567"/>
      </w:pPr>
      <w:r>
        <w:rPr>
          <w:sz w:val="24"/>
          <w:szCs w:val="24"/>
        </w:rPr>
        <w:t xml:space="preserve">Потребность в дошкольных учреждениях по поселениям представлена в таблице </w:t>
      </w:r>
      <w:r w:rsidRPr="00491E4C">
        <w:t>3.1.3.</w:t>
      </w:r>
      <w:r>
        <w:t>2</w:t>
      </w:r>
      <w:r w:rsidRPr="00491E4C">
        <w:t>.</w:t>
      </w:r>
      <w:r>
        <w:t>2</w:t>
      </w:r>
      <w:r w:rsidRPr="00491E4C">
        <w:t>.</w:t>
      </w:r>
    </w:p>
    <w:p w:rsidR="00B83F1D" w:rsidRPr="00B83F1D" w:rsidRDefault="00B83F1D" w:rsidP="00BE6AB4">
      <w:pPr>
        <w:spacing w:line="276" w:lineRule="auto"/>
        <w:jc w:val="both"/>
        <w:sectPr w:rsidR="00B83F1D" w:rsidRPr="00B83F1D" w:rsidSect="00695F7D">
          <w:pgSz w:w="11906" w:h="16838"/>
          <w:pgMar w:top="851" w:right="566" w:bottom="567" w:left="1134" w:header="709" w:footer="709" w:gutter="0"/>
          <w:cols w:space="720"/>
        </w:sectPr>
      </w:pPr>
    </w:p>
    <w:p w:rsidR="00751205" w:rsidRDefault="00751205" w:rsidP="00751205">
      <w:pPr>
        <w:spacing w:line="360" w:lineRule="auto"/>
        <w:ind w:firstLine="539"/>
        <w:jc w:val="right"/>
      </w:pPr>
      <w:r>
        <w:lastRenderedPageBreak/>
        <w:t>Таблица 3.1.3.2.1.</w:t>
      </w:r>
    </w:p>
    <w:p w:rsidR="00751205" w:rsidRDefault="00751205" w:rsidP="00751205">
      <w:pPr>
        <w:jc w:val="center"/>
      </w:pPr>
      <w:r>
        <w:t>Потребность в школьных учреждениях по поселениям на 01.01.2026 года.</w:t>
      </w:r>
    </w:p>
    <w:p w:rsidR="00751205" w:rsidRDefault="00751205" w:rsidP="00296EB6">
      <w:pPr>
        <w:spacing w:line="276" w:lineRule="auto"/>
        <w:ind w:firstLine="720"/>
        <w:jc w:val="both"/>
      </w:pPr>
    </w:p>
    <w:tbl>
      <w:tblPr>
        <w:tblW w:w="14600" w:type="dxa"/>
        <w:jc w:val="right"/>
        <w:tblLayout w:type="fixed"/>
        <w:tblCellMar>
          <w:left w:w="30" w:type="dxa"/>
          <w:right w:w="30" w:type="dxa"/>
        </w:tblCellMar>
        <w:tblLook w:val="0000" w:firstRow="0" w:lastRow="0" w:firstColumn="0" w:lastColumn="0" w:noHBand="0" w:noVBand="0"/>
      </w:tblPr>
      <w:tblGrid>
        <w:gridCol w:w="567"/>
        <w:gridCol w:w="3828"/>
        <w:gridCol w:w="1418"/>
        <w:gridCol w:w="1559"/>
        <w:gridCol w:w="1559"/>
        <w:gridCol w:w="3543"/>
        <w:gridCol w:w="993"/>
        <w:gridCol w:w="1133"/>
      </w:tblGrid>
      <w:tr w:rsidR="0088036B" w:rsidRPr="0016487D" w:rsidTr="003E0626">
        <w:trPr>
          <w:trHeight w:val="20"/>
          <w:jc w:val="right"/>
        </w:trPr>
        <w:tc>
          <w:tcPr>
            <w:tcW w:w="567" w:type="dxa"/>
            <w:vMerge w:val="restart"/>
            <w:tcBorders>
              <w:top w:val="single" w:sz="4" w:space="0" w:color="000000"/>
              <w:left w:val="single" w:sz="4" w:space="0" w:color="000000"/>
            </w:tcBorders>
            <w:shd w:val="clear" w:color="auto" w:fill="D9D9D9"/>
          </w:tcPr>
          <w:p w:rsidR="0088036B" w:rsidRPr="00944105" w:rsidRDefault="0088036B" w:rsidP="005D34ED">
            <w:pPr>
              <w:autoSpaceDE w:val="0"/>
              <w:jc w:val="center"/>
              <w:rPr>
                <w:color w:val="000000"/>
                <w:sz w:val="22"/>
                <w:szCs w:val="22"/>
              </w:rPr>
            </w:pPr>
            <w:bookmarkStart w:id="98" w:name="_Hlk219324244"/>
          </w:p>
          <w:p w:rsidR="0088036B" w:rsidRPr="00944105" w:rsidRDefault="0088036B" w:rsidP="005D34ED">
            <w:pPr>
              <w:autoSpaceDE w:val="0"/>
              <w:jc w:val="center"/>
              <w:rPr>
                <w:color w:val="000000"/>
                <w:sz w:val="22"/>
                <w:szCs w:val="22"/>
              </w:rPr>
            </w:pPr>
            <w:r w:rsidRPr="00944105">
              <w:rPr>
                <w:color w:val="000000"/>
                <w:sz w:val="22"/>
                <w:szCs w:val="22"/>
              </w:rPr>
              <w:t>№ п/п</w:t>
            </w:r>
          </w:p>
        </w:tc>
        <w:tc>
          <w:tcPr>
            <w:tcW w:w="3828" w:type="dxa"/>
            <w:vMerge w:val="restart"/>
            <w:tcBorders>
              <w:top w:val="single" w:sz="4" w:space="0" w:color="000000"/>
              <w:left w:val="single" w:sz="4" w:space="0" w:color="000000"/>
              <w:right w:val="single" w:sz="4" w:space="0" w:color="000000"/>
            </w:tcBorders>
            <w:shd w:val="clear" w:color="auto" w:fill="D9D9D9"/>
          </w:tcPr>
          <w:p w:rsidR="0088036B" w:rsidRPr="00944105" w:rsidRDefault="0088036B" w:rsidP="005D34ED">
            <w:pPr>
              <w:autoSpaceDE w:val="0"/>
              <w:snapToGrid w:val="0"/>
              <w:jc w:val="center"/>
              <w:rPr>
                <w:color w:val="000000"/>
                <w:sz w:val="22"/>
                <w:szCs w:val="22"/>
              </w:rPr>
            </w:pPr>
          </w:p>
          <w:p w:rsidR="0088036B" w:rsidRPr="00944105" w:rsidRDefault="0088036B" w:rsidP="005D34ED">
            <w:pPr>
              <w:autoSpaceDE w:val="0"/>
              <w:jc w:val="center"/>
              <w:rPr>
                <w:color w:val="000000"/>
                <w:sz w:val="22"/>
                <w:szCs w:val="22"/>
              </w:rPr>
            </w:pPr>
            <w:r w:rsidRPr="00944105">
              <w:rPr>
                <w:color w:val="000000"/>
                <w:sz w:val="22"/>
                <w:szCs w:val="22"/>
              </w:rPr>
              <w:t>Наименование поселений</w:t>
            </w:r>
          </w:p>
        </w:tc>
        <w:tc>
          <w:tcPr>
            <w:tcW w:w="2977" w:type="dxa"/>
            <w:gridSpan w:val="2"/>
            <w:tcBorders>
              <w:top w:val="single" w:sz="4" w:space="0" w:color="000000"/>
              <w:left w:val="single" w:sz="4" w:space="0" w:color="000000"/>
              <w:right w:val="single" w:sz="4" w:space="0" w:color="auto"/>
            </w:tcBorders>
            <w:shd w:val="clear" w:color="auto" w:fill="D9D9D9"/>
          </w:tcPr>
          <w:p w:rsidR="0088036B" w:rsidRPr="00944105" w:rsidRDefault="0088036B" w:rsidP="005D34ED">
            <w:pPr>
              <w:autoSpaceDE w:val="0"/>
              <w:jc w:val="center"/>
              <w:rPr>
                <w:color w:val="000000"/>
                <w:sz w:val="22"/>
                <w:szCs w:val="22"/>
              </w:rPr>
            </w:pPr>
            <w:r w:rsidRPr="00944105">
              <w:rPr>
                <w:color w:val="000000"/>
                <w:sz w:val="22"/>
                <w:szCs w:val="22"/>
              </w:rPr>
              <w:t>Количество учебных  мест</w:t>
            </w:r>
          </w:p>
        </w:tc>
        <w:tc>
          <w:tcPr>
            <w:tcW w:w="1559" w:type="dxa"/>
            <w:vMerge w:val="restart"/>
            <w:tcBorders>
              <w:top w:val="single" w:sz="4" w:space="0" w:color="auto"/>
              <w:left w:val="single" w:sz="4" w:space="0" w:color="auto"/>
              <w:right w:val="single" w:sz="4" w:space="0" w:color="auto"/>
            </w:tcBorders>
            <w:shd w:val="clear" w:color="auto" w:fill="D9D9D9"/>
            <w:vAlign w:val="center"/>
          </w:tcPr>
          <w:p w:rsidR="0088036B" w:rsidRPr="00944105" w:rsidRDefault="0088036B" w:rsidP="00604203">
            <w:pPr>
              <w:autoSpaceDE w:val="0"/>
              <w:snapToGrid w:val="0"/>
              <w:jc w:val="center"/>
              <w:rPr>
                <w:color w:val="000000"/>
                <w:sz w:val="22"/>
                <w:szCs w:val="22"/>
              </w:rPr>
            </w:pPr>
            <w:r w:rsidRPr="00944105">
              <w:rPr>
                <w:color w:val="000000"/>
                <w:sz w:val="22"/>
                <w:szCs w:val="22"/>
              </w:rPr>
              <w:t>Избыток (+),</w:t>
            </w:r>
          </w:p>
          <w:p w:rsidR="0088036B" w:rsidRPr="00944105" w:rsidRDefault="0088036B" w:rsidP="00604203">
            <w:pPr>
              <w:autoSpaceDE w:val="0"/>
              <w:snapToGrid w:val="0"/>
              <w:jc w:val="center"/>
              <w:rPr>
                <w:b/>
                <w:color w:val="FF0000"/>
                <w:sz w:val="22"/>
                <w:szCs w:val="22"/>
              </w:rPr>
            </w:pPr>
            <w:r w:rsidRPr="00944105">
              <w:rPr>
                <w:b/>
                <w:color w:val="FF0000"/>
                <w:sz w:val="22"/>
                <w:szCs w:val="22"/>
              </w:rPr>
              <w:t>недостаток (-)</w:t>
            </w:r>
          </w:p>
          <w:p w:rsidR="0088036B" w:rsidRPr="00944105" w:rsidRDefault="0088036B" w:rsidP="003E0626">
            <w:pPr>
              <w:jc w:val="center"/>
              <w:rPr>
                <w:sz w:val="22"/>
                <w:szCs w:val="22"/>
              </w:rPr>
            </w:pPr>
            <w:r w:rsidRPr="00944105">
              <w:rPr>
                <w:sz w:val="22"/>
                <w:szCs w:val="22"/>
              </w:rPr>
              <w:t>учебных</w:t>
            </w:r>
            <w:r w:rsidR="003E0626" w:rsidRPr="00944105">
              <w:rPr>
                <w:sz w:val="22"/>
                <w:szCs w:val="22"/>
              </w:rPr>
              <w:t xml:space="preserve"> </w:t>
            </w:r>
            <w:r w:rsidRPr="00944105">
              <w:rPr>
                <w:sz w:val="22"/>
                <w:szCs w:val="22"/>
              </w:rPr>
              <w:t>мест</w:t>
            </w:r>
          </w:p>
        </w:tc>
        <w:tc>
          <w:tcPr>
            <w:tcW w:w="5669" w:type="dxa"/>
            <w:gridSpan w:val="3"/>
            <w:tcBorders>
              <w:top w:val="single" w:sz="4" w:space="0" w:color="auto"/>
              <w:left w:val="single" w:sz="4" w:space="0" w:color="auto"/>
              <w:bottom w:val="single" w:sz="4" w:space="0" w:color="auto"/>
              <w:right w:val="single" w:sz="4" w:space="0" w:color="auto"/>
            </w:tcBorders>
            <w:shd w:val="clear" w:color="auto" w:fill="D9D9D9"/>
          </w:tcPr>
          <w:p w:rsidR="0088036B" w:rsidRPr="00944105" w:rsidRDefault="0088036B" w:rsidP="005D34ED">
            <w:pPr>
              <w:autoSpaceDE w:val="0"/>
              <w:snapToGrid w:val="0"/>
              <w:jc w:val="center"/>
              <w:rPr>
                <w:color w:val="000000"/>
                <w:sz w:val="22"/>
                <w:szCs w:val="22"/>
              </w:rPr>
            </w:pPr>
            <w:r w:rsidRPr="00944105">
              <w:rPr>
                <w:color w:val="000000"/>
                <w:sz w:val="22"/>
                <w:szCs w:val="22"/>
              </w:rPr>
              <w:t>Предусмотренные (наличные) базовые школы</w:t>
            </w:r>
          </w:p>
        </w:tc>
      </w:tr>
      <w:tr w:rsidR="0088036B" w:rsidRPr="0016487D" w:rsidTr="003E0626">
        <w:trPr>
          <w:trHeight w:val="20"/>
          <w:jc w:val="right"/>
        </w:trPr>
        <w:tc>
          <w:tcPr>
            <w:tcW w:w="567" w:type="dxa"/>
            <w:vMerge/>
            <w:tcBorders>
              <w:top w:val="single" w:sz="4" w:space="0" w:color="000000"/>
              <w:left w:val="single" w:sz="4" w:space="0" w:color="000000"/>
            </w:tcBorders>
            <w:shd w:val="clear" w:color="auto" w:fill="D9D9D9"/>
          </w:tcPr>
          <w:p w:rsidR="0088036B" w:rsidRPr="00944105" w:rsidRDefault="0088036B" w:rsidP="005D34ED">
            <w:pPr>
              <w:rPr>
                <w:sz w:val="22"/>
                <w:szCs w:val="22"/>
              </w:rPr>
            </w:pPr>
          </w:p>
        </w:tc>
        <w:tc>
          <w:tcPr>
            <w:tcW w:w="3828" w:type="dxa"/>
            <w:vMerge/>
            <w:tcBorders>
              <w:left w:val="single" w:sz="4" w:space="0" w:color="000000"/>
              <w:right w:val="single" w:sz="4" w:space="0" w:color="000000"/>
            </w:tcBorders>
            <w:shd w:val="clear" w:color="auto" w:fill="D9D9D9"/>
          </w:tcPr>
          <w:p w:rsidR="0088036B" w:rsidRPr="00944105" w:rsidRDefault="0088036B" w:rsidP="005D34ED">
            <w:pPr>
              <w:autoSpaceDE w:val="0"/>
              <w:snapToGrid w:val="0"/>
              <w:rPr>
                <w:color w:val="000000"/>
                <w:sz w:val="22"/>
                <w:szCs w:val="22"/>
              </w:rPr>
            </w:pPr>
          </w:p>
        </w:tc>
        <w:tc>
          <w:tcPr>
            <w:tcW w:w="1418" w:type="dxa"/>
            <w:tcBorders>
              <w:top w:val="single" w:sz="4" w:space="0" w:color="000000"/>
              <w:left w:val="single" w:sz="4" w:space="0" w:color="000000"/>
              <w:bottom w:val="single" w:sz="4" w:space="0" w:color="000000"/>
            </w:tcBorders>
            <w:shd w:val="clear" w:color="auto" w:fill="D9D9D9"/>
          </w:tcPr>
          <w:p w:rsidR="0088036B" w:rsidRPr="00944105" w:rsidRDefault="003E0626" w:rsidP="005D34ED">
            <w:pPr>
              <w:autoSpaceDE w:val="0"/>
              <w:rPr>
                <w:color w:val="000000"/>
                <w:sz w:val="22"/>
                <w:szCs w:val="22"/>
              </w:rPr>
            </w:pPr>
            <w:r w:rsidRPr="00944105">
              <w:rPr>
                <w:color w:val="000000"/>
                <w:sz w:val="22"/>
                <w:szCs w:val="22"/>
              </w:rPr>
              <w:t>сущест</w:t>
            </w:r>
            <w:r w:rsidR="0088036B" w:rsidRPr="00944105">
              <w:rPr>
                <w:color w:val="000000"/>
                <w:sz w:val="22"/>
                <w:szCs w:val="22"/>
              </w:rPr>
              <w:t>вующие</w:t>
            </w:r>
          </w:p>
        </w:tc>
        <w:tc>
          <w:tcPr>
            <w:tcW w:w="1559" w:type="dxa"/>
            <w:tcBorders>
              <w:top w:val="single" w:sz="4" w:space="0" w:color="000000"/>
              <w:left w:val="single" w:sz="4" w:space="0" w:color="000000"/>
              <w:right w:val="single" w:sz="4" w:space="0" w:color="auto"/>
            </w:tcBorders>
            <w:shd w:val="clear" w:color="auto" w:fill="D9D9D9"/>
          </w:tcPr>
          <w:p w:rsidR="0088036B" w:rsidRPr="00944105" w:rsidRDefault="003E0626" w:rsidP="005D34ED">
            <w:pPr>
              <w:autoSpaceDE w:val="0"/>
              <w:jc w:val="center"/>
              <w:rPr>
                <w:color w:val="000000"/>
                <w:sz w:val="22"/>
                <w:szCs w:val="22"/>
              </w:rPr>
            </w:pPr>
            <w:r w:rsidRPr="00944105">
              <w:rPr>
                <w:color w:val="000000"/>
                <w:sz w:val="22"/>
                <w:szCs w:val="22"/>
              </w:rPr>
              <w:t>необхо</w:t>
            </w:r>
            <w:r w:rsidR="0088036B" w:rsidRPr="00944105">
              <w:rPr>
                <w:color w:val="000000"/>
                <w:sz w:val="22"/>
                <w:szCs w:val="22"/>
              </w:rPr>
              <w:t>димо по норме в 2026 г.*)</w:t>
            </w:r>
          </w:p>
        </w:tc>
        <w:tc>
          <w:tcPr>
            <w:tcW w:w="1559" w:type="dxa"/>
            <w:vMerge/>
            <w:tcBorders>
              <w:left w:val="single" w:sz="4" w:space="0" w:color="auto"/>
              <w:right w:val="single" w:sz="4" w:space="0" w:color="auto"/>
            </w:tcBorders>
            <w:shd w:val="clear" w:color="auto" w:fill="D9D9D9"/>
          </w:tcPr>
          <w:p w:rsidR="0088036B" w:rsidRPr="00944105" w:rsidRDefault="0088036B" w:rsidP="005D34ED">
            <w:pPr>
              <w:rPr>
                <w:sz w:val="22"/>
                <w:szCs w:val="22"/>
              </w:rPr>
            </w:pPr>
          </w:p>
        </w:tc>
        <w:tc>
          <w:tcPr>
            <w:tcW w:w="3543" w:type="dxa"/>
            <w:tcBorders>
              <w:top w:val="single" w:sz="4" w:space="0" w:color="auto"/>
              <w:left w:val="single" w:sz="4" w:space="0" w:color="auto"/>
              <w:right w:val="single" w:sz="4" w:space="0" w:color="auto"/>
            </w:tcBorders>
            <w:shd w:val="clear" w:color="auto" w:fill="D9D9D9"/>
          </w:tcPr>
          <w:p w:rsidR="0088036B" w:rsidRPr="00944105" w:rsidRDefault="0088036B" w:rsidP="005D34ED">
            <w:pPr>
              <w:rPr>
                <w:sz w:val="22"/>
                <w:szCs w:val="22"/>
              </w:rPr>
            </w:pPr>
            <w:r w:rsidRPr="00944105">
              <w:rPr>
                <w:sz w:val="22"/>
                <w:szCs w:val="22"/>
              </w:rPr>
              <w:t xml:space="preserve">    </w:t>
            </w:r>
          </w:p>
          <w:p w:rsidR="0088036B" w:rsidRPr="00944105" w:rsidRDefault="0088036B" w:rsidP="005D34ED">
            <w:pPr>
              <w:rPr>
                <w:sz w:val="22"/>
                <w:szCs w:val="22"/>
              </w:rPr>
            </w:pPr>
            <w:r w:rsidRPr="00944105">
              <w:rPr>
                <w:sz w:val="22"/>
                <w:szCs w:val="22"/>
              </w:rPr>
              <w:t xml:space="preserve">         местоположение </w:t>
            </w:r>
          </w:p>
        </w:tc>
        <w:tc>
          <w:tcPr>
            <w:tcW w:w="993" w:type="dxa"/>
            <w:tcBorders>
              <w:top w:val="single" w:sz="4" w:space="0" w:color="auto"/>
              <w:left w:val="single" w:sz="4" w:space="0" w:color="auto"/>
              <w:right w:val="single" w:sz="4" w:space="0" w:color="auto"/>
            </w:tcBorders>
            <w:shd w:val="clear" w:color="auto" w:fill="D9D9D9"/>
          </w:tcPr>
          <w:p w:rsidR="0088036B" w:rsidRPr="00944105" w:rsidRDefault="0088036B" w:rsidP="003E0626">
            <w:pPr>
              <w:jc w:val="center"/>
              <w:rPr>
                <w:sz w:val="22"/>
                <w:szCs w:val="22"/>
              </w:rPr>
            </w:pPr>
            <w:r w:rsidRPr="00944105">
              <w:rPr>
                <w:sz w:val="22"/>
                <w:szCs w:val="22"/>
              </w:rPr>
              <w:t>год строительства</w:t>
            </w:r>
          </w:p>
        </w:tc>
        <w:tc>
          <w:tcPr>
            <w:tcW w:w="1133" w:type="dxa"/>
            <w:tcBorders>
              <w:top w:val="single" w:sz="4" w:space="0" w:color="auto"/>
              <w:left w:val="single" w:sz="4" w:space="0" w:color="auto"/>
              <w:right w:val="single" w:sz="4" w:space="0" w:color="auto"/>
            </w:tcBorders>
            <w:shd w:val="clear" w:color="auto" w:fill="D9D9D9"/>
          </w:tcPr>
          <w:p w:rsidR="0088036B" w:rsidRPr="00944105" w:rsidRDefault="0088036B" w:rsidP="005D34ED">
            <w:pPr>
              <w:jc w:val="center"/>
              <w:rPr>
                <w:sz w:val="22"/>
                <w:szCs w:val="22"/>
              </w:rPr>
            </w:pPr>
            <w:r w:rsidRPr="00944105">
              <w:rPr>
                <w:sz w:val="22"/>
                <w:szCs w:val="22"/>
              </w:rPr>
              <w:t>кол-во учебных мест</w:t>
            </w:r>
          </w:p>
        </w:tc>
      </w:tr>
      <w:tr w:rsidR="0073258A" w:rsidRPr="0016487D" w:rsidTr="0073258A">
        <w:trPr>
          <w:trHeight w:val="20"/>
          <w:jc w:val="right"/>
        </w:trPr>
        <w:tc>
          <w:tcPr>
            <w:tcW w:w="567" w:type="dxa"/>
            <w:tcBorders>
              <w:top w:val="single" w:sz="4" w:space="0" w:color="000000"/>
              <w:left w:val="single" w:sz="4" w:space="0" w:color="000000"/>
              <w:bottom w:val="single" w:sz="4" w:space="0" w:color="000000"/>
            </w:tcBorders>
            <w:shd w:val="clear" w:color="auto" w:fill="FDE9D9"/>
          </w:tcPr>
          <w:p w:rsidR="003E0626" w:rsidRPr="00944105" w:rsidRDefault="003E0626">
            <w:pPr>
              <w:jc w:val="center"/>
              <w:rPr>
                <w:color w:val="000000"/>
                <w:sz w:val="22"/>
                <w:szCs w:val="22"/>
              </w:rPr>
            </w:pPr>
            <w:bookmarkStart w:id="99" w:name="_Hlk224925723"/>
            <w:r w:rsidRPr="00944105">
              <w:rPr>
                <w:color w:val="000000"/>
                <w:sz w:val="22"/>
                <w:szCs w:val="22"/>
              </w:rPr>
              <w:t>I</w:t>
            </w:r>
          </w:p>
        </w:tc>
        <w:tc>
          <w:tcPr>
            <w:tcW w:w="382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3E0626" w:rsidRPr="00944105" w:rsidRDefault="003E0626" w:rsidP="003E0626">
            <w:pPr>
              <w:rPr>
                <w:b/>
                <w:bCs/>
                <w:color w:val="000000"/>
                <w:sz w:val="22"/>
                <w:szCs w:val="22"/>
              </w:rPr>
            </w:pPr>
            <w:r w:rsidRPr="00944105">
              <w:rPr>
                <w:b/>
                <w:bCs/>
                <w:color w:val="000000"/>
                <w:sz w:val="22"/>
                <w:szCs w:val="22"/>
              </w:rPr>
              <w:t>ПП "Город Бирюч"</w:t>
            </w:r>
          </w:p>
        </w:tc>
        <w:tc>
          <w:tcPr>
            <w:tcW w:w="1418" w:type="dxa"/>
            <w:tcBorders>
              <w:top w:val="single" w:sz="4" w:space="0" w:color="000000"/>
              <w:left w:val="single" w:sz="4" w:space="0" w:color="000000"/>
              <w:bottom w:val="single" w:sz="4" w:space="0" w:color="000000"/>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5691</w:t>
            </w:r>
          </w:p>
        </w:tc>
        <w:tc>
          <w:tcPr>
            <w:tcW w:w="1559" w:type="dxa"/>
            <w:tcBorders>
              <w:top w:val="single" w:sz="4" w:space="0" w:color="000000"/>
              <w:left w:val="single" w:sz="4" w:space="0" w:color="000000"/>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2354</w:t>
            </w:r>
          </w:p>
        </w:tc>
        <w:tc>
          <w:tcPr>
            <w:tcW w:w="1559"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3337</w:t>
            </w:r>
          </w:p>
        </w:tc>
        <w:tc>
          <w:tcPr>
            <w:tcW w:w="354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2460</w:t>
            </w:r>
          </w:p>
        </w:tc>
      </w:tr>
      <w:tr w:rsidR="003E0626" w:rsidRPr="0016487D" w:rsidTr="003E0626">
        <w:trPr>
          <w:trHeight w:val="20"/>
          <w:jc w:val="right"/>
        </w:trPr>
        <w:tc>
          <w:tcPr>
            <w:tcW w:w="567" w:type="dxa"/>
            <w:tcBorders>
              <w:top w:val="single" w:sz="4" w:space="0" w:color="000000"/>
              <w:left w:val="single" w:sz="4" w:space="0" w:color="000000"/>
            </w:tcBorders>
          </w:tcPr>
          <w:p w:rsidR="003E0626" w:rsidRPr="00944105" w:rsidRDefault="003E0626">
            <w:pPr>
              <w:jc w:val="center"/>
              <w:rPr>
                <w:color w:val="000000"/>
                <w:sz w:val="22"/>
                <w:szCs w:val="22"/>
              </w:rPr>
            </w:pPr>
            <w:r w:rsidRPr="00944105">
              <w:rPr>
                <w:color w:val="000000"/>
                <w:sz w:val="22"/>
                <w:szCs w:val="22"/>
              </w:rPr>
              <w:t>1</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Городское поселение город Бирюч</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1248</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885</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363</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r w:rsidRPr="00944105">
              <w:rPr>
                <w:color w:val="000000"/>
                <w:sz w:val="22"/>
                <w:szCs w:val="22"/>
              </w:rPr>
              <w:t>МОУ СОШ г. Бирюч - ресурсный центр</w:t>
            </w: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1978</w:t>
            </w: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1176</w:t>
            </w:r>
          </w:p>
        </w:tc>
      </w:tr>
      <w:tr w:rsidR="003E0626" w:rsidRPr="0016487D" w:rsidTr="003E0626">
        <w:trPr>
          <w:trHeight w:val="20"/>
          <w:jc w:val="right"/>
        </w:trPr>
        <w:tc>
          <w:tcPr>
            <w:tcW w:w="567" w:type="dxa"/>
            <w:tcBorders>
              <w:top w:val="single" w:sz="4" w:space="0" w:color="000000"/>
              <w:left w:val="single" w:sz="4" w:space="0" w:color="000000"/>
            </w:tcBorders>
          </w:tcPr>
          <w:p w:rsidR="003E0626" w:rsidRPr="00944105" w:rsidRDefault="003E0626">
            <w:pPr>
              <w:jc w:val="center"/>
              <w:rPr>
                <w:color w:val="000000"/>
                <w:sz w:val="22"/>
                <w:szCs w:val="22"/>
              </w:rPr>
            </w:pPr>
            <w:r w:rsidRPr="00944105">
              <w:rPr>
                <w:color w:val="000000"/>
                <w:sz w:val="22"/>
                <w:szCs w:val="22"/>
              </w:rPr>
              <w:t>2</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Веселовское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986</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345</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641</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r w:rsidRPr="00944105">
              <w:rPr>
                <w:color w:val="000000"/>
                <w:sz w:val="22"/>
                <w:szCs w:val="22"/>
              </w:rPr>
              <w:t>МОУ Веселовская СОШ</w:t>
            </w: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1971</w:t>
            </w: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624</w:t>
            </w:r>
          </w:p>
        </w:tc>
      </w:tr>
      <w:tr w:rsidR="003E0626" w:rsidRPr="0016487D" w:rsidTr="003E0626">
        <w:trPr>
          <w:trHeight w:val="20"/>
          <w:jc w:val="right"/>
        </w:trPr>
        <w:tc>
          <w:tcPr>
            <w:tcW w:w="567" w:type="dxa"/>
            <w:tcBorders>
              <w:top w:val="single" w:sz="4" w:space="0" w:color="000000"/>
              <w:left w:val="single" w:sz="4" w:space="0" w:color="000000"/>
              <w:bottom w:val="single" w:sz="4" w:space="0" w:color="000000"/>
            </w:tcBorders>
          </w:tcPr>
          <w:p w:rsidR="003E0626" w:rsidRPr="00944105" w:rsidRDefault="003E0626">
            <w:pPr>
              <w:jc w:val="center"/>
              <w:rPr>
                <w:color w:val="000000"/>
                <w:sz w:val="22"/>
                <w:szCs w:val="22"/>
              </w:rPr>
            </w:pPr>
            <w:r w:rsidRPr="00944105">
              <w:rPr>
                <w:color w:val="000000"/>
                <w:sz w:val="22"/>
                <w:szCs w:val="22"/>
              </w:rPr>
              <w:t>3</w:t>
            </w:r>
          </w:p>
        </w:tc>
        <w:tc>
          <w:tcPr>
            <w:tcW w:w="3828" w:type="dxa"/>
            <w:tcBorders>
              <w:top w:val="single" w:sz="4" w:space="0" w:color="000000"/>
              <w:left w:val="single" w:sz="4" w:space="0" w:color="000000"/>
              <w:bottom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Верхососенское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680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141</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539</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r>
      <w:tr w:rsidR="003E0626" w:rsidRPr="0016487D" w:rsidTr="003E0626">
        <w:trPr>
          <w:trHeight w:val="20"/>
          <w:jc w:val="right"/>
        </w:trPr>
        <w:tc>
          <w:tcPr>
            <w:tcW w:w="567" w:type="dxa"/>
            <w:tcBorders>
              <w:top w:val="single" w:sz="4" w:space="0" w:color="000000"/>
              <w:left w:val="single" w:sz="4" w:space="0" w:color="000000"/>
            </w:tcBorders>
          </w:tcPr>
          <w:p w:rsidR="003E0626" w:rsidRPr="00944105" w:rsidRDefault="003E0626">
            <w:pPr>
              <w:jc w:val="center"/>
              <w:rPr>
                <w:color w:val="000000"/>
                <w:sz w:val="22"/>
                <w:szCs w:val="22"/>
              </w:rPr>
            </w:pPr>
            <w:r w:rsidRPr="00944105">
              <w:rPr>
                <w:color w:val="000000"/>
                <w:sz w:val="22"/>
                <w:szCs w:val="22"/>
              </w:rPr>
              <w:t>4</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Засосенское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805</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427</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378</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r w:rsidRPr="00944105">
              <w:rPr>
                <w:color w:val="000000"/>
                <w:sz w:val="22"/>
                <w:szCs w:val="22"/>
              </w:rPr>
              <w:t>МОУ Засосенская СОШ</w:t>
            </w: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2006</w:t>
            </w: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660</w:t>
            </w:r>
          </w:p>
        </w:tc>
      </w:tr>
      <w:tr w:rsidR="003E0626" w:rsidRPr="0016487D" w:rsidTr="003E0626">
        <w:trPr>
          <w:trHeight w:val="20"/>
          <w:jc w:val="right"/>
        </w:trPr>
        <w:tc>
          <w:tcPr>
            <w:tcW w:w="567" w:type="dxa"/>
            <w:tcBorders>
              <w:top w:val="single" w:sz="4" w:space="0" w:color="000000"/>
              <w:left w:val="single" w:sz="4" w:space="0" w:color="000000"/>
            </w:tcBorders>
          </w:tcPr>
          <w:p w:rsidR="003E0626" w:rsidRPr="00944105" w:rsidRDefault="003E0626">
            <w:pPr>
              <w:jc w:val="center"/>
              <w:rPr>
                <w:color w:val="000000"/>
                <w:sz w:val="22"/>
                <w:szCs w:val="22"/>
              </w:rPr>
            </w:pPr>
            <w:r w:rsidRPr="00944105">
              <w:rPr>
                <w:color w:val="000000"/>
                <w:sz w:val="22"/>
                <w:szCs w:val="22"/>
              </w:rPr>
              <w:t>5</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Коломыцевское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500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134</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366</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r>
      <w:tr w:rsidR="003E0626" w:rsidRPr="0016487D" w:rsidTr="003E0626">
        <w:trPr>
          <w:trHeight w:val="20"/>
          <w:jc w:val="right"/>
        </w:trPr>
        <w:tc>
          <w:tcPr>
            <w:tcW w:w="567" w:type="dxa"/>
            <w:tcBorders>
              <w:top w:val="single" w:sz="4" w:space="0" w:color="000000"/>
              <w:left w:val="single" w:sz="4" w:space="0" w:color="000000"/>
            </w:tcBorders>
          </w:tcPr>
          <w:p w:rsidR="003E0626" w:rsidRPr="00944105" w:rsidRDefault="003E0626">
            <w:pPr>
              <w:jc w:val="center"/>
              <w:rPr>
                <w:color w:val="000000"/>
                <w:sz w:val="22"/>
                <w:szCs w:val="22"/>
              </w:rPr>
            </w:pPr>
            <w:r w:rsidRPr="00944105">
              <w:rPr>
                <w:color w:val="000000"/>
                <w:sz w:val="22"/>
                <w:szCs w:val="22"/>
              </w:rPr>
              <w:t>6</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Новохуторное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210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72</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138</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r>
      <w:tr w:rsidR="003E0626" w:rsidRPr="0016487D" w:rsidTr="003E0626">
        <w:trPr>
          <w:trHeight w:val="20"/>
          <w:jc w:val="right"/>
        </w:trPr>
        <w:tc>
          <w:tcPr>
            <w:tcW w:w="567" w:type="dxa"/>
            <w:tcBorders>
              <w:top w:val="single" w:sz="4" w:space="0" w:color="000000"/>
              <w:left w:val="single" w:sz="4" w:space="0" w:color="000000"/>
            </w:tcBorders>
          </w:tcPr>
          <w:p w:rsidR="003E0626" w:rsidRPr="00944105" w:rsidRDefault="003E0626">
            <w:pPr>
              <w:jc w:val="center"/>
              <w:rPr>
                <w:color w:val="000000"/>
                <w:sz w:val="22"/>
                <w:szCs w:val="22"/>
              </w:rPr>
            </w:pPr>
            <w:r w:rsidRPr="00944105">
              <w:rPr>
                <w:color w:val="000000"/>
                <w:sz w:val="22"/>
                <w:szCs w:val="22"/>
              </w:rPr>
              <w:t>7</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Стрелецкое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1262</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350</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912</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b/>
                <w:bCs/>
                <w:color w:val="FF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b/>
                <w:bCs/>
                <w:color w:val="FF0000"/>
                <w:sz w:val="22"/>
                <w:szCs w:val="22"/>
              </w:rPr>
            </w:pPr>
          </w:p>
        </w:tc>
      </w:tr>
      <w:tr w:rsidR="0073258A" w:rsidRPr="0016487D" w:rsidTr="0073258A">
        <w:trPr>
          <w:trHeight w:val="20"/>
          <w:jc w:val="right"/>
        </w:trPr>
        <w:tc>
          <w:tcPr>
            <w:tcW w:w="567" w:type="dxa"/>
            <w:tcBorders>
              <w:top w:val="single" w:sz="4" w:space="0" w:color="000000"/>
              <w:left w:val="single" w:sz="4" w:space="0" w:color="000000"/>
            </w:tcBorders>
            <w:shd w:val="clear" w:color="auto" w:fill="FDE9D9"/>
          </w:tcPr>
          <w:p w:rsidR="003E0626" w:rsidRPr="00944105" w:rsidRDefault="003E0626">
            <w:pPr>
              <w:jc w:val="center"/>
              <w:rPr>
                <w:color w:val="000000"/>
                <w:sz w:val="22"/>
                <w:szCs w:val="22"/>
              </w:rPr>
            </w:pPr>
            <w:r w:rsidRPr="00944105">
              <w:rPr>
                <w:color w:val="000000"/>
                <w:sz w:val="22"/>
                <w:szCs w:val="22"/>
              </w:rPr>
              <w:t>II</w:t>
            </w:r>
          </w:p>
        </w:tc>
        <w:tc>
          <w:tcPr>
            <w:tcW w:w="3828" w:type="dxa"/>
            <w:tcBorders>
              <w:top w:val="single" w:sz="4" w:space="0" w:color="000000"/>
              <w:left w:val="single" w:sz="4" w:space="0" w:color="000000"/>
              <w:right w:val="single" w:sz="4" w:space="0" w:color="000000"/>
            </w:tcBorders>
            <w:shd w:val="clear" w:color="auto" w:fill="FDE9D9"/>
            <w:vAlign w:val="center"/>
          </w:tcPr>
          <w:p w:rsidR="003E0626" w:rsidRPr="00944105" w:rsidRDefault="003E0626" w:rsidP="003E0626">
            <w:pPr>
              <w:rPr>
                <w:b/>
                <w:bCs/>
                <w:color w:val="000000"/>
                <w:sz w:val="22"/>
                <w:szCs w:val="22"/>
              </w:rPr>
            </w:pPr>
            <w:r w:rsidRPr="00944105">
              <w:rPr>
                <w:b/>
                <w:bCs/>
                <w:color w:val="000000"/>
                <w:sz w:val="22"/>
                <w:szCs w:val="22"/>
              </w:rPr>
              <w:t>Вернхнепокровский ПП</w:t>
            </w:r>
          </w:p>
        </w:tc>
        <w:tc>
          <w:tcPr>
            <w:tcW w:w="1418" w:type="dxa"/>
            <w:tcBorders>
              <w:top w:val="single" w:sz="4" w:space="0" w:color="000000"/>
              <w:left w:val="single" w:sz="4" w:space="0" w:color="000000"/>
              <w:bottom w:val="single" w:sz="4" w:space="0" w:color="000000"/>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1414</w:t>
            </w:r>
          </w:p>
        </w:tc>
        <w:tc>
          <w:tcPr>
            <w:tcW w:w="1559" w:type="dxa"/>
            <w:tcBorders>
              <w:top w:val="single" w:sz="4" w:space="0" w:color="000000"/>
              <w:left w:val="single" w:sz="4" w:space="0" w:color="000000"/>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406</w:t>
            </w:r>
          </w:p>
        </w:tc>
        <w:tc>
          <w:tcPr>
            <w:tcW w:w="1559"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1008</w:t>
            </w:r>
          </w:p>
        </w:tc>
        <w:tc>
          <w:tcPr>
            <w:tcW w:w="354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rPr>
                <w:b/>
                <w:bCs/>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320</w:t>
            </w:r>
          </w:p>
        </w:tc>
      </w:tr>
      <w:tr w:rsidR="003E0626" w:rsidRPr="0016487D" w:rsidTr="003E0626">
        <w:trPr>
          <w:trHeight w:val="20"/>
          <w:jc w:val="right"/>
        </w:trPr>
        <w:tc>
          <w:tcPr>
            <w:tcW w:w="567" w:type="dxa"/>
            <w:tcBorders>
              <w:top w:val="single" w:sz="4" w:space="0" w:color="000000"/>
              <w:left w:val="single" w:sz="4" w:space="0" w:color="000000"/>
              <w:bottom w:val="single" w:sz="4" w:space="0" w:color="000000"/>
            </w:tcBorders>
          </w:tcPr>
          <w:p w:rsidR="003E0626" w:rsidRPr="00944105" w:rsidRDefault="003E0626">
            <w:pPr>
              <w:jc w:val="center"/>
              <w:rPr>
                <w:color w:val="000000"/>
                <w:sz w:val="22"/>
                <w:szCs w:val="22"/>
              </w:rPr>
            </w:pPr>
            <w:r w:rsidRPr="00944105">
              <w:rPr>
                <w:color w:val="000000"/>
                <w:sz w:val="22"/>
                <w:szCs w:val="22"/>
              </w:rPr>
              <w:t>1</w:t>
            </w:r>
          </w:p>
        </w:tc>
        <w:tc>
          <w:tcPr>
            <w:tcW w:w="3828" w:type="dxa"/>
            <w:tcBorders>
              <w:top w:val="single" w:sz="4" w:space="0" w:color="000000"/>
              <w:left w:val="single" w:sz="4" w:space="0" w:color="000000"/>
              <w:bottom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Верхнепокровское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770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238</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533</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r w:rsidRPr="00944105">
              <w:rPr>
                <w:color w:val="000000"/>
                <w:sz w:val="22"/>
                <w:szCs w:val="22"/>
              </w:rPr>
              <w:t>МОУ Верхнепокровская СОШ</w:t>
            </w: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1985</w:t>
            </w: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320</w:t>
            </w:r>
          </w:p>
        </w:tc>
      </w:tr>
      <w:tr w:rsidR="003E0626" w:rsidRPr="0016487D" w:rsidTr="003E0626">
        <w:trPr>
          <w:trHeight w:val="20"/>
          <w:jc w:val="right"/>
        </w:trPr>
        <w:tc>
          <w:tcPr>
            <w:tcW w:w="567" w:type="dxa"/>
            <w:tcBorders>
              <w:top w:val="single" w:sz="4" w:space="0" w:color="000000"/>
              <w:left w:val="single" w:sz="4" w:space="0" w:color="000000"/>
              <w:bottom w:val="single" w:sz="4" w:space="0" w:color="000000"/>
            </w:tcBorders>
          </w:tcPr>
          <w:p w:rsidR="003E0626" w:rsidRPr="00944105" w:rsidRDefault="003E0626">
            <w:pPr>
              <w:jc w:val="center"/>
              <w:rPr>
                <w:color w:val="000000"/>
                <w:sz w:val="22"/>
                <w:szCs w:val="22"/>
              </w:rPr>
            </w:pPr>
            <w:r w:rsidRPr="00944105">
              <w:rPr>
                <w:color w:val="000000"/>
                <w:sz w:val="22"/>
                <w:szCs w:val="22"/>
              </w:rPr>
              <w:t>2</w:t>
            </w:r>
          </w:p>
        </w:tc>
        <w:tc>
          <w:tcPr>
            <w:tcW w:w="3828" w:type="dxa"/>
            <w:tcBorders>
              <w:top w:val="single" w:sz="4" w:space="0" w:color="000000"/>
              <w:left w:val="single" w:sz="4" w:space="0" w:color="000000"/>
              <w:bottom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Утянское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644</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169</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475</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r>
      <w:tr w:rsidR="0073258A" w:rsidRPr="0016487D" w:rsidTr="0073258A">
        <w:trPr>
          <w:trHeight w:val="20"/>
          <w:jc w:val="right"/>
        </w:trPr>
        <w:tc>
          <w:tcPr>
            <w:tcW w:w="567" w:type="dxa"/>
            <w:tcBorders>
              <w:top w:val="single" w:sz="4" w:space="0" w:color="000000"/>
              <w:left w:val="single" w:sz="4" w:space="0" w:color="000000"/>
              <w:bottom w:val="single" w:sz="4" w:space="0" w:color="000000"/>
            </w:tcBorders>
            <w:shd w:val="clear" w:color="auto" w:fill="FDE9D9"/>
            <w:vAlign w:val="bottom"/>
          </w:tcPr>
          <w:p w:rsidR="003E0626" w:rsidRPr="00944105" w:rsidRDefault="003E0626">
            <w:pPr>
              <w:jc w:val="center"/>
              <w:rPr>
                <w:color w:val="000000"/>
                <w:sz w:val="22"/>
                <w:szCs w:val="22"/>
              </w:rPr>
            </w:pPr>
            <w:r w:rsidRPr="00944105">
              <w:rPr>
                <w:color w:val="000000"/>
                <w:sz w:val="22"/>
                <w:szCs w:val="22"/>
              </w:rPr>
              <w:t>III</w:t>
            </w:r>
          </w:p>
        </w:tc>
        <w:tc>
          <w:tcPr>
            <w:tcW w:w="3828"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3E0626" w:rsidRPr="00944105" w:rsidRDefault="003E0626" w:rsidP="003E0626">
            <w:pPr>
              <w:rPr>
                <w:b/>
                <w:bCs/>
                <w:color w:val="000000"/>
                <w:sz w:val="22"/>
                <w:szCs w:val="22"/>
              </w:rPr>
            </w:pPr>
            <w:r w:rsidRPr="00944105">
              <w:rPr>
                <w:b/>
                <w:bCs/>
                <w:color w:val="000000"/>
                <w:sz w:val="22"/>
                <w:szCs w:val="22"/>
              </w:rPr>
              <w:t>Ливенский ПП</w:t>
            </w:r>
          </w:p>
        </w:tc>
        <w:tc>
          <w:tcPr>
            <w:tcW w:w="1418" w:type="dxa"/>
            <w:tcBorders>
              <w:top w:val="single" w:sz="4" w:space="0" w:color="000000"/>
              <w:left w:val="single" w:sz="4" w:space="0" w:color="000000"/>
              <w:bottom w:val="single" w:sz="4" w:space="0" w:color="000000"/>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2564</w:t>
            </w:r>
          </w:p>
        </w:tc>
        <w:tc>
          <w:tcPr>
            <w:tcW w:w="1559" w:type="dxa"/>
            <w:tcBorders>
              <w:top w:val="single" w:sz="4" w:space="0" w:color="000000"/>
              <w:left w:val="single" w:sz="4" w:space="0" w:color="000000"/>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1050</w:t>
            </w:r>
          </w:p>
        </w:tc>
        <w:tc>
          <w:tcPr>
            <w:tcW w:w="1559"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1514</w:t>
            </w:r>
          </w:p>
        </w:tc>
        <w:tc>
          <w:tcPr>
            <w:tcW w:w="354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rPr>
                <w:b/>
                <w:bCs/>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shd w:val="clear" w:color="auto" w:fill="FDE9D9"/>
            <w:vAlign w:val="center"/>
          </w:tcPr>
          <w:p w:rsidR="003E0626" w:rsidRPr="00944105" w:rsidRDefault="003E0626" w:rsidP="003E0626">
            <w:pPr>
              <w:jc w:val="center"/>
              <w:rPr>
                <w:b/>
                <w:bCs/>
                <w:color w:val="000000"/>
                <w:sz w:val="22"/>
                <w:szCs w:val="22"/>
              </w:rPr>
            </w:pPr>
            <w:r w:rsidRPr="00944105">
              <w:rPr>
                <w:b/>
                <w:bCs/>
                <w:color w:val="000000"/>
                <w:sz w:val="22"/>
                <w:szCs w:val="22"/>
              </w:rPr>
              <w:t>870</w:t>
            </w:r>
          </w:p>
        </w:tc>
      </w:tr>
      <w:tr w:rsidR="003E0626" w:rsidRPr="0016487D" w:rsidTr="003E0626">
        <w:trPr>
          <w:trHeight w:val="20"/>
          <w:jc w:val="right"/>
        </w:trPr>
        <w:tc>
          <w:tcPr>
            <w:tcW w:w="567" w:type="dxa"/>
            <w:tcBorders>
              <w:top w:val="single" w:sz="4" w:space="0" w:color="000000"/>
              <w:left w:val="single" w:sz="4" w:space="0" w:color="000000"/>
              <w:bottom w:val="single" w:sz="4" w:space="0" w:color="000000"/>
            </w:tcBorders>
            <w:vAlign w:val="bottom"/>
          </w:tcPr>
          <w:p w:rsidR="003E0626" w:rsidRPr="00944105" w:rsidRDefault="003E0626">
            <w:pPr>
              <w:jc w:val="center"/>
              <w:rPr>
                <w:color w:val="000000"/>
                <w:sz w:val="22"/>
                <w:szCs w:val="22"/>
              </w:rPr>
            </w:pPr>
            <w:r w:rsidRPr="00944105">
              <w:rPr>
                <w:color w:val="000000"/>
                <w:sz w:val="22"/>
                <w:szCs w:val="22"/>
              </w:rPr>
              <w:t>1</w:t>
            </w:r>
          </w:p>
        </w:tc>
        <w:tc>
          <w:tcPr>
            <w:tcW w:w="3828" w:type="dxa"/>
            <w:tcBorders>
              <w:top w:val="single" w:sz="4" w:space="0" w:color="000000"/>
              <w:left w:val="single" w:sz="4" w:space="0" w:color="000000"/>
              <w:bottom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Валуйчанское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404</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102</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302</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r>
      <w:tr w:rsidR="003E0626" w:rsidRPr="0016487D" w:rsidTr="003E0626">
        <w:trPr>
          <w:trHeight w:val="20"/>
          <w:jc w:val="right"/>
        </w:trPr>
        <w:tc>
          <w:tcPr>
            <w:tcW w:w="567" w:type="dxa"/>
            <w:tcBorders>
              <w:top w:val="single" w:sz="4" w:space="0" w:color="000000"/>
              <w:left w:val="single" w:sz="4" w:space="0" w:color="000000"/>
            </w:tcBorders>
            <w:vAlign w:val="bottom"/>
          </w:tcPr>
          <w:p w:rsidR="003E0626" w:rsidRPr="00944105" w:rsidRDefault="003E0626">
            <w:pPr>
              <w:jc w:val="center"/>
              <w:rPr>
                <w:color w:val="000000"/>
                <w:sz w:val="22"/>
                <w:szCs w:val="22"/>
              </w:rPr>
            </w:pPr>
            <w:r w:rsidRPr="00944105">
              <w:rPr>
                <w:color w:val="000000"/>
                <w:sz w:val="22"/>
                <w:szCs w:val="22"/>
              </w:rPr>
              <w:t>2</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Калиновское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320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131</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189</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r>
      <w:tr w:rsidR="003E0626" w:rsidRPr="0016487D" w:rsidTr="003E0626">
        <w:trPr>
          <w:trHeight w:val="20"/>
          <w:jc w:val="right"/>
        </w:trPr>
        <w:tc>
          <w:tcPr>
            <w:tcW w:w="567" w:type="dxa"/>
            <w:tcBorders>
              <w:top w:val="single" w:sz="4" w:space="0" w:color="000000"/>
              <w:left w:val="single" w:sz="4" w:space="0" w:color="000000"/>
            </w:tcBorders>
            <w:vAlign w:val="bottom"/>
          </w:tcPr>
          <w:p w:rsidR="003E0626" w:rsidRPr="00944105" w:rsidRDefault="003E0626">
            <w:pPr>
              <w:jc w:val="center"/>
              <w:rPr>
                <w:color w:val="000000"/>
                <w:sz w:val="22"/>
                <w:szCs w:val="22"/>
              </w:rPr>
            </w:pPr>
            <w:r w:rsidRPr="00944105">
              <w:rPr>
                <w:color w:val="000000"/>
                <w:sz w:val="22"/>
                <w:szCs w:val="22"/>
              </w:rPr>
              <w:t>3</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Ливенское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690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360</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330</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r w:rsidRPr="00944105">
              <w:rPr>
                <w:color w:val="000000"/>
                <w:sz w:val="22"/>
                <w:szCs w:val="22"/>
              </w:rPr>
              <w:t>МОУ Ливенская  СОШ №1</w:t>
            </w: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1961</w:t>
            </w: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450</w:t>
            </w:r>
          </w:p>
        </w:tc>
      </w:tr>
      <w:tr w:rsidR="003E0626" w:rsidRPr="0016487D" w:rsidTr="003E0626">
        <w:trPr>
          <w:trHeight w:val="20"/>
          <w:jc w:val="right"/>
        </w:trPr>
        <w:tc>
          <w:tcPr>
            <w:tcW w:w="567" w:type="dxa"/>
            <w:tcBorders>
              <w:top w:val="single" w:sz="4" w:space="0" w:color="000000"/>
              <w:left w:val="single" w:sz="4" w:space="0" w:color="000000"/>
            </w:tcBorders>
            <w:vAlign w:val="bottom"/>
          </w:tcPr>
          <w:p w:rsidR="003E0626" w:rsidRPr="00944105" w:rsidRDefault="003E0626">
            <w:pPr>
              <w:jc w:val="center"/>
              <w:rPr>
                <w:color w:val="000000"/>
                <w:sz w:val="22"/>
                <w:szCs w:val="22"/>
              </w:rPr>
            </w:pPr>
            <w:r w:rsidRPr="00944105">
              <w:rPr>
                <w:color w:val="000000"/>
                <w:sz w:val="22"/>
                <w:szCs w:val="22"/>
              </w:rPr>
              <w:t>4</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Никитовское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750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338</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412</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rPr>
                <w:color w:val="000000"/>
                <w:sz w:val="22"/>
                <w:szCs w:val="22"/>
              </w:rPr>
            </w:pPr>
            <w:r w:rsidRPr="00944105">
              <w:rPr>
                <w:color w:val="000000"/>
                <w:sz w:val="22"/>
                <w:szCs w:val="22"/>
              </w:rPr>
              <w:t>МОУ Никитовская СОШ</w:t>
            </w: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1993</w:t>
            </w: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420</w:t>
            </w:r>
          </w:p>
        </w:tc>
      </w:tr>
      <w:tr w:rsidR="003E0626" w:rsidRPr="0016487D" w:rsidTr="003E0626">
        <w:trPr>
          <w:trHeight w:val="20"/>
          <w:jc w:val="right"/>
        </w:trPr>
        <w:tc>
          <w:tcPr>
            <w:tcW w:w="567" w:type="dxa"/>
            <w:tcBorders>
              <w:top w:val="single" w:sz="4" w:space="0" w:color="000000"/>
              <w:left w:val="single" w:sz="4" w:space="0" w:color="000000"/>
            </w:tcBorders>
          </w:tcPr>
          <w:p w:rsidR="003E0626" w:rsidRPr="00944105" w:rsidRDefault="003E0626" w:rsidP="005D34ED">
            <w:pPr>
              <w:shd w:val="clear" w:color="auto" w:fill="FFFFFF"/>
              <w:jc w:val="center"/>
              <w:rPr>
                <w:sz w:val="22"/>
                <w:szCs w:val="22"/>
              </w:rPr>
            </w:pPr>
            <w:r w:rsidRPr="00944105">
              <w:rPr>
                <w:sz w:val="22"/>
                <w:szCs w:val="22"/>
              </w:rPr>
              <w:t>5</w:t>
            </w:r>
          </w:p>
        </w:tc>
        <w:tc>
          <w:tcPr>
            <w:tcW w:w="3828" w:type="dxa"/>
            <w:tcBorders>
              <w:top w:val="single" w:sz="4" w:space="0" w:color="000000"/>
              <w:left w:val="single" w:sz="4" w:space="0" w:color="000000"/>
              <w:right w:val="single" w:sz="4" w:space="0" w:color="000000"/>
            </w:tcBorders>
            <w:vAlign w:val="center"/>
          </w:tcPr>
          <w:p w:rsidR="003E0626" w:rsidRPr="00944105" w:rsidRDefault="003E0626" w:rsidP="003E0626">
            <w:pPr>
              <w:rPr>
                <w:color w:val="000000"/>
                <w:sz w:val="22"/>
                <w:szCs w:val="22"/>
              </w:rPr>
            </w:pPr>
            <w:r w:rsidRPr="00944105">
              <w:rPr>
                <w:color w:val="000000"/>
                <w:sz w:val="22"/>
                <w:szCs w:val="22"/>
              </w:rPr>
              <w:t>Палатовское сельское поселение</w:t>
            </w:r>
          </w:p>
        </w:tc>
        <w:tc>
          <w:tcPr>
            <w:tcW w:w="1418" w:type="dxa"/>
            <w:tcBorders>
              <w:top w:val="single" w:sz="4" w:space="0" w:color="000000"/>
              <w:left w:val="single" w:sz="4" w:space="0" w:color="000000"/>
              <w:bottom w:val="single" w:sz="4" w:space="0" w:color="000000"/>
            </w:tcBorders>
            <w:vAlign w:val="center"/>
          </w:tcPr>
          <w:p w:rsidR="003E0626" w:rsidRPr="00944105" w:rsidRDefault="003E0626" w:rsidP="003E0626">
            <w:pPr>
              <w:jc w:val="center"/>
              <w:rPr>
                <w:color w:val="000000"/>
                <w:sz w:val="22"/>
                <w:szCs w:val="22"/>
              </w:rPr>
            </w:pPr>
            <w:r w:rsidRPr="00944105">
              <w:rPr>
                <w:color w:val="000000"/>
                <w:sz w:val="22"/>
                <w:szCs w:val="22"/>
              </w:rPr>
              <w:t>400</w:t>
            </w:r>
          </w:p>
        </w:tc>
        <w:tc>
          <w:tcPr>
            <w:tcW w:w="1559" w:type="dxa"/>
            <w:tcBorders>
              <w:top w:val="single" w:sz="4" w:space="0" w:color="000000"/>
              <w:left w:val="single" w:sz="4" w:space="0" w:color="000000"/>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119</w:t>
            </w:r>
          </w:p>
        </w:tc>
        <w:tc>
          <w:tcPr>
            <w:tcW w:w="1559"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r w:rsidRPr="00944105">
              <w:rPr>
                <w:color w:val="000000"/>
                <w:sz w:val="22"/>
                <w:szCs w:val="22"/>
              </w:rPr>
              <w:t>281</w:t>
            </w:r>
          </w:p>
        </w:tc>
        <w:tc>
          <w:tcPr>
            <w:tcW w:w="354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99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c>
          <w:tcPr>
            <w:tcW w:w="1133" w:type="dxa"/>
            <w:tcBorders>
              <w:top w:val="single" w:sz="4" w:space="0" w:color="000000"/>
              <w:left w:val="single" w:sz="4" w:space="0" w:color="auto"/>
              <w:bottom w:val="single" w:sz="4" w:space="0" w:color="000000"/>
              <w:right w:val="single" w:sz="4" w:space="0" w:color="auto"/>
            </w:tcBorders>
            <w:vAlign w:val="center"/>
          </w:tcPr>
          <w:p w:rsidR="003E0626" w:rsidRPr="00944105" w:rsidRDefault="003E0626" w:rsidP="003E0626">
            <w:pPr>
              <w:jc w:val="center"/>
              <w:rPr>
                <w:color w:val="000000"/>
                <w:sz w:val="22"/>
                <w:szCs w:val="22"/>
              </w:rPr>
            </w:pPr>
          </w:p>
        </w:tc>
      </w:tr>
      <w:bookmarkEnd w:id="99"/>
      <w:tr w:rsidR="003E0626" w:rsidRPr="0016487D" w:rsidTr="003E0626">
        <w:trPr>
          <w:trHeight w:val="20"/>
          <w:jc w:val="right"/>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FFCC99"/>
          </w:tcPr>
          <w:p w:rsidR="003E0626" w:rsidRPr="00944105" w:rsidRDefault="003E0626">
            <w:pPr>
              <w:rPr>
                <w:b/>
                <w:bCs/>
                <w:color w:val="000000"/>
                <w:sz w:val="22"/>
                <w:szCs w:val="22"/>
              </w:rPr>
            </w:pPr>
            <w:r w:rsidRPr="00944105">
              <w:rPr>
                <w:b/>
                <w:bCs/>
                <w:color w:val="000000"/>
                <w:sz w:val="22"/>
                <w:szCs w:val="22"/>
              </w:rPr>
              <w:t xml:space="preserve">          Всего</w:t>
            </w:r>
          </w:p>
        </w:tc>
        <w:tc>
          <w:tcPr>
            <w:tcW w:w="1418" w:type="dxa"/>
            <w:tcBorders>
              <w:top w:val="single" w:sz="4" w:space="0" w:color="000000"/>
              <w:left w:val="single" w:sz="4" w:space="0" w:color="000000"/>
              <w:bottom w:val="single" w:sz="4" w:space="0" w:color="000000"/>
            </w:tcBorders>
            <w:shd w:val="clear" w:color="auto" w:fill="FFCC99"/>
            <w:vAlign w:val="center"/>
          </w:tcPr>
          <w:p w:rsidR="003E0626" w:rsidRPr="00944105" w:rsidRDefault="003E0626" w:rsidP="003E0626">
            <w:pPr>
              <w:jc w:val="center"/>
              <w:rPr>
                <w:b/>
                <w:bCs/>
                <w:color w:val="000000"/>
                <w:sz w:val="22"/>
                <w:szCs w:val="22"/>
              </w:rPr>
            </w:pPr>
            <w:r w:rsidRPr="00944105">
              <w:rPr>
                <w:b/>
                <w:bCs/>
                <w:color w:val="000000"/>
                <w:sz w:val="22"/>
                <w:szCs w:val="22"/>
              </w:rPr>
              <w:t>9669</w:t>
            </w:r>
          </w:p>
        </w:tc>
        <w:tc>
          <w:tcPr>
            <w:tcW w:w="1559" w:type="dxa"/>
            <w:tcBorders>
              <w:top w:val="single" w:sz="4" w:space="0" w:color="000000"/>
              <w:left w:val="single" w:sz="4" w:space="0" w:color="000000"/>
              <w:bottom w:val="single" w:sz="4" w:space="0" w:color="000000"/>
              <w:right w:val="single" w:sz="4" w:space="0" w:color="auto"/>
            </w:tcBorders>
            <w:shd w:val="clear" w:color="auto" w:fill="FFCC99"/>
            <w:vAlign w:val="center"/>
          </w:tcPr>
          <w:p w:rsidR="003E0626" w:rsidRPr="00944105" w:rsidRDefault="003E0626" w:rsidP="003E0626">
            <w:pPr>
              <w:jc w:val="center"/>
              <w:rPr>
                <w:b/>
                <w:bCs/>
                <w:color w:val="000000"/>
                <w:sz w:val="22"/>
                <w:szCs w:val="22"/>
              </w:rPr>
            </w:pPr>
            <w:r w:rsidRPr="00944105">
              <w:rPr>
                <w:b/>
                <w:bCs/>
                <w:color w:val="000000"/>
                <w:sz w:val="22"/>
                <w:szCs w:val="22"/>
              </w:rPr>
              <w:t>3810</w:t>
            </w:r>
          </w:p>
        </w:tc>
        <w:tc>
          <w:tcPr>
            <w:tcW w:w="1559" w:type="dxa"/>
            <w:tcBorders>
              <w:top w:val="single" w:sz="4" w:space="0" w:color="000000"/>
              <w:left w:val="single" w:sz="4" w:space="0" w:color="auto"/>
              <w:bottom w:val="single" w:sz="4" w:space="0" w:color="auto"/>
              <w:right w:val="single" w:sz="4" w:space="0" w:color="auto"/>
            </w:tcBorders>
            <w:shd w:val="clear" w:color="auto" w:fill="FFCC99"/>
            <w:vAlign w:val="center"/>
          </w:tcPr>
          <w:p w:rsidR="003E0626" w:rsidRPr="00944105" w:rsidRDefault="003E0626" w:rsidP="003E0626">
            <w:pPr>
              <w:jc w:val="center"/>
              <w:rPr>
                <w:b/>
                <w:bCs/>
                <w:color w:val="000000"/>
                <w:sz w:val="22"/>
                <w:szCs w:val="22"/>
              </w:rPr>
            </w:pPr>
            <w:r w:rsidRPr="00944105">
              <w:rPr>
                <w:b/>
                <w:bCs/>
                <w:color w:val="000000"/>
                <w:sz w:val="22"/>
                <w:szCs w:val="22"/>
              </w:rPr>
              <w:t>5859</w:t>
            </w:r>
          </w:p>
        </w:tc>
        <w:tc>
          <w:tcPr>
            <w:tcW w:w="3543" w:type="dxa"/>
            <w:tcBorders>
              <w:top w:val="single" w:sz="4" w:space="0" w:color="000000"/>
              <w:left w:val="single" w:sz="4" w:space="0" w:color="auto"/>
              <w:bottom w:val="single" w:sz="4" w:space="0" w:color="auto"/>
              <w:right w:val="single" w:sz="4" w:space="0" w:color="auto"/>
            </w:tcBorders>
            <w:shd w:val="clear" w:color="auto" w:fill="FFCC99"/>
            <w:vAlign w:val="center"/>
          </w:tcPr>
          <w:p w:rsidR="003E0626" w:rsidRPr="00944105" w:rsidRDefault="003E0626" w:rsidP="003E0626">
            <w:pPr>
              <w:jc w:val="center"/>
              <w:rPr>
                <w:b/>
                <w:bCs/>
                <w:color w:val="000000"/>
                <w:sz w:val="22"/>
                <w:szCs w:val="22"/>
              </w:rPr>
            </w:pPr>
          </w:p>
        </w:tc>
        <w:tc>
          <w:tcPr>
            <w:tcW w:w="993" w:type="dxa"/>
            <w:tcBorders>
              <w:top w:val="single" w:sz="4" w:space="0" w:color="000000"/>
              <w:left w:val="single" w:sz="4" w:space="0" w:color="auto"/>
              <w:bottom w:val="single" w:sz="4" w:space="0" w:color="auto"/>
              <w:right w:val="single" w:sz="4" w:space="0" w:color="auto"/>
            </w:tcBorders>
            <w:shd w:val="clear" w:color="auto" w:fill="FFCC99"/>
            <w:vAlign w:val="center"/>
          </w:tcPr>
          <w:p w:rsidR="003E0626" w:rsidRPr="00944105" w:rsidRDefault="003E0626" w:rsidP="003E0626">
            <w:pPr>
              <w:jc w:val="center"/>
              <w:rPr>
                <w:b/>
                <w:bCs/>
                <w:color w:val="000000"/>
                <w:sz w:val="22"/>
                <w:szCs w:val="22"/>
              </w:rPr>
            </w:pPr>
          </w:p>
        </w:tc>
        <w:tc>
          <w:tcPr>
            <w:tcW w:w="1133" w:type="dxa"/>
            <w:tcBorders>
              <w:top w:val="single" w:sz="4" w:space="0" w:color="000000"/>
              <w:left w:val="single" w:sz="4" w:space="0" w:color="auto"/>
              <w:bottom w:val="single" w:sz="4" w:space="0" w:color="auto"/>
              <w:right w:val="single" w:sz="4" w:space="0" w:color="auto"/>
            </w:tcBorders>
            <w:shd w:val="clear" w:color="auto" w:fill="FFCC99"/>
            <w:vAlign w:val="center"/>
          </w:tcPr>
          <w:p w:rsidR="003E0626" w:rsidRPr="00944105" w:rsidRDefault="003E0626" w:rsidP="003E0626">
            <w:pPr>
              <w:jc w:val="center"/>
              <w:rPr>
                <w:b/>
                <w:bCs/>
                <w:color w:val="000000"/>
                <w:sz w:val="22"/>
                <w:szCs w:val="22"/>
              </w:rPr>
            </w:pPr>
            <w:r w:rsidRPr="00944105">
              <w:rPr>
                <w:b/>
                <w:bCs/>
                <w:color w:val="000000"/>
                <w:sz w:val="22"/>
                <w:szCs w:val="22"/>
              </w:rPr>
              <w:t>3650</w:t>
            </w:r>
          </w:p>
        </w:tc>
      </w:tr>
      <w:bookmarkEnd w:id="98"/>
    </w:tbl>
    <w:p w:rsidR="0088036B" w:rsidRDefault="0088036B" w:rsidP="0088036B">
      <w:pPr>
        <w:jc w:val="both"/>
        <w:rPr>
          <w:sz w:val="22"/>
          <w:szCs w:val="22"/>
        </w:rPr>
      </w:pPr>
    </w:p>
    <w:p w:rsidR="0088036B" w:rsidRDefault="0088036B" w:rsidP="00EA123F">
      <w:pPr>
        <w:ind w:firstLine="567"/>
        <w:jc w:val="both"/>
        <w:rPr>
          <w:sz w:val="22"/>
          <w:szCs w:val="22"/>
        </w:rPr>
      </w:pPr>
      <w:r w:rsidRPr="00801FC4">
        <w:rPr>
          <w:sz w:val="22"/>
          <w:szCs w:val="22"/>
        </w:rPr>
        <w:t>*) Норма обеспеченности школами - 100 мест на 1000 жителей в 202</w:t>
      </w:r>
      <w:r>
        <w:rPr>
          <w:sz w:val="22"/>
          <w:szCs w:val="22"/>
        </w:rPr>
        <w:t>6</w:t>
      </w:r>
      <w:r w:rsidRPr="00801FC4">
        <w:rPr>
          <w:sz w:val="22"/>
          <w:szCs w:val="22"/>
        </w:rPr>
        <w:t xml:space="preserve"> году.</w:t>
      </w:r>
    </w:p>
    <w:p w:rsidR="0088036B" w:rsidRDefault="0088036B" w:rsidP="00296EB6">
      <w:pPr>
        <w:spacing w:line="276" w:lineRule="auto"/>
        <w:ind w:firstLine="720"/>
        <w:jc w:val="both"/>
        <w:sectPr w:rsidR="0088036B" w:rsidSect="00695F7D">
          <w:pgSz w:w="16838" w:h="11906" w:orient="landscape"/>
          <w:pgMar w:top="1134" w:right="851" w:bottom="566" w:left="567" w:header="709" w:footer="709" w:gutter="0"/>
          <w:cols w:space="720"/>
          <w:docGrid w:linePitch="326"/>
        </w:sectPr>
      </w:pPr>
    </w:p>
    <w:p w:rsidR="005D34ED" w:rsidRDefault="005D34ED" w:rsidP="005D34ED">
      <w:pPr>
        <w:ind w:firstLine="539"/>
        <w:jc w:val="right"/>
      </w:pPr>
      <w:r>
        <w:lastRenderedPageBreak/>
        <w:t>Таблица 3.1.</w:t>
      </w:r>
      <w:r w:rsidR="004F663F">
        <w:t>3</w:t>
      </w:r>
      <w:r>
        <w:t>.2.</w:t>
      </w:r>
      <w:r w:rsidR="004F663F">
        <w:t>2</w:t>
      </w:r>
    </w:p>
    <w:p w:rsidR="005D34ED" w:rsidRDefault="005D34ED" w:rsidP="005D34ED">
      <w:pPr>
        <w:spacing w:after="240"/>
        <w:jc w:val="center"/>
      </w:pPr>
      <w:r>
        <w:t>Потребность в детских дошкольных учреждениях по поселениям  на 01.01.2026 года</w:t>
      </w:r>
    </w:p>
    <w:tbl>
      <w:tblPr>
        <w:tblW w:w="15168" w:type="dxa"/>
        <w:tblInd w:w="-112" w:type="dxa"/>
        <w:tblLayout w:type="fixed"/>
        <w:tblCellMar>
          <w:left w:w="30" w:type="dxa"/>
          <w:right w:w="30" w:type="dxa"/>
        </w:tblCellMar>
        <w:tblLook w:val="0000" w:firstRow="0" w:lastRow="0" w:firstColumn="0" w:lastColumn="0" w:noHBand="0" w:noVBand="0"/>
      </w:tblPr>
      <w:tblGrid>
        <w:gridCol w:w="568"/>
        <w:gridCol w:w="3402"/>
        <w:gridCol w:w="992"/>
        <w:gridCol w:w="1134"/>
        <w:gridCol w:w="1134"/>
        <w:gridCol w:w="1417"/>
        <w:gridCol w:w="1701"/>
        <w:gridCol w:w="1418"/>
        <w:gridCol w:w="1559"/>
        <w:gridCol w:w="1843"/>
      </w:tblGrid>
      <w:tr w:rsidR="005D34ED" w:rsidRPr="0016487D" w:rsidTr="00914508">
        <w:trPr>
          <w:trHeight w:val="20"/>
        </w:trPr>
        <w:tc>
          <w:tcPr>
            <w:tcW w:w="568" w:type="dxa"/>
            <w:vMerge w:val="restart"/>
            <w:tcBorders>
              <w:top w:val="single" w:sz="4" w:space="0" w:color="000000"/>
              <w:left w:val="single" w:sz="4" w:space="0" w:color="000000"/>
            </w:tcBorders>
            <w:shd w:val="clear" w:color="auto" w:fill="D9D9D9"/>
          </w:tcPr>
          <w:p w:rsidR="005D34ED" w:rsidRPr="0016487D" w:rsidRDefault="005D34ED" w:rsidP="005D34ED">
            <w:pPr>
              <w:autoSpaceDE w:val="0"/>
              <w:jc w:val="center"/>
              <w:rPr>
                <w:color w:val="000000"/>
                <w:sz w:val="20"/>
                <w:szCs w:val="20"/>
              </w:rPr>
            </w:pPr>
          </w:p>
          <w:p w:rsidR="005D34ED" w:rsidRPr="0016487D" w:rsidRDefault="005D34ED" w:rsidP="005D34ED">
            <w:pPr>
              <w:autoSpaceDE w:val="0"/>
              <w:jc w:val="center"/>
              <w:rPr>
                <w:color w:val="000000"/>
                <w:sz w:val="20"/>
                <w:szCs w:val="20"/>
              </w:rPr>
            </w:pPr>
            <w:r w:rsidRPr="0016487D">
              <w:rPr>
                <w:color w:val="000000"/>
                <w:sz w:val="20"/>
                <w:szCs w:val="20"/>
              </w:rPr>
              <w:t>№ п/п</w:t>
            </w:r>
          </w:p>
        </w:tc>
        <w:tc>
          <w:tcPr>
            <w:tcW w:w="3402" w:type="dxa"/>
            <w:vMerge w:val="restart"/>
            <w:tcBorders>
              <w:top w:val="single" w:sz="4" w:space="0" w:color="000000"/>
              <w:left w:val="single" w:sz="4" w:space="0" w:color="000000"/>
              <w:right w:val="single" w:sz="4" w:space="0" w:color="000000"/>
            </w:tcBorders>
            <w:shd w:val="clear" w:color="auto" w:fill="D9D9D9"/>
          </w:tcPr>
          <w:p w:rsidR="005D34ED" w:rsidRPr="0016487D" w:rsidRDefault="005D34ED" w:rsidP="005D34ED">
            <w:pPr>
              <w:autoSpaceDE w:val="0"/>
              <w:snapToGrid w:val="0"/>
              <w:jc w:val="center"/>
              <w:rPr>
                <w:color w:val="000000"/>
                <w:sz w:val="20"/>
                <w:szCs w:val="20"/>
              </w:rPr>
            </w:pPr>
          </w:p>
          <w:p w:rsidR="005D34ED" w:rsidRPr="0016487D" w:rsidRDefault="005D34ED" w:rsidP="005D34ED">
            <w:pPr>
              <w:autoSpaceDE w:val="0"/>
              <w:jc w:val="center"/>
              <w:rPr>
                <w:color w:val="000000"/>
                <w:sz w:val="20"/>
                <w:szCs w:val="20"/>
              </w:rPr>
            </w:pPr>
            <w:r w:rsidRPr="0016487D">
              <w:rPr>
                <w:color w:val="000000"/>
                <w:sz w:val="20"/>
                <w:szCs w:val="20"/>
              </w:rPr>
              <w:t>Наименование поселений</w:t>
            </w:r>
          </w:p>
        </w:tc>
        <w:tc>
          <w:tcPr>
            <w:tcW w:w="2126" w:type="dxa"/>
            <w:gridSpan w:val="2"/>
            <w:tcBorders>
              <w:top w:val="single" w:sz="4" w:space="0" w:color="000000"/>
              <w:left w:val="single" w:sz="4" w:space="0" w:color="000000"/>
              <w:right w:val="single" w:sz="4" w:space="0" w:color="auto"/>
            </w:tcBorders>
            <w:shd w:val="clear" w:color="auto" w:fill="D9D9D9"/>
          </w:tcPr>
          <w:p w:rsidR="005D34ED" w:rsidRPr="0016487D" w:rsidRDefault="005D34ED" w:rsidP="00914508">
            <w:pPr>
              <w:autoSpaceDE w:val="0"/>
              <w:jc w:val="center"/>
              <w:rPr>
                <w:color w:val="000000"/>
                <w:sz w:val="20"/>
                <w:szCs w:val="20"/>
              </w:rPr>
            </w:pPr>
            <w:r w:rsidRPr="0016487D">
              <w:rPr>
                <w:color w:val="000000"/>
                <w:sz w:val="20"/>
                <w:szCs w:val="20"/>
              </w:rPr>
              <w:t>Кол</w:t>
            </w:r>
            <w:r w:rsidR="00914508">
              <w:rPr>
                <w:color w:val="000000"/>
                <w:sz w:val="20"/>
                <w:szCs w:val="20"/>
              </w:rPr>
              <w:t>-</w:t>
            </w:r>
            <w:r w:rsidRPr="0016487D">
              <w:rPr>
                <w:color w:val="000000"/>
                <w:sz w:val="20"/>
                <w:szCs w:val="20"/>
              </w:rPr>
              <w:t>тво мест</w:t>
            </w:r>
            <w:r w:rsidR="00914508">
              <w:rPr>
                <w:color w:val="000000"/>
                <w:sz w:val="20"/>
                <w:szCs w:val="20"/>
              </w:rPr>
              <w:t xml:space="preserve"> в</w:t>
            </w:r>
            <w:r>
              <w:rPr>
                <w:color w:val="000000"/>
                <w:sz w:val="20"/>
                <w:szCs w:val="20"/>
              </w:rPr>
              <w:t xml:space="preserve"> ДОУ</w:t>
            </w:r>
          </w:p>
        </w:tc>
        <w:tc>
          <w:tcPr>
            <w:tcW w:w="1134" w:type="dxa"/>
            <w:vMerge w:val="restart"/>
            <w:tcBorders>
              <w:top w:val="single" w:sz="4" w:space="0" w:color="auto"/>
              <w:left w:val="single" w:sz="4" w:space="0" w:color="auto"/>
              <w:right w:val="single" w:sz="4" w:space="0" w:color="auto"/>
            </w:tcBorders>
            <w:shd w:val="clear" w:color="auto" w:fill="D9D9D9"/>
          </w:tcPr>
          <w:p w:rsidR="005D34ED" w:rsidRPr="0016487D" w:rsidRDefault="005D34ED" w:rsidP="005D34ED">
            <w:pPr>
              <w:autoSpaceDE w:val="0"/>
              <w:snapToGrid w:val="0"/>
              <w:jc w:val="center"/>
              <w:rPr>
                <w:color w:val="000000"/>
                <w:sz w:val="20"/>
                <w:szCs w:val="20"/>
              </w:rPr>
            </w:pPr>
            <w:r w:rsidRPr="0016487D">
              <w:rPr>
                <w:color w:val="000000"/>
                <w:sz w:val="20"/>
                <w:szCs w:val="20"/>
              </w:rPr>
              <w:t xml:space="preserve">Избыток(+), </w:t>
            </w:r>
          </w:p>
          <w:p w:rsidR="005D34ED" w:rsidRPr="0016487D" w:rsidRDefault="005D34ED" w:rsidP="005D34ED">
            <w:pPr>
              <w:autoSpaceDE w:val="0"/>
              <w:snapToGrid w:val="0"/>
              <w:jc w:val="center"/>
              <w:rPr>
                <w:b/>
                <w:color w:val="FF0000"/>
                <w:sz w:val="20"/>
                <w:szCs w:val="20"/>
              </w:rPr>
            </w:pPr>
            <w:r w:rsidRPr="0016487D">
              <w:rPr>
                <w:b/>
                <w:color w:val="FF0000"/>
                <w:sz w:val="20"/>
                <w:szCs w:val="20"/>
              </w:rPr>
              <w:t xml:space="preserve">недостаток </w:t>
            </w:r>
          </w:p>
          <w:p w:rsidR="005D34ED" w:rsidRPr="0016487D" w:rsidRDefault="005D34ED" w:rsidP="005D34ED">
            <w:pPr>
              <w:autoSpaceDE w:val="0"/>
              <w:snapToGrid w:val="0"/>
              <w:jc w:val="center"/>
              <w:rPr>
                <w:b/>
                <w:color w:val="FF0000"/>
                <w:sz w:val="20"/>
                <w:szCs w:val="20"/>
              </w:rPr>
            </w:pPr>
            <w:r w:rsidRPr="0016487D">
              <w:rPr>
                <w:b/>
                <w:color w:val="FF0000"/>
                <w:sz w:val="20"/>
                <w:szCs w:val="20"/>
              </w:rPr>
              <w:t>(</w:t>
            </w:r>
            <w:r>
              <w:rPr>
                <w:b/>
                <w:color w:val="FF0000"/>
                <w:sz w:val="20"/>
                <w:szCs w:val="20"/>
              </w:rPr>
              <w:t xml:space="preserve"> </w:t>
            </w:r>
            <w:r w:rsidRPr="0016487D">
              <w:rPr>
                <w:b/>
                <w:color w:val="FF0000"/>
                <w:sz w:val="20"/>
                <w:szCs w:val="20"/>
              </w:rPr>
              <w:t>-</w:t>
            </w:r>
            <w:r>
              <w:rPr>
                <w:b/>
                <w:color w:val="FF0000"/>
                <w:sz w:val="20"/>
                <w:szCs w:val="20"/>
              </w:rPr>
              <w:t xml:space="preserve"> </w:t>
            </w:r>
            <w:r w:rsidRPr="0016487D">
              <w:rPr>
                <w:b/>
                <w:color w:val="FF0000"/>
                <w:sz w:val="20"/>
                <w:szCs w:val="20"/>
              </w:rPr>
              <w:t>)</w:t>
            </w:r>
          </w:p>
          <w:p w:rsidR="005D34ED" w:rsidRPr="0016487D" w:rsidRDefault="005D34ED" w:rsidP="005D34ED">
            <w:pPr>
              <w:jc w:val="center"/>
              <w:rPr>
                <w:sz w:val="20"/>
                <w:szCs w:val="20"/>
              </w:rPr>
            </w:pPr>
            <w:r>
              <w:rPr>
                <w:sz w:val="20"/>
                <w:szCs w:val="20"/>
              </w:rPr>
              <w:t>м</w:t>
            </w:r>
            <w:r w:rsidRPr="0016487D">
              <w:rPr>
                <w:sz w:val="20"/>
                <w:szCs w:val="20"/>
              </w:rPr>
              <w:t>ест</w:t>
            </w:r>
            <w:r>
              <w:rPr>
                <w:sz w:val="20"/>
                <w:szCs w:val="20"/>
              </w:rPr>
              <w:t xml:space="preserve"> в ДОУ, мест</w:t>
            </w:r>
          </w:p>
        </w:tc>
        <w:tc>
          <w:tcPr>
            <w:tcW w:w="1417" w:type="dxa"/>
            <w:vMerge w:val="restart"/>
            <w:tcBorders>
              <w:top w:val="single" w:sz="4" w:space="0" w:color="auto"/>
              <w:left w:val="single" w:sz="4" w:space="0" w:color="auto"/>
              <w:right w:val="single" w:sz="4" w:space="0" w:color="auto"/>
            </w:tcBorders>
            <w:shd w:val="clear" w:color="auto" w:fill="D9D9D9"/>
          </w:tcPr>
          <w:p w:rsidR="005D34ED" w:rsidRDefault="005D34ED" w:rsidP="005D34ED">
            <w:pPr>
              <w:autoSpaceDE w:val="0"/>
              <w:snapToGrid w:val="0"/>
              <w:jc w:val="center"/>
              <w:rPr>
                <w:color w:val="000000"/>
                <w:sz w:val="20"/>
                <w:szCs w:val="20"/>
              </w:rPr>
            </w:pPr>
            <w:r>
              <w:rPr>
                <w:color w:val="000000"/>
                <w:sz w:val="20"/>
                <w:szCs w:val="20"/>
              </w:rPr>
              <w:t>Необходимая  дополнительн. общая площадь</w:t>
            </w:r>
          </w:p>
          <w:p w:rsidR="005D34ED" w:rsidRPr="0016487D" w:rsidRDefault="005D34ED" w:rsidP="005D34ED">
            <w:pPr>
              <w:autoSpaceDE w:val="0"/>
              <w:snapToGrid w:val="0"/>
              <w:jc w:val="center"/>
              <w:rPr>
                <w:color w:val="000000"/>
                <w:sz w:val="20"/>
                <w:szCs w:val="20"/>
              </w:rPr>
            </w:pPr>
            <w:r>
              <w:rPr>
                <w:color w:val="000000"/>
                <w:sz w:val="20"/>
                <w:szCs w:val="20"/>
              </w:rPr>
              <w:t xml:space="preserve"> ДОУ, кв.м **)</w:t>
            </w:r>
          </w:p>
        </w:tc>
        <w:tc>
          <w:tcPr>
            <w:tcW w:w="1701" w:type="dxa"/>
            <w:vMerge w:val="restart"/>
            <w:tcBorders>
              <w:top w:val="single" w:sz="4" w:space="0" w:color="auto"/>
              <w:left w:val="single" w:sz="4" w:space="0" w:color="auto"/>
              <w:right w:val="single" w:sz="4" w:space="0" w:color="auto"/>
            </w:tcBorders>
            <w:shd w:val="clear" w:color="auto" w:fill="D9D9D9"/>
          </w:tcPr>
          <w:p w:rsidR="005D34ED" w:rsidRDefault="005D34ED" w:rsidP="005D34ED">
            <w:pPr>
              <w:autoSpaceDE w:val="0"/>
              <w:snapToGrid w:val="0"/>
              <w:jc w:val="center"/>
              <w:rPr>
                <w:color w:val="000000"/>
                <w:sz w:val="20"/>
                <w:szCs w:val="20"/>
              </w:rPr>
            </w:pPr>
            <w:r>
              <w:rPr>
                <w:color w:val="000000"/>
                <w:sz w:val="20"/>
                <w:szCs w:val="20"/>
              </w:rPr>
              <w:t>Избыток общей площади в зданиях школ в 2026 г.</w:t>
            </w:r>
          </w:p>
          <w:p w:rsidR="005D34ED" w:rsidRPr="0016487D" w:rsidRDefault="005D34ED" w:rsidP="004C4ABF">
            <w:pPr>
              <w:autoSpaceDE w:val="0"/>
              <w:snapToGrid w:val="0"/>
              <w:jc w:val="center"/>
              <w:rPr>
                <w:color w:val="000000"/>
                <w:sz w:val="20"/>
                <w:szCs w:val="20"/>
              </w:rPr>
            </w:pPr>
            <w:r>
              <w:rPr>
                <w:color w:val="000000"/>
                <w:sz w:val="20"/>
                <w:szCs w:val="20"/>
              </w:rPr>
              <w:t>всего,кв.м,***)</w:t>
            </w:r>
          </w:p>
        </w:tc>
        <w:tc>
          <w:tcPr>
            <w:tcW w:w="1418" w:type="dxa"/>
            <w:vMerge w:val="restart"/>
            <w:tcBorders>
              <w:top w:val="single" w:sz="4" w:space="0" w:color="auto"/>
              <w:left w:val="single" w:sz="4" w:space="0" w:color="auto"/>
              <w:right w:val="single" w:sz="4" w:space="0" w:color="auto"/>
            </w:tcBorders>
            <w:shd w:val="clear" w:color="auto" w:fill="D9D9D9"/>
          </w:tcPr>
          <w:p w:rsidR="005D34ED" w:rsidRDefault="005D34ED" w:rsidP="005D34ED">
            <w:pPr>
              <w:autoSpaceDE w:val="0"/>
              <w:snapToGrid w:val="0"/>
              <w:jc w:val="center"/>
              <w:rPr>
                <w:color w:val="000000"/>
                <w:sz w:val="20"/>
                <w:szCs w:val="20"/>
              </w:rPr>
            </w:pPr>
            <w:r>
              <w:rPr>
                <w:color w:val="000000"/>
                <w:sz w:val="20"/>
                <w:szCs w:val="20"/>
              </w:rPr>
              <w:t xml:space="preserve">Возможность создания групп </w:t>
            </w:r>
          </w:p>
          <w:p w:rsidR="005D34ED" w:rsidRPr="0016487D" w:rsidRDefault="005D34ED" w:rsidP="005D34ED">
            <w:pPr>
              <w:autoSpaceDE w:val="0"/>
              <w:snapToGrid w:val="0"/>
              <w:jc w:val="center"/>
              <w:rPr>
                <w:color w:val="000000"/>
                <w:sz w:val="20"/>
                <w:szCs w:val="20"/>
              </w:rPr>
            </w:pPr>
            <w:r>
              <w:rPr>
                <w:color w:val="000000"/>
                <w:sz w:val="20"/>
                <w:szCs w:val="20"/>
              </w:rPr>
              <w:t xml:space="preserve"> ДОУ в зданиях школ, мест</w:t>
            </w:r>
          </w:p>
        </w:tc>
        <w:tc>
          <w:tcPr>
            <w:tcW w:w="1559" w:type="dxa"/>
            <w:vMerge w:val="restart"/>
            <w:tcBorders>
              <w:top w:val="single" w:sz="4" w:space="0" w:color="auto"/>
              <w:left w:val="single" w:sz="4" w:space="0" w:color="auto"/>
              <w:right w:val="single" w:sz="4" w:space="0" w:color="auto"/>
            </w:tcBorders>
            <w:shd w:val="clear" w:color="auto" w:fill="D9D9D9"/>
          </w:tcPr>
          <w:p w:rsidR="005D34ED" w:rsidRDefault="005D34ED" w:rsidP="005D34ED">
            <w:pPr>
              <w:autoSpaceDE w:val="0"/>
              <w:snapToGrid w:val="0"/>
              <w:jc w:val="center"/>
              <w:rPr>
                <w:color w:val="000000"/>
                <w:sz w:val="20"/>
                <w:szCs w:val="20"/>
              </w:rPr>
            </w:pPr>
            <w:r>
              <w:rPr>
                <w:color w:val="000000"/>
                <w:sz w:val="20"/>
                <w:szCs w:val="20"/>
              </w:rPr>
              <w:t>Необходимое новое строи-тельство ДОУ в 2026 г.,мест</w:t>
            </w:r>
          </w:p>
        </w:tc>
        <w:tc>
          <w:tcPr>
            <w:tcW w:w="1843" w:type="dxa"/>
            <w:vMerge w:val="restart"/>
            <w:tcBorders>
              <w:top w:val="single" w:sz="4" w:space="0" w:color="auto"/>
              <w:left w:val="single" w:sz="4" w:space="0" w:color="auto"/>
              <w:right w:val="single" w:sz="4" w:space="0" w:color="auto"/>
            </w:tcBorders>
            <w:shd w:val="clear" w:color="auto" w:fill="D9D9D9"/>
          </w:tcPr>
          <w:p w:rsidR="005D34ED" w:rsidRDefault="005D34ED" w:rsidP="005D34ED">
            <w:pPr>
              <w:autoSpaceDE w:val="0"/>
              <w:snapToGrid w:val="0"/>
              <w:jc w:val="center"/>
              <w:rPr>
                <w:color w:val="000000"/>
                <w:sz w:val="20"/>
                <w:szCs w:val="20"/>
              </w:rPr>
            </w:pPr>
            <w:r>
              <w:rPr>
                <w:color w:val="000000"/>
                <w:sz w:val="20"/>
                <w:szCs w:val="20"/>
              </w:rPr>
              <w:t>Оставшийся резерв общ.</w:t>
            </w:r>
          </w:p>
          <w:p w:rsidR="005D34ED" w:rsidRDefault="005D34ED" w:rsidP="004C4ABF">
            <w:pPr>
              <w:autoSpaceDE w:val="0"/>
              <w:snapToGrid w:val="0"/>
              <w:jc w:val="center"/>
              <w:rPr>
                <w:color w:val="000000"/>
                <w:sz w:val="20"/>
                <w:szCs w:val="20"/>
              </w:rPr>
            </w:pPr>
            <w:r>
              <w:rPr>
                <w:color w:val="000000"/>
                <w:sz w:val="20"/>
                <w:szCs w:val="20"/>
              </w:rPr>
              <w:t>пл. в зданиях школ в 2026 г., кв. м ****)</w:t>
            </w:r>
          </w:p>
        </w:tc>
      </w:tr>
      <w:tr w:rsidR="005D34ED" w:rsidRPr="0016487D" w:rsidTr="00914508">
        <w:trPr>
          <w:trHeight w:val="716"/>
        </w:trPr>
        <w:tc>
          <w:tcPr>
            <w:tcW w:w="568" w:type="dxa"/>
            <w:vMerge/>
            <w:tcBorders>
              <w:top w:val="single" w:sz="4" w:space="0" w:color="000000"/>
              <w:left w:val="single" w:sz="4" w:space="0" w:color="000000"/>
            </w:tcBorders>
            <w:shd w:val="clear" w:color="auto" w:fill="D9D9D9"/>
          </w:tcPr>
          <w:p w:rsidR="005D34ED" w:rsidRPr="0016487D" w:rsidRDefault="005D34ED" w:rsidP="005D34ED">
            <w:pPr>
              <w:rPr>
                <w:sz w:val="20"/>
                <w:szCs w:val="20"/>
              </w:rPr>
            </w:pPr>
          </w:p>
        </w:tc>
        <w:tc>
          <w:tcPr>
            <w:tcW w:w="3402" w:type="dxa"/>
            <w:vMerge/>
            <w:tcBorders>
              <w:left w:val="single" w:sz="4" w:space="0" w:color="000000"/>
              <w:right w:val="single" w:sz="4" w:space="0" w:color="000000"/>
            </w:tcBorders>
            <w:shd w:val="clear" w:color="auto" w:fill="D9D9D9"/>
          </w:tcPr>
          <w:p w:rsidR="005D34ED" w:rsidRPr="0016487D" w:rsidRDefault="005D34ED" w:rsidP="005D34ED">
            <w:pPr>
              <w:autoSpaceDE w:val="0"/>
              <w:snapToGrid w:val="0"/>
              <w:rPr>
                <w:color w:val="000000"/>
                <w:sz w:val="20"/>
                <w:szCs w:val="20"/>
              </w:rPr>
            </w:pPr>
          </w:p>
        </w:tc>
        <w:tc>
          <w:tcPr>
            <w:tcW w:w="992" w:type="dxa"/>
            <w:tcBorders>
              <w:top w:val="single" w:sz="4" w:space="0" w:color="000000"/>
              <w:left w:val="single" w:sz="4" w:space="0" w:color="000000"/>
              <w:bottom w:val="single" w:sz="4" w:space="0" w:color="000000"/>
            </w:tcBorders>
            <w:shd w:val="clear" w:color="auto" w:fill="D9D9D9"/>
          </w:tcPr>
          <w:p w:rsidR="005D34ED" w:rsidRDefault="005D34ED" w:rsidP="005D34ED">
            <w:pPr>
              <w:autoSpaceDE w:val="0"/>
              <w:jc w:val="center"/>
              <w:rPr>
                <w:color w:val="000000"/>
                <w:sz w:val="20"/>
                <w:szCs w:val="20"/>
              </w:rPr>
            </w:pPr>
            <w:r w:rsidRPr="0016487D">
              <w:rPr>
                <w:color w:val="000000"/>
                <w:sz w:val="20"/>
                <w:szCs w:val="20"/>
              </w:rPr>
              <w:t>сущест-вующие</w:t>
            </w:r>
          </w:p>
          <w:p w:rsidR="005D34ED" w:rsidRPr="0016487D" w:rsidRDefault="005D34ED" w:rsidP="00914508">
            <w:pPr>
              <w:autoSpaceDE w:val="0"/>
              <w:jc w:val="center"/>
              <w:rPr>
                <w:color w:val="000000"/>
                <w:sz w:val="20"/>
                <w:szCs w:val="20"/>
              </w:rPr>
            </w:pPr>
            <w:r>
              <w:rPr>
                <w:color w:val="000000"/>
                <w:sz w:val="20"/>
                <w:szCs w:val="20"/>
              </w:rPr>
              <w:t>в 2007 г</w:t>
            </w:r>
            <w:r w:rsidR="00914508">
              <w:rPr>
                <w:color w:val="000000"/>
                <w:sz w:val="20"/>
                <w:szCs w:val="20"/>
              </w:rPr>
              <w:t>.</w:t>
            </w:r>
          </w:p>
        </w:tc>
        <w:tc>
          <w:tcPr>
            <w:tcW w:w="1134" w:type="dxa"/>
            <w:tcBorders>
              <w:top w:val="single" w:sz="4" w:space="0" w:color="000000"/>
              <w:left w:val="single" w:sz="4" w:space="0" w:color="000000"/>
              <w:right w:val="single" w:sz="4" w:space="0" w:color="auto"/>
            </w:tcBorders>
            <w:shd w:val="clear" w:color="auto" w:fill="D9D9D9"/>
          </w:tcPr>
          <w:p w:rsidR="005D34ED" w:rsidRPr="0016487D" w:rsidRDefault="005D34ED" w:rsidP="005D34ED">
            <w:pPr>
              <w:autoSpaceDE w:val="0"/>
              <w:jc w:val="center"/>
              <w:rPr>
                <w:color w:val="000000"/>
                <w:sz w:val="20"/>
                <w:szCs w:val="20"/>
              </w:rPr>
            </w:pPr>
            <w:r>
              <w:rPr>
                <w:color w:val="000000"/>
                <w:sz w:val="20"/>
                <w:szCs w:val="20"/>
              </w:rPr>
              <w:t>необхо</w:t>
            </w:r>
            <w:r w:rsidRPr="0016487D">
              <w:rPr>
                <w:color w:val="000000"/>
                <w:sz w:val="20"/>
                <w:szCs w:val="20"/>
              </w:rPr>
              <w:t>димо по норме в 202</w:t>
            </w:r>
            <w:r>
              <w:rPr>
                <w:color w:val="000000"/>
                <w:sz w:val="20"/>
                <w:szCs w:val="20"/>
              </w:rPr>
              <w:t>6</w:t>
            </w:r>
            <w:r w:rsidRPr="0016487D">
              <w:rPr>
                <w:color w:val="000000"/>
                <w:sz w:val="20"/>
                <w:szCs w:val="20"/>
              </w:rPr>
              <w:t xml:space="preserve"> г</w:t>
            </w:r>
            <w:r>
              <w:rPr>
                <w:color w:val="000000"/>
                <w:sz w:val="20"/>
                <w:szCs w:val="20"/>
              </w:rPr>
              <w:t>.</w:t>
            </w:r>
            <w:r w:rsidRPr="0016487D">
              <w:rPr>
                <w:color w:val="000000"/>
                <w:sz w:val="20"/>
                <w:szCs w:val="20"/>
              </w:rPr>
              <w:t>*)</w:t>
            </w:r>
          </w:p>
        </w:tc>
        <w:tc>
          <w:tcPr>
            <w:tcW w:w="1134" w:type="dxa"/>
            <w:vMerge/>
            <w:tcBorders>
              <w:left w:val="single" w:sz="4" w:space="0" w:color="auto"/>
              <w:right w:val="single" w:sz="4" w:space="0" w:color="auto"/>
            </w:tcBorders>
            <w:shd w:val="clear" w:color="auto" w:fill="D9D9D9"/>
          </w:tcPr>
          <w:p w:rsidR="005D34ED" w:rsidRPr="0016487D" w:rsidRDefault="005D34ED" w:rsidP="005D34ED">
            <w:pPr>
              <w:rPr>
                <w:sz w:val="20"/>
                <w:szCs w:val="20"/>
              </w:rPr>
            </w:pPr>
          </w:p>
        </w:tc>
        <w:tc>
          <w:tcPr>
            <w:tcW w:w="1417" w:type="dxa"/>
            <w:vMerge/>
            <w:tcBorders>
              <w:left w:val="single" w:sz="4" w:space="0" w:color="auto"/>
              <w:right w:val="single" w:sz="4" w:space="0" w:color="auto"/>
            </w:tcBorders>
            <w:shd w:val="clear" w:color="auto" w:fill="D9D9D9"/>
          </w:tcPr>
          <w:p w:rsidR="005D34ED" w:rsidRPr="0016487D" w:rsidRDefault="005D34ED" w:rsidP="005D34ED">
            <w:pPr>
              <w:rPr>
                <w:sz w:val="20"/>
                <w:szCs w:val="20"/>
              </w:rPr>
            </w:pPr>
          </w:p>
        </w:tc>
        <w:tc>
          <w:tcPr>
            <w:tcW w:w="1701" w:type="dxa"/>
            <w:vMerge/>
            <w:tcBorders>
              <w:left w:val="single" w:sz="4" w:space="0" w:color="auto"/>
              <w:right w:val="single" w:sz="4" w:space="0" w:color="auto"/>
            </w:tcBorders>
            <w:shd w:val="clear" w:color="auto" w:fill="D9D9D9"/>
          </w:tcPr>
          <w:p w:rsidR="005D34ED" w:rsidRPr="0016487D" w:rsidRDefault="005D34ED" w:rsidP="005D34ED">
            <w:pPr>
              <w:jc w:val="center"/>
              <w:rPr>
                <w:sz w:val="20"/>
                <w:szCs w:val="20"/>
              </w:rPr>
            </w:pPr>
          </w:p>
        </w:tc>
        <w:tc>
          <w:tcPr>
            <w:tcW w:w="1418" w:type="dxa"/>
            <w:vMerge/>
            <w:tcBorders>
              <w:left w:val="single" w:sz="4" w:space="0" w:color="auto"/>
              <w:right w:val="single" w:sz="4" w:space="0" w:color="auto"/>
            </w:tcBorders>
            <w:shd w:val="clear" w:color="auto" w:fill="D9D9D9"/>
          </w:tcPr>
          <w:p w:rsidR="005D34ED" w:rsidRPr="0016487D" w:rsidRDefault="005D34ED" w:rsidP="005D34ED">
            <w:pPr>
              <w:jc w:val="center"/>
              <w:rPr>
                <w:sz w:val="20"/>
                <w:szCs w:val="20"/>
              </w:rPr>
            </w:pPr>
          </w:p>
        </w:tc>
        <w:tc>
          <w:tcPr>
            <w:tcW w:w="1559" w:type="dxa"/>
            <w:vMerge/>
            <w:tcBorders>
              <w:left w:val="single" w:sz="4" w:space="0" w:color="auto"/>
              <w:right w:val="single" w:sz="4" w:space="0" w:color="auto"/>
            </w:tcBorders>
            <w:shd w:val="clear" w:color="auto" w:fill="D9D9D9"/>
          </w:tcPr>
          <w:p w:rsidR="005D34ED" w:rsidRPr="0016487D" w:rsidRDefault="005D34ED" w:rsidP="005D34ED">
            <w:pPr>
              <w:jc w:val="center"/>
              <w:rPr>
                <w:sz w:val="20"/>
                <w:szCs w:val="20"/>
              </w:rPr>
            </w:pPr>
          </w:p>
        </w:tc>
        <w:tc>
          <w:tcPr>
            <w:tcW w:w="1843" w:type="dxa"/>
            <w:vMerge/>
            <w:tcBorders>
              <w:left w:val="single" w:sz="4" w:space="0" w:color="auto"/>
              <w:right w:val="single" w:sz="4" w:space="0" w:color="auto"/>
            </w:tcBorders>
            <w:shd w:val="clear" w:color="auto" w:fill="D9D9D9"/>
          </w:tcPr>
          <w:p w:rsidR="005D34ED" w:rsidRPr="0016487D" w:rsidRDefault="005D34ED" w:rsidP="005D34ED">
            <w:pPr>
              <w:jc w:val="center"/>
              <w:rPr>
                <w:sz w:val="20"/>
                <w:szCs w:val="20"/>
              </w:rPr>
            </w:pPr>
          </w:p>
        </w:tc>
      </w:tr>
      <w:tr w:rsidR="0073258A" w:rsidRPr="0016487D" w:rsidTr="0073258A">
        <w:trPr>
          <w:trHeight w:val="20"/>
        </w:trPr>
        <w:tc>
          <w:tcPr>
            <w:tcW w:w="568" w:type="dxa"/>
            <w:tcBorders>
              <w:top w:val="single" w:sz="4" w:space="0" w:color="000000"/>
              <w:left w:val="single" w:sz="4" w:space="0" w:color="000000"/>
              <w:bottom w:val="single" w:sz="4" w:space="0" w:color="000000"/>
            </w:tcBorders>
            <w:shd w:val="clear" w:color="auto" w:fill="FDE9D9"/>
          </w:tcPr>
          <w:p w:rsidR="00765C2A" w:rsidRPr="00944105" w:rsidRDefault="00765C2A" w:rsidP="00137FB3">
            <w:pPr>
              <w:jc w:val="center"/>
              <w:rPr>
                <w:color w:val="000000"/>
                <w:sz w:val="22"/>
                <w:szCs w:val="22"/>
              </w:rPr>
            </w:pPr>
            <w:r w:rsidRPr="00944105">
              <w:rPr>
                <w:color w:val="000000"/>
                <w:sz w:val="22"/>
                <w:szCs w:val="22"/>
              </w:rPr>
              <w:t>I</w:t>
            </w:r>
          </w:p>
        </w:tc>
        <w:tc>
          <w:tcPr>
            <w:tcW w:w="340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65C2A" w:rsidRPr="00944105" w:rsidRDefault="00765C2A" w:rsidP="00137FB3">
            <w:pPr>
              <w:rPr>
                <w:b/>
                <w:bCs/>
                <w:color w:val="000000"/>
                <w:sz w:val="22"/>
                <w:szCs w:val="22"/>
              </w:rPr>
            </w:pPr>
            <w:r w:rsidRPr="00944105">
              <w:rPr>
                <w:b/>
                <w:bCs/>
                <w:color w:val="000000"/>
                <w:sz w:val="22"/>
                <w:szCs w:val="22"/>
              </w:rPr>
              <w:t>ПП "Город Бирюч"</w:t>
            </w:r>
          </w:p>
        </w:tc>
        <w:tc>
          <w:tcPr>
            <w:tcW w:w="992" w:type="dxa"/>
            <w:tcBorders>
              <w:top w:val="single" w:sz="4" w:space="0" w:color="000000"/>
              <w:left w:val="single" w:sz="4" w:space="0" w:color="000000"/>
              <w:bottom w:val="single" w:sz="4" w:space="0" w:color="000000"/>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645</w:t>
            </w:r>
          </w:p>
        </w:tc>
        <w:tc>
          <w:tcPr>
            <w:tcW w:w="1134" w:type="dxa"/>
            <w:tcBorders>
              <w:top w:val="single" w:sz="4" w:space="0" w:color="000000"/>
              <w:left w:val="single" w:sz="4" w:space="0" w:color="000000"/>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753</w:t>
            </w:r>
          </w:p>
        </w:tc>
        <w:tc>
          <w:tcPr>
            <w:tcW w:w="1134"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-108</w:t>
            </w:r>
          </w:p>
        </w:tc>
        <w:tc>
          <w:tcPr>
            <w:tcW w:w="1417"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1600</w:t>
            </w:r>
          </w:p>
        </w:tc>
        <w:tc>
          <w:tcPr>
            <w:tcW w:w="1701"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35039</w:t>
            </w:r>
          </w:p>
        </w:tc>
        <w:tc>
          <w:tcPr>
            <w:tcW w:w="1418"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2737</w:t>
            </w:r>
          </w:p>
        </w:tc>
        <w:tc>
          <w:tcPr>
            <w:tcW w:w="1559"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0</w:t>
            </w:r>
          </w:p>
        </w:tc>
        <w:tc>
          <w:tcPr>
            <w:tcW w:w="1843"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33438</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jc w:val="center"/>
              <w:rPr>
                <w:color w:val="000000"/>
                <w:sz w:val="22"/>
                <w:szCs w:val="22"/>
              </w:rPr>
            </w:pPr>
            <w:r w:rsidRPr="00944105">
              <w:rPr>
                <w:color w:val="000000"/>
                <w:sz w:val="22"/>
                <w:szCs w:val="22"/>
              </w:rPr>
              <w:t>1</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Городское поселение город Бирюч</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300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283</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sz w:val="20"/>
                <w:szCs w:val="20"/>
              </w:rPr>
            </w:pPr>
            <w:r>
              <w:rPr>
                <w:b/>
                <w:bCs/>
                <w:sz w:val="20"/>
                <w:szCs w:val="20"/>
              </w:rPr>
              <w:t>17</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3812</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298</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r>
              <w:rPr>
                <w:color w:val="000000"/>
                <w:sz w:val="20"/>
                <w:szCs w:val="20"/>
              </w:rPr>
              <w:t>2 УВК в р-нах новой застройки</w:t>
            </w: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3812</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jc w:val="center"/>
              <w:rPr>
                <w:color w:val="000000"/>
                <w:sz w:val="22"/>
                <w:szCs w:val="22"/>
              </w:rPr>
            </w:pPr>
            <w:r w:rsidRPr="00944105">
              <w:rPr>
                <w:color w:val="000000"/>
                <w:sz w:val="22"/>
                <w:szCs w:val="22"/>
              </w:rPr>
              <w:t>2</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Веселовское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70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110</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-40</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517</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6731</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526</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6213</w:t>
            </w:r>
          </w:p>
        </w:tc>
      </w:tr>
      <w:tr w:rsidR="00765C2A" w:rsidRPr="0016487D" w:rsidTr="00914508">
        <w:trPr>
          <w:trHeight w:val="20"/>
        </w:trPr>
        <w:tc>
          <w:tcPr>
            <w:tcW w:w="568" w:type="dxa"/>
            <w:tcBorders>
              <w:top w:val="single" w:sz="4" w:space="0" w:color="000000"/>
              <w:left w:val="single" w:sz="4" w:space="0" w:color="000000"/>
              <w:bottom w:val="single" w:sz="4" w:space="0" w:color="000000"/>
            </w:tcBorders>
          </w:tcPr>
          <w:p w:rsidR="00765C2A" w:rsidRPr="00944105" w:rsidRDefault="00765C2A" w:rsidP="00137FB3">
            <w:pPr>
              <w:jc w:val="center"/>
              <w:rPr>
                <w:color w:val="000000"/>
                <w:sz w:val="22"/>
                <w:szCs w:val="22"/>
              </w:rPr>
            </w:pPr>
            <w:r w:rsidRPr="00944105">
              <w:rPr>
                <w:color w:val="000000"/>
                <w:sz w:val="22"/>
                <w:szCs w:val="22"/>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Верхососенское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35</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45</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-10</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129</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5660</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442</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5531</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jc w:val="center"/>
              <w:rPr>
                <w:color w:val="000000"/>
                <w:sz w:val="22"/>
                <w:szCs w:val="22"/>
              </w:rPr>
            </w:pPr>
            <w:r w:rsidRPr="00944105">
              <w:rPr>
                <w:color w:val="000000"/>
                <w:sz w:val="22"/>
                <w:szCs w:val="22"/>
              </w:rPr>
              <w:t>4</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Засосенское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135</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137</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-2</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20</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3969</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310</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3949</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jc w:val="center"/>
              <w:rPr>
                <w:color w:val="000000"/>
                <w:sz w:val="22"/>
                <w:szCs w:val="22"/>
              </w:rPr>
            </w:pPr>
            <w:r w:rsidRPr="00944105">
              <w:rPr>
                <w:color w:val="000000"/>
                <w:sz w:val="22"/>
                <w:szCs w:val="22"/>
              </w:rPr>
              <w:t>5</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Коломыцевское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35</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43</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-8</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103</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3843</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300</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3740</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jc w:val="center"/>
              <w:rPr>
                <w:color w:val="000000"/>
                <w:sz w:val="22"/>
                <w:szCs w:val="22"/>
              </w:rPr>
            </w:pPr>
            <w:r w:rsidRPr="00944105">
              <w:rPr>
                <w:color w:val="000000"/>
                <w:sz w:val="22"/>
                <w:szCs w:val="22"/>
              </w:rPr>
              <w:t>6</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Новохуторное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23</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-23</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294</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1449</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113</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1155</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jc w:val="center"/>
              <w:rPr>
                <w:color w:val="000000"/>
                <w:sz w:val="22"/>
                <w:szCs w:val="22"/>
              </w:rPr>
            </w:pPr>
            <w:r w:rsidRPr="00944105">
              <w:rPr>
                <w:color w:val="000000"/>
                <w:sz w:val="22"/>
                <w:szCs w:val="22"/>
              </w:rPr>
              <w:t>7</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Стрелецкое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70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112</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-42</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538</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9576</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748</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9038</w:t>
            </w:r>
          </w:p>
        </w:tc>
      </w:tr>
      <w:tr w:rsidR="0073258A" w:rsidRPr="0016487D" w:rsidTr="0073258A">
        <w:trPr>
          <w:trHeight w:val="20"/>
        </w:trPr>
        <w:tc>
          <w:tcPr>
            <w:tcW w:w="568" w:type="dxa"/>
            <w:tcBorders>
              <w:top w:val="single" w:sz="4" w:space="0" w:color="000000"/>
              <w:left w:val="single" w:sz="4" w:space="0" w:color="000000"/>
            </w:tcBorders>
            <w:shd w:val="clear" w:color="auto" w:fill="FDE9D9"/>
          </w:tcPr>
          <w:p w:rsidR="00765C2A" w:rsidRPr="00944105" w:rsidRDefault="00765C2A" w:rsidP="00137FB3">
            <w:pPr>
              <w:jc w:val="center"/>
              <w:rPr>
                <w:color w:val="000000"/>
                <w:sz w:val="22"/>
                <w:szCs w:val="22"/>
              </w:rPr>
            </w:pPr>
            <w:r w:rsidRPr="00944105">
              <w:rPr>
                <w:color w:val="000000"/>
                <w:sz w:val="22"/>
                <w:szCs w:val="22"/>
              </w:rPr>
              <w:t>II</w:t>
            </w:r>
          </w:p>
        </w:tc>
        <w:tc>
          <w:tcPr>
            <w:tcW w:w="3402" w:type="dxa"/>
            <w:tcBorders>
              <w:top w:val="single" w:sz="4" w:space="0" w:color="000000"/>
              <w:left w:val="single" w:sz="4" w:space="0" w:color="000000"/>
              <w:right w:val="single" w:sz="4" w:space="0" w:color="000000"/>
            </w:tcBorders>
            <w:shd w:val="clear" w:color="auto" w:fill="FDE9D9"/>
            <w:vAlign w:val="center"/>
          </w:tcPr>
          <w:p w:rsidR="00765C2A" w:rsidRPr="00944105" w:rsidRDefault="00765C2A" w:rsidP="00137FB3">
            <w:pPr>
              <w:rPr>
                <w:b/>
                <w:bCs/>
                <w:color w:val="000000"/>
                <w:sz w:val="22"/>
                <w:szCs w:val="22"/>
              </w:rPr>
            </w:pPr>
            <w:r w:rsidRPr="00944105">
              <w:rPr>
                <w:b/>
                <w:bCs/>
                <w:color w:val="000000"/>
                <w:sz w:val="22"/>
                <w:szCs w:val="22"/>
              </w:rPr>
              <w:t>Вернхнепокровский ПП</w:t>
            </w:r>
          </w:p>
        </w:tc>
        <w:tc>
          <w:tcPr>
            <w:tcW w:w="992" w:type="dxa"/>
            <w:tcBorders>
              <w:top w:val="single" w:sz="4" w:space="0" w:color="000000"/>
              <w:left w:val="single" w:sz="4" w:space="0" w:color="000000"/>
              <w:bottom w:val="single" w:sz="4" w:space="0" w:color="000000"/>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55</w:t>
            </w:r>
          </w:p>
        </w:tc>
        <w:tc>
          <w:tcPr>
            <w:tcW w:w="1134" w:type="dxa"/>
            <w:tcBorders>
              <w:top w:val="single" w:sz="4" w:space="0" w:color="000000"/>
              <w:left w:val="single" w:sz="4" w:space="0" w:color="000000"/>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130</w:t>
            </w:r>
          </w:p>
        </w:tc>
        <w:tc>
          <w:tcPr>
            <w:tcW w:w="1134"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-75</w:t>
            </w:r>
          </w:p>
        </w:tc>
        <w:tc>
          <w:tcPr>
            <w:tcW w:w="1417"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p>
        </w:tc>
        <w:tc>
          <w:tcPr>
            <w:tcW w:w="1701"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10584</w:t>
            </w:r>
          </w:p>
        </w:tc>
        <w:tc>
          <w:tcPr>
            <w:tcW w:w="1418"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827</w:t>
            </w:r>
          </w:p>
        </w:tc>
        <w:tc>
          <w:tcPr>
            <w:tcW w:w="1559"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rPr>
                <w:b/>
                <w:bCs/>
                <w:color w:val="000000"/>
                <w:sz w:val="18"/>
                <w:szCs w:val="18"/>
              </w:rPr>
            </w:pPr>
            <w:r>
              <w:rPr>
                <w:b/>
                <w:bCs/>
                <w:color w:val="000000"/>
                <w:sz w:val="18"/>
                <w:szCs w:val="18"/>
              </w:rPr>
              <w:t>0</w:t>
            </w:r>
          </w:p>
        </w:tc>
        <w:tc>
          <w:tcPr>
            <w:tcW w:w="1843"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9625</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jc w:val="center"/>
              <w:rPr>
                <w:color w:val="000000"/>
                <w:sz w:val="22"/>
                <w:szCs w:val="22"/>
              </w:rPr>
            </w:pPr>
            <w:r w:rsidRPr="00944105">
              <w:rPr>
                <w:color w:val="000000"/>
                <w:sz w:val="22"/>
                <w:szCs w:val="22"/>
              </w:rPr>
              <w:t>1</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4C4ABF">
            <w:pPr>
              <w:rPr>
                <w:color w:val="000000"/>
                <w:sz w:val="22"/>
                <w:szCs w:val="22"/>
              </w:rPr>
            </w:pPr>
            <w:r w:rsidRPr="00944105">
              <w:rPr>
                <w:color w:val="000000"/>
                <w:sz w:val="22"/>
                <w:szCs w:val="22"/>
              </w:rPr>
              <w:t>Верхнепокровское с</w:t>
            </w:r>
            <w:r>
              <w:rPr>
                <w:color w:val="000000"/>
                <w:sz w:val="22"/>
                <w:szCs w:val="22"/>
              </w:rPr>
              <w:t xml:space="preserve">. </w:t>
            </w:r>
            <w:r w:rsidRPr="00944105">
              <w:rPr>
                <w:color w:val="000000"/>
                <w:sz w:val="22"/>
                <w:szCs w:val="22"/>
              </w:rPr>
              <w:t>п</w:t>
            </w:r>
            <w:r>
              <w:rPr>
                <w:color w:val="000000"/>
                <w:sz w:val="22"/>
                <w:szCs w:val="22"/>
              </w:rPr>
              <w:t>.</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35</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76</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-41</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525</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5597</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437</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5072</w:t>
            </w:r>
          </w:p>
        </w:tc>
      </w:tr>
      <w:tr w:rsidR="00765C2A" w:rsidRPr="0016487D" w:rsidTr="00914508">
        <w:trPr>
          <w:trHeight w:val="20"/>
        </w:trPr>
        <w:tc>
          <w:tcPr>
            <w:tcW w:w="568" w:type="dxa"/>
            <w:tcBorders>
              <w:top w:val="single" w:sz="4" w:space="0" w:color="000000"/>
              <w:left w:val="single" w:sz="4" w:space="0" w:color="000000"/>
              <w:bottom w:val="single" w:sz="4" w:space="0" w:color="000000"/>
            </w:tcBorders>
          </w:tcPr>
          <w:p w:rsidR="00765C2A" w:rsidRPr="00944105" w:rsidRDefault="00765C2A" w:rsidP="00137FB3">
            <w:pPr>
              <w:jc w:val="center"/>
              <w:rPr>
                <w:color w:val="000000"/>
                <w:sz w:val="22"/>
                <w:szCs w:val="22"/>
              </w:rPr>
            </w:pPr>
            <w:r w:rsidRPr="00944105">
              <w:rPr>
                <w:color w:val="000000"/>
                <w:sz w:val="22"/>
                <w:szCs w:val="22"/>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Утянское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20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54</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-34</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435</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4988</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390</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4553</w:t>
            </w:r>
          </w:p>
        </w:tc>
      </w:tr>
      <w:tr w:rsidR="0073258A" w:rsidRPr="0016487D" w:rsidTr="0073258A">
        <w:trPr>
          <w:trHeight w:val="20"/>
        </w:trPr>
        <w:tc>
          <w:tcPr>
            <w:tcW w:w="568" w:type="dxa"/>
            <w:tcBorders>
              <w:top w:val="single" w:sz="4" w:space="0" w:color="000000"/>
              <w:left w:val="single" w:sz="4" w:space="0" w:color="000000"/>
              <w:bottom w:val="single" w:sz="4" w:space="0" w:color="000000"/>
            </w:tcBorders>
            <w:shd w:val="clear" w:color="auto" w:fill="FDE9D9"/>
            <w:vAlign w:val="bottom"/>
          </w:tcPr>
          <w:p w:rsidR="00765C2A" w:rsidRPr="00944105" w:rsidRDefault="00765C2A" w:rsidP="00137FB3">
            <w:pPr>
              <w:jc w:val="center"/>
              <w:rPr>
                <w:color w:val="000000"/>
                <w:sz w:val="22"/>
                <w:szCs w:val="22"/>
              </w:rPr>
            </w:pPr>
            <w:r w:rsidRPr="00944105">
              <w:rPr>
                <w:color w:val="000000"/>
                <w:sz w:val="22"/>
                <w:szCs w:val="22"/>
              </w:rPr>
              <w:t>III</w:t>
            </w:r>
          </w:p>
        </w:tc>
        <w:tc>
          <w:tcPr>
            <w:tcW w:w="340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765C2A" w:rsidRPr="00944105" w:rsidRDefault="00765C2A" w:rsidP="00137FB3">
            <w:pPr>
              <w:rPr>
                <w:b/>
                <w:bCs/>
                <w:color w:val="000000"/>
                <w:sz w:val="22"/>
                <w:szCs w:val="22"/>
              </w:rPr>
            </w:pPr>
            <w:r w:rsidRPr="00944105">
              <w:rPr>
                <w:b/>
                <w:bCs/>
                <w:color w:val="000000"/>
                <w:sz w:val="22"/>
                <w:szCs w:val="22"/>
              </w:rPr>
              <w:t>Ливенский ПП</w:t>
            </w:r>
          </w:p>
        </w:tc>
        <w:tc>
          <w:tcPr>
            <w:tcW w:w="992" w:type="dxa"/>
            <w:tcBorders>
              <w:top w:val="single" w:sz="4" w:space="0" w:color="000000"/>
              <w:left w:val="single" w:sz="4" w:space="0" w:color="000000"/>
              <w:bottom w:val="single" w:sz="4" w:space="0" w:color="000000"/>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170</w:t>
            </w:r>
          </w:p>
        </w:tc>
        <w:tc>
          <w:tcPr>
            <w:tcW w:w="1134" w:type="dxa"/>
            <w:tcBorders>
              <w:top w:val="single" w:sz="4" w:space="0" w:color="000000"/>
              <w:left w:val="single" w:sz="4" w:space="0" w:color="000000"/>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336</w:t>
            </w:r>
          </w:p>
        </w:tc>
        <w:tc>
          <w:tcPr>
            <w:tcW w:w="1134"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-166</w:t>
            </w:r>
          </w:p>
        </w:tc>
        <w:tc>
          <w:tcPr>
            <w:tcW w:w="1417"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p>
        </w:tc>
        <w:tc>
          <w:tcPr>
            <w:tcW w:w="1701"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15897</w:t>
            </w:r>
          </w:p>
        </w:tc>
        <w:tc>
          <w:tcPr>
            <w:tcW w:w="1418"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1242</w:t>
            </w:r>
          </w:p>
        </w:tc>
        <w:tc>
          <w:tcPr>
            <w:tcW w:w="1559"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rPr>
                <w:b/>
                <w:bCs/>
                <w:color w:val="000000"/>
                <w:sz w:val="18"/>
                <w:szCs w:val="18"/>
              </w:rPr>
            </w:pPr>
            <w:r>
              <w:rPr>
                <w:b/>
                <w:bCs/>
                <w:color w:val="000000"/>
                <w:sz w:val="18"/>
                <w:szCs w:val="18"/>
              </w:rPr>
              <w:t>0</w:t>
            </w:r>
          </w:p>
        </w:tc>
        <w:tc>
          <w:tcPr>
            <w:tcW w:w="1843" w:type="dxa"/>
            <w:tcBorders>
              <w:top w:val="single" w:sz="4" w:space="0" w:color="000000"/>
              <w:left w:val="single" w:sz="4" w:space="0" w:color="auto"/>
              <w:bottom w:val="single" w:sz="4" w:space="0" w:color="000000"/>
              <w:right w:val="single" w:sz="4" w:space="0" w:color="auto"/>
            </w:tcBorders>
            <w:shd w:val="clear" w:color="auto" w:fill="FDE9D9"/>
            <w:vAlign w:val="center"/>
          </w:tcPr>
          <w:p w:rsidR="00765C2A" w:rsidRDefault="00765C2A" w:rsidP="00765C2A">
            <w:pPr>
              <w:jc w:val="center"/>
              <w:rPr>
                <w:b/>
                <w:bCs/>
                <w:color w:val="000000"/>
                <w:sz w:val="18"/>
                <w:szCs w:val="18"/>
              </w:rPr>
            </w:pPr>
            <w:r>
              <w:rPr>
                <w:b/>
                <w:bCs/>
                <w:color w:val="000000"/>
                <w:sz w:val="18"/>
                <w:szCs w:val="18"/>
              </w:rPr>
              <w:t>13772</w:t>
            </w:r>
          </w:p>
        </w:tc>
      </w:tr>
      <w:tr w:rsidR="00765C2A" w:rsidRPr="0016487D" w:rsidTr="00914508">
        <w:trPr>
          <w:trHeight w:val="20"/>
        </w:trPr>
        <w:tc>
          <w:tcPr>
            <w:tcW w:w="568" w:type="dxa"/>
            <w:tcBorders>
              <w:top w:val="single" w:sz="4" w:space="0" w:color="000000"/>
              <w:left w:val="single" w:sz="4" w:space="0" w:color="000000"/>
              <w:bottom w:val="single" w:sz="4" w:space="0" w:color="000000"/>
            </w:tcBorders>
            <w:vAlign w:val="bottom"/>
          </w:tcPr>
          <w:p w:rsidR="00765C2A" w:rsidRPr="00944105" w:rsidRDefault="00765C2A" w:rsidP="00137FB3">
            <w:pPr>
              <w:jc w:val="center"/>
              <w:rPr>
                <w:color w:val="000000"/>
                <w:sz w:val="22"/>
                <w:szCs w:val="22"/>
              </w:rPr>
            </w:pPr>
            <w:r w:rsidRPr="00944105">
              <w:rPr>
                <w:color w:val="000000"/>
                <w:sz w:val="22"/>
                <w:szCs w:val="22"/>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Валуйчанское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20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33</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-13</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161</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3171</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248</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3010</w:t>
            </w:r>
          </w:p>
        </w:tc>
      </w:tr>
      <w:tr w:rsidR="00765C2A" w:rsidRPr="0016487D" w:rsidTr="00914508">
        <w:trPr>
          <w:trHeight w:val="20"/>
        </w:trPr>
        <w:tc>
          <w:tcPr>
            <w:tcW w:w="568" w:type="dxa"/>
            <w:tcBorders>
              <w:top w:val="single" w:sz="4" w:space="0" w:color="000000"/>
              <w:left w:val="single" w:sz="4" w:space="0" w:color="000000"/>
            </w:tcBorders>
            <w:vAlign w:val="bottom"/>
          </w:tcPr>
          <w:p w:rsidR="00765C2A" w:rsidRPr="00944105" w:rsidRDefault="00765C2A" w:rsidP="00137FB3">
            <w:pPr>
              <w:jc w:val="center"/>
              <w:rPr>
                <w:color w:val="000000"/>
                <w:sz w:val="22"/>
                <w:szCs w:val="22"/>
              </w:rPr>
            </w:pPr>
            <w:r w:rsidRPr="00944105">
              <w:rPr>
                <w:color w:val="000000"/>
                <w:sz w:val="22"/>
                <w:szCs w:val="22"/>
              </w:rPr>
              <w:t>2</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Калиновское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20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42</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-22</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279</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1985</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155</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rPr>
                <w:color w:val="000000"/>
                <w:sz w:val="20"/>
                <w:szCs w:val="20"/>
              </w:rPr>
            </w:pPr>
            <w:r>
              <w:rPr>
                <w:color w:val="000000"/>
                <w:sz w:val="20"/>
                <w:szCs w:val="20"/>
              </w:rPr>
              <w:t>УВК в  рабочем поселке цемзавода</w:t>
            </w: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1706</w:t>
            </w:r>
          </w:p>
        </w:tc>
      </w:tr>
      <w:tr w:rsidR="00765C2A" w:rsidRPr="0016487D" w:rsidTr="00914508">
        <w:trPr>
          <w:trHeight w:val="20"/>
        </w:trPr>
        <w:tc>
          <w:tcPr>
            <w:tcW w:w="568" w:type="dxa"/>
            <w:tcBorders>
              <w:top w:val="single" w:sz="4" w:space="0" w:color="000000"/>
              <w:left w:val="single" w:sz="4" w:space="0" w:color="000000"/>
            </w:tcBorders>
            <w:vAlign w:val="bottom"/>
          </w:tcPr>
          <w:p w:rsidR="00765C2A" w:rsidRPr="00944105" w:rsidRDefault="00765C2A" w:rsidP="00137FB3">
            <w:pPr>
              <w:jc w:val="center"/>
              <w:rPr>
                <w:color w:val="000000"/>
                <w:sz w:val="22"/>
                <w:szCs w:val="22"/>
              </w:rPr>
            </w:pPr>
            <w:r w:rsidRPr="00944105">
              <w:rPr>
                <w:color w:val="000000"/>
                <w:sz w:val="22"/>
                <w:szCs w:val="22"/>
              </w:rPr>
              <w:t>3</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Ливенское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55</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115</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-60</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772</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3465</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271</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2693</w:t>
            </w:r>
          </w:p>
        </w:tc>
      </w:tr>
      <w:tr w:rsidR="00765C2A" w:rsidRPr="0016487D" w:rsidTr="00914508">
        <w:trPr>
          <w:trHeight w:val="20"/>
        </w:trPr>
        <w:tc>
          <w:tcPr>
            <w:tcW w:w="568" w:type="dxa"/>
            <w:tcBorders>
              <w:top w:val="single" w:sz="4" w:space="0" w:color="000000"/>
              <w:left w:val="single" w:sz="4" w:space="0" w:color="000000"/>
            </w:tcBorders>
            <w:vAlign w:val="bottom"/>
          </w:tcPr>
          <w:p w:rsidR="00765C2A" w:rsidRPr="00944105" w:rsidRDefault="00765C2A" w:rsidP="00137FB3">
            <w:pPr>
              <w:jc w:val="center"/>
              <w:rPr>
                <w:color w:val="000000"/>
                <w:sz w:val="22"/>
                <w:szCs w:val="22"/>
              </w:rPr>
            </w:pPr>
            <w:r w:rsidRPr="00944105">
              <w:rPr>
                <w:color w:val="000000"/>
                <w:sz w:val="22"/>
                <w:szCs w:val="22"/>
              </w:rPr>
              <w:t>4</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Никитовское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75</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108</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-33</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424</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4326</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338</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3902</w:t>
            </w:r>
          </w:p>
        </w:tc>
      </w:tr>
      <w:tr w:rsidR="00765C2A" w:rsidRPr="0016487D" w:rsidTr="00914508">
        <w:trPr>
          <w:trHeight w:val="20"/>
        </w:trPr>
        <w:tc>
          <w:tcPr>
            <w:tcW w:w="568" w:type="dxa"/>
            <w:tcBorders>
              <w:top w:val="single" w:sz="4" w:space="0" w:color="000000"/>
              <w:left w:val="single" w:sz="4" w:space="0" w:color="000000"/>
            </w:tcBorders>
          </w:tcPr>
          <w:p w:rsidR="00765C2A" w:rsidRPr="00944105" w:rsidRDefault="00765C2A" w:rsidP="00137FB3">
            <w:pPr>
              <w:shd w:val="clear" w:color="auto" w:fill="FFFFFF"/>
              <w:jc w:val="center"/>
              <w:rPr>
                <w:sz w:val="22"/>
                <w:szCs w:val="22"/>
              </w:rPr>
            </w:pPr>
            <w:r w:rsidRPr="00944105">
              <w:rPr>
                <w:sz w:val="22"/>
                <w:szCs w:val="22"/>
              </w:rPr>
              <w:t>5</w:t>
            </w:r>
          </w:p>
        </w:tc>
        <w:tc>
          <w:tcPr>
            <w:tcW w:w="3402" w:type="dxa"/>
            <w:tcBorders>
              <w:top w:val="single" w:sz="4" w:space="0" w:color="000000"/>
              <w:left w:val="single" w:sz="4" w:space="0" w:color="000000"/>
              <w:right w:val="single" w:sz="4" w:space="0" w:color="000000"/>
            </w:tcBorders>
            <w:vAlign w:val="center"/>
          </w:tcPr>
          <w:p w:rsidR="00765C2A" w:rsidRPr="00944105" w:rsidRDefault="00765C2A" w:rsidP="00137FB3">
            <w:pPr>
              <w:rPr>
                <w:color w:val="000000"/>
                <w:sz w:val="22"/>
                <w:szCs w:val="22"/>
              </w:rPr>
            </w:pPr>
            <w:r w:rsidRPr="00944105">
              <w:rPr>
                <w:color w:val="000000"/>
                <w:sz w:val="22"/>
                <w:szCs w:val="22"/>
              </w:rPr>
              <w:t>Палатовское сельское поселение</w:t>
            </w:r>
          </w:p>
        </w:tc>
        <w:tc>
          <w:tcPr>
            <w:tcW w:w="992" w:type="dxa"/>
            <w:tcBorders>
              <w:top w:val="single" w:sz="4" w:space="0" w:color="000000"/>
              <w:left w:val="single" w:sz="4" w:space="0" w:color="000000"/>
              <w:bottom w:val="single" w:sz="4" w:space="0" w:color="000000"/>
            </w:tcBorders>
            <w:vAlign w:val="center"/>
          </w:tcPr>
          <w:p w:rsidR="00765C2A" w:rsidRDefault="00765C2A" w:rsidP="00765C2A">
            <w:pPr>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38</w:t>
            </w:r>
          </w:p>
        </w:tc>
        <w:tc>
          <w:tcPr>
            <w:tcW w:w="1134"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b/>
                <w:bCs/>
                <w:color w:val="FF0000"/>
                <w:sz w:val="20"/>
                <w:szCs w:val="20"/>
              </w:rPr>
            </w:pPr>
            <w:r>
              <w:rPr>
                <w:b/>
                <w:bCs/>
                <w:color w:val="FF0000"/>
                <w:sz w:val="20"/>
                <w:szCs w:val="20"/>
              </w:rPr>
              <w:t>-38</w:t>
            </w:r>
          </w:p>
        </w:tc>
        <w:tc>
          <w:tcPr>
            <w:tcW w:w="1417"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489</w:t>
            </w:r>
          </w:p>
        </w:tc>
        <w:tc>
          <w:tcPr>
            <w:tcW w:w="1701"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2951</w:t>
            </w:r>
          </w:p>
        </w:tc>
        <w:tc>
          <w:tcPr>
            <w:tcW w:w="1418"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231</w:t>
            </w:r>
          </w:p>
        </w:tc>
        <w:tc>
          <w:tcPr>
            <w:tcW w:w="1559"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65C2A" w:rsidRDefault="00765C2A" w:rsidP="00765C2A">
            <w:pPr>
              <w:jc w:val="center"/>
              <w:rPr>
                <w:color w:val="000000"/>
                <w:sz w:val="20"/>
                <w:szCs w:val="20"/>
              </w:rPr>
            </w:pPr>
            <w:r>
              <w:rPr>
                <w:color w:val="000000"/>
                <w:sz w:val="20"/>
                <w:szCs w:val="20"/>
              </w:rPr>
              <w:t>2462</w:t>
            </w:r>
          </w:p>
        </w:tc>
      </w:tr>
      <w:tr w:rsidR="0073258A" w:rsidRPr="0016487D" w:rsidTr="0073258A">
        <w:trPr>
          <w:trHeight w:val="20"/>
        </w:trPr>
        <w:tc>
          <w:tcPr>
            <w:tcW w:w="3970" w:type="dxa"/>
            <w:gridSpan w:val="2"/>
            <w:tcBorders>
              <w:top w:val="single" w:sz="4" w:space="0" w:color="auto"/>
              <w:left w:val="single" w:sz="4" w:space="0" w:color="auto"/>
              <w:bottom w:val="single" w:sz="4" w:space="0" w:color="auto"/>
              <w:right w:val="single" w:sz="4" w:space="0" w:color="000000"/>
            </w:tcBorders>
            <w:shd w:val="clear" w:color="auto" w:fill="E5DFEC"/>
          </w:tcPr>
          <w:p w:rsidR="00765C2A" w:rsidRPr="00944105" w:rsidRDefault="00765C2A" w:rsidP="005D34ED">
            <w:pPr>
              <w:rPr>
                <w:b/>
                <w:bCs/>
                <w:color w:val="000000"/>
                <w:sz w:val="22"/>
                <w:szCs w:val="22"/>
              </w:rPr>
            </w:pPr>
          </w:p>
        </w:tc>
        <w:tc>
          <w:tcPr>
            <w:tcW w:w="992" w:type="dxa"/>
            <w:tcBorders>
              <w:top w:val="single" w:sz="4" w:space="0" w:color="auto"/>
              <w:left w:val="single" w:sz="4" w:space="0" w:color="000000"/>
              <w:bottom w:val="single" w:sz="4" w:space="0" w:color="auto"/>
            </w:tcBorders>
            <w:shd w:val="clear" w:color="auto" w:fill="E5DFEC"/>
            <w:vAlign w:val="center"/>
          </w:tcPr>
          <w:p w:rsidR="00765C2A" w:rsidRPr="00944105" w:rsidRDefault="00765C2A" w:rsidP="00765C2A">
            <w:pPr>
              <w:jc w:val="center"/>
              <w:rPr>
                <w:b/>
                <w:bCs/>
                <w:color w:val="000000"/>
                <w:sz w:val="22"/>
                <w:szCs w:val="22"/>
              </w:rPr>
            </w:pPr>
          </w:p>
        </w:tc>
        <w:tc>
          <w:tcPr>
            <w:tcW w:w="1134" w:type="dxa"/>
            <w:tcBorders>
              <w:top w:val="single" w:sz="4" w:space="0" w:color="auto"/>
              <w:left w:val="single" w:sz="4" w:space="0" w:color="000000"/>
              <w:bottom w:val="single" w:sz="4" w:space="0" w:color="auto"/>
              <w:right w:val="single" w:sz="4" w:space="0" w:color="auto"/>
            </w:tcBorders>
            <w:shd w:val="clear" w:color="auto" w:fill="E5DFEC"/>
            <w:vAlign w:val="center"/>
          </w:tcPr>
          <w:p w:rsidR="00765C2A" w:rsidRDefault="00765C2A" w:rsidP="00765C2A">
            <w:pPr>
              <w:jc w:val="center"/>
              <w:rPr>
                <w:b/>
                <w:bCs/>
                <w:color w:val="000000"/>
                <w:sz w:val="18"/>
                <w:szCs w:val="18"/>
              </w:rPr>
            </w:pPr>
            <w:r>
              <w:rPr>
                <w:b/>
                <w:bCs/>
                <w:color w:val="000000"/>
                <w:sz w:val="18"/>
                <w:szCs w:val="18"/>
              </w:rPr>
              <w:t>870</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765C2A" w:rsidRDefault="00765C2A" w:rsidP="00765C2A">
            <w:pPr>
              <w:jc w:val="center"/>
              <w:rPr>
                <w:b/>
                <w:bCs/>
                <w:color w:val="000000"/>
                <w:sz w:val="18"/>
                <w:szCs w:val="18"/>
              </w:rPr>
            </w:pPr>
            <w:r>
              <w:rPr>
                <w:b/>
                <w:bCs/>
                <w:color w:val="000000"/>
                <w:sz w:val="18"/>
                <w:szCs w:val="18"/>
              </w:rPr>
              <w:t>1219</w:t>
            </w:r>
          </w:p>
        </w:tc>
        <w:tc>
          <w:tcPr>
            <w:tcW w:w="1417" w:type="dxa"/>
            <w:tcBorders>
              <w:top w:val="single" w:sz="4" w:space="0" w:color="auto"/>
              <w:left w:val="single" w:sz="4" w:space="0" w:color="auto"/>
              <w:bottom w:val="single" w:sz="4" w:space="0" w:color="auto"/>
              <w:right w:val="single" w:sz="4" w:space="0" w:color="auto"/>
            </w:tcBorders>
            <w:shd w:val="clear" w:color="auto" w:fill="E5DFEC"/>
            <w:vAlign w:val="center"/>
          </w:tcPr>
          <w:p w:rsidR="00765C2A" w:rsidRDefault="00765C2A" w:rsidP="00765C2A">
            <w:pPr>
              <w:jc w:val="center"/>
              <w:rPr>
                <w:b/>
                <w:bCs/>
                <w:color w:val="000000"/>
                <w:sz w:val="18"/>
                <w:szCs w:val="18"/>
              </w:rPr>
            </w:pPr>
            <w:r>
              <w:rPr>
                <w:b/>
                <w:bCs/>
                <w:color w:val="000000"/>
                <w:sz w:val="18"/>
                <w:szCs w:val="18"/>
              </w:rPr>
              <w:t>-349</w:t>
            </w:r>
          </w:p>
        </w:tc>
        <w:tc>
          <w:tcPr>
            <w:tcW w:w="1701" w:type="dxa"/>
            <w:tcBorders>
              <w:top w:val="single" w:sz="4" w:space="0" w:color="auto"/>
              <w:left w:val="single" w:sz="4" w:space="0" w:color="auto"/>
              <w:bottom w:val="single" w:sz="4" w:space="0" w:color="auto"/>
              <w:right w:val="single" w:sz="4" w:space="0" w:color="auto"/>
            </w:tcBorders>
            <w:shd w:val="clear" w:color="auto" w:fill="E5DFEC"/>
            <w:vAlign w:val="center"/>
          </w:tcPr>
          <w:p w:rsidR="00765C2A" w:rsidRDefault="00765C2A" w:rsidP="00765C2A">
            <w:pPr>
              <w:jc w:val="center"/>
              <w:rPr>
                <w:b/>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5DFEC"/>
            <w:vAlign w:val="center"/>
          </w:tcPr>
          <w:p w:rsidR="00765C2A" w:rsidRDefault="00765C2A" w:rsidP="00765C2A">
            <w:pPr>
              <w:jc w:val="center"/>
              <w:rPr>
                <w:b/>
                <w:bCs/>
                <w:color w:val="000000"/>
                <w:sz w:val="18"/>
                <w:szCs w:val="18"/>
              </w:rPr>
            </w:pPr>
            <w:r>
              <w:rPr>
                <w:b/>
                <w:bCs/>
                <w:color w:val="000000"/>
                <w:sz w:val="18"/>
                <w:szCs w:val="18"/>
              </w:rPr>
              <w:t>61520</w:t>
            </w:r>
          </w:p>
        </w:tc>
        <w:tc>
          <w:tcPr>
            <w:tcW w:w="1559" w:type="dxa"/>
            <w:tcBorders>
              <w:top w:val="single" w:sz="4" w:space="0" w:color="auto"/>
              <w:left w:val="single" w:sz="4" w:space="0" w:color="auto"/>
              <w:bottom w:val="single" w:sz="4" w:space="0" w:color="auto"/>
              <w:right w:val="single" w:sz="4" w:space="0" w:color="auto"/>
            </w:tcBorders>
            <w:shd w:val="clear" w:color="auto" w:fill="E5DFEC"/>
            <w:vAlign w:val="center"/>
          </w:tcPr>
          <w:p w:rsidR="00765C2A" w:rsidRDefault="00765C2A" w:rsidP="00765C2A">
            <w:pPr>
              <w:jc w:val="center"/>
              <w:rPr>
                <w:b/>
                <w:bCs/>
                <w:color w:val="000000"/>
                <w:sz w:val="18"/>
                <w:szCs w:val="18"/>
              </w:rPr>
            </w:pPr>
            <w:r>
              <w:rPr>
                <w:b/>
                <w:bCs/>
                <w:color w:val="000000"/>
                <w:sz w:val="18"/>
                <w:szCs w:val="18"/>
              </w:rPr>
              <w:t>4806</w:t>
            </w:r>
          </w:p>
        </w:tc>
        <w:tc>
          <w:tcPr>
            <w:tcW w:w="1843" w:type="dxa"/>
            <w:tcBorders>
              <w:top w:val="single" w:sz="4" w:space="0" w:color="auto"/>
              <w:left w:val="single" w:sz="4" w:space="0" w:color="auto"/>
              <w:bottom w:val="single" w:sz="4" w:space="0" w:color="auto"/>
              <w:right w:val="single" w:sz="4" w:space="0" w:color="auto"/>
            </w:tcBorders>
            <w:shd w:val="clear" w:color="auto" w:fill="E5DFEC"/>
            <w:vAlign w:val="center"/>
          </w:tcPr>
          <w:p w:rsidR="00765C2A" w:rsidRDefault="00765C2A" w:rsidP="00765C2A">
            <w:pPr>
              <w:jc w:val="center"/>
              <w:rPr>
                <w:b/>
                <w:bCs/>
                <w:color w:val="000000"/>
                <w:sz w:val="18"/>
                <w:szCs w:val="18"/>
              </w:rPr>
            </w:pPr>
            <w:r>
              <w:rPr>
                <w:b/>
                <w:bCs/>
                <w:color w:val="000000"/>
                <w:sz w:val="18"/>
                <w:szCs w:val="18"/>
              </w:rPr>
              <w:t>0</w:t>
            </w:r>
          </w:p>
        </w:tc>
      </w:tr>
    </w:tbl>
    <w:p w:rsidR="005D34ED" w:rsidRDefault="005D34ED" w:rsidP="005D34ED">
      <w:pPr>
        <w:tabs>
          <w:tab w:val="left" w:pos="1965"/>
        </w:tabs>
        <w:ind w:firstLine="540"/>
        <w:jc w:val="both"/>
        <w:rPr>
          <w:sz w:val="22"/>
          <w:szCs w:val="22"/>
        </w:rPr>
      </w:pPr>
    </w:p>
    <w:p w:rsidR="005D34ED" w:rsidRPr="0013342C" w:rsidRDefault="005D34ED" w:rsidP="00944105">
      <w:pPr>
        <w:tabs>
          <w:tab w:val="left" w:pos="1965"/>
        </w:tabs>
        <w:jc w:val="both"/>
        <w:rPr>
          <w:sz w:val="22"/>
          <w:szCs w:val="22"/>
        </w:rPr>
      </w:pPr>
      <w:r w:rsidRPr="0013342C">
        <w:rPr>
          <w:sz w:val="22"/>
          <w:szCs w:val="22"/>
        </w:rPr>
        <w:t>*) Норма обеспеченности ДОУ - 40 мест на 1000 жителей в 2026 году  с поправкой на удельный  вес посещающих ДОУ детей к  общей численности детей в возрастной группе 0-6 лет,  принятый в размере 80%.</w:t>
      </w:r>
    </w:p>
    <w:p w:rsidR="005D34ED" w:rsidRPr="0013342C" w:rsidRDefault="005D34ED" w:rsidP="00944105">
      <w:pPr>
        <w:autoSpaceDE w:val="0"/>
        <w:snapToGrid w:val="0"/>
        <w:jc w:val="both"/>
        <w:rPr>
          <w:sz w:val="22"/>
          <w:szCs w:val="22"/>
        </w:rPr>
      </w:pPr>
      <w:r w:rsidRPr="0013342C">
        <w:rPr>
          <w:sz w:val="22"/>
          <w:szCs w:val="22"/>
        </w:rPr>
        <w:t>**)</w:t>
      </w:r>
      <w:r w:rsidRPr="0013342C">
        <w:rPr>
          <w:color w:val="000000"/>
          <w:sz w:val="22"/>
          <w:szCs w:val="22"/>
        </w:rPr>
        <w:t xml:space="preserve"> Потребность в дополнительной  общей площади</w:t>
      </w:r>
      <w:r w:rsidRPr="0013342C">
        <w:rPr>
          <w:sz w:val="22"/>
          <w:szCs w:val="22"/>
        </w:rPr>
        <w:t xml:space="preserve"> ДОУ по поселениям рассчитана, исходя из существующего показателя  средней общей площади ДОУ, приходящейся на 1 место. В среднем по Волоконовскому МР  он составляет в 2007 году 9,8 кв.м/место. </w:t>
      </w:r>
    </w:p>
    <w:p w:rsidR="005D34ED" w:rsidRPr="0013342C" w:rsidRDefault="005D34ED" w:rsidP="00944105">
      <w:pPr>
        <w:autoSpaceDE w:val="0"/>
        <w:snapToGrid w:val="0"/>
        <w:jc w:val="both"/>
        <w:rPr>
          <w:sz w:val="22"/>
          <w:szCs w:val="22"/>
        </w:rPr>
      </w:pPr>
      <w:r w:rsidRPr="0013342C">
        <w:rPr>
          <w:sz w:val="22"/>
          <w:szCs w:val="22"/>
        </w:rPr>
        <w:t xml:space="preserve">***) </w:t>
      </w:r>
      <w:r w:rsidRPr="0013342C">
        <w:rPr>
          <w:color w:val="000000"/>
          <w:sz w:val="22"/>
          <w:szCs w:val="22"/>
        </w:rPr>
        <w:t xml:space="preserve">Существующий избыток общей площади в школах поселений рассчитан, исходя </w:t>
      </w:r>
      <w:r w:rsidRPr="0013342C">
        <w:rPr>
          <w:sz w:val="22"/>
          <w:szCs w:val="22"/>
        </w:rPr>
        <w:t>из существующей средней арифметической общей площади  в школах, приходящейся на 1 учебное место (10,4 кв.м/учебное место ), и избытка учебных мест на 2026 год.</w:t>
      </w:r>
    </w:p>
    <w:p w:rsidR="005D34ED" w:rsidRPr="0013342C" w:rsidRDefault="005D34ED" w:rsidP="00944105">
      <w:pPr>
        <w:autoSpaceDE w:val="0"/>
        <w:snapToGrid w:val="0"/>
        <w:jc w:val="both"/>
        <w:rPr>
          <w:color w:val="000000"/>
          <w:sz w:val="22"/>
          <w:szCs w:val="22"/>
        </w:rPr>
      </w:pPr>
      <w:r w:rsidRPr="0013342C">
        <w:rPr>
          <w:sz w:val="22"/>
          <w:szCs w:val="22"/>
        </w:rPr>
        <w:t xml:space="preserve"> ****) </w:t>
      </w:r>
      <w:r w:rsidRPr="0013342C">
        <w:rPr>
          <w:color w:val="000000"/>
          <w:sz w:val="22"/>
          <w:szCs w:val="22"/>
        </w:rPr>
        <w:t xml:space="preserve">Резерв общей площади в зданиях школ  к 2026 г., оставшийся после покрытия потребности в местах ДОУ. </w:t>
      </w:r>
    </w:p>
    <w:p w:rsidR="00751205" w:rsidRDefault="00751205" w:rsidP="00751205">
      <w:pPr>
        <w:pStyle w:val="afd"/>
        <w:spacing w:line="276" w:lineRule="auto"/>
        <w:rPr>
          <w:sz w:val="24"/>
          <w:szCs w:val="24"/>
        </w:rPr>
        <w:sectPr w:rsidR="00751205" w:rsidSect="0013342C">
          <w:pgSz w:w="16838" w:h="11906" w:orient="landscape"/>
          <w:pgMar w:top="993" w:right="851" w:bottom="566" w:left="1134" w:header="709" w:footer="709" w:gutter="0"/>
          <w:cols w:space="720"/>
          <w:docGrid w:linePitch="326"/>
        </w:sectPr>
      </w:pPr>
    </w:p>
    <w:p w:rsidR="008B442F" w:rsidRPr="00D423B1" w:rsidRDefault="006A582B" w:rsidP="00D423B1">
      <w:pPr>
        <w:spacing w:before="240"/>
        <w:jc w:val="center"/>
        <w:rPr>
          <w:b/>
          <w:i/>
          <w:u w:val="single"/>
        </w:rPr>
      </w:pPr>
      <w:bookmarkStart w:id="100" w:name="_Toc191886822"/>
      <w:bookmarkStart w:id="101" w:name="_Toc194127655"/>
      <w:bookmarkStart w:id="102" w:name="_Toc194727381"/>
      <w:bookmarkStart w:id="103" w:name="_Toc194727795"/>
      <w:bookmarkStart w:id="104" w:name="_Toc195939349"/>
      <w:bookmarkStart w:id="105" w:name="_Toc195939490"/>
      <w:bookmarkStart w:id="106" w:name="_Toc195947780"/>
      <w:r w:rsidRPr="00D423B1">
        <w:rPr>
          <w:b/>
          <w:i/>
          <w:u w:val="single"/>
        </w:rPr>
        <w:lastRenderedPageBreak/>
        <w:t>3.1</w:t>
      </w:r>
      <w:r w:rsidR="004D2EBE" w:rsidRPr="00D423B1">
        <w:rPr>
          <w:b/>
          <w:i/>
          <w:u w:val="single"/>
        </w:rPr>
        <w:t>.3</w:t>
      </w:r>
      <w:r w:rsidR="008B442F" w:rsidRPr="00D423B1">
        <w:rPr>
          <w:b/>
          <w:i/>
          <w:u w:val="single"/>
        </w:rPr>
        <w:t>.3. Территориальные аспекты организации перспективной</w:t>
      </w:r>
      <w:bookmarkEnd w:id="100"/>
      <w:bookmarkEnd w:id="101"/>
      <w:bookmarkEnd w:id="102"/>
      <w:bookmarkEnd w:id="103"/>
      <w:bookmarkEnd w:id="104"/>
      <w:bookmarkEnd w:id="105"/>
      <w:bookmarkEnd w:id="106"/>
    </w:p>
    <w:p w:rsidR="008B442F" w:rsidRPr="00D423B1" w:rsidRDefault="008B442F" w:rsidP="004017C8">
      <w:pPr>
        <w:spacing w:after="240"/>
        <w:jc w:val="center"/>
        <w:rPr>
          <w:b/>
          <w:i/>
          <w:u w:val="single"/>
        </w:rPr>
      </w:pPr>
      <w:bookmarkStart w:id="107" w:name="_Toc191886823"/>
      <w:bookmarkStart w:id="108" w:name="_Toc194127656"/>
      <w:bookmarkStart w:id="109" w:name="_Toc194727382"/>
      <w:bookmarkStart w:id="110" w:name="_Toc194727796"/>
      <w:bookmarkStart w:id="111" w:name="_Toc195939350"/>
      <w:bookmarkStart w:id="112" w:name="_Toc195939491"/>
      <w:bookmarkStart w:id="113" w:name="_Toc195947781"/>
      <w:r w:rsidRPr="00D423B1">
        <w:rPr>
          <w:b/>
          <w:i/>
          <w:u w:val="single"/>
        </w:rPr>
        <w:t>системы здравоохранения</w:t>
      </w:r>
      <w:bookmarkEnd w:id="107"/>
      <w:bookmarkEnd w:id="108"/>
      <w:bookmarkEnd w:id="109"/>
      <w:bookmarkEnd w:id="110"/>
      <w:r w:rsidR="00C00E27" w:rsidRPr="00D423B1">
        <w:rPr>
          <w:b/>
          <w:i/>
          <w:u w:val="single"/>
        </w:rPr>
        <w:t>.</w:t>
      </w:r>
      <w:bookmarkEnd w:id="111"/>
      <w:bookmarkEnd w:id="112"/>
      <w:bookmarkEnd w:id="113"/>
    </w:p>
    <w:p w:rsidR="00FF4C15" w:rsidRPr="00677B6B" w:rsidRDefault="00E61C25" w:rsidP="00E602E1">
      <w:pPr>
        <w:spacing w:line="276" w:lineRule="auto"/>
        <w:ind w:firstLine="567"/>
        <w:jc w:val="both"/>
        <w:rPr>
          <w:b/>
          <w:bCs/>
        </w:rPr>
      </w:pPr>
      <w:bookmarkStart w:id="114" w:name="_Toc191886824"/>
      <w:r>
        <w:t>Ц</w:t>
      </w:r>
      <w:r w:rsidR="00677B6B">
        <w:t xml:space="preserve">ентр муниципального района - </w:t>
      </w:r>
      <w:r w:rsidR="00B9599B">
        <w:t>г</w:t>
      </w:r>
      <w:r w:rsidR="00FF4C15" w:rsidRPr="00677B6B">
        <w:t xml:space="preserve">. </w:t>
      </w:r>
      <w:r w:rsidR="00B9599B">
        <w:t>Бирюч</w:t>
      </w:r>
      <w:r w:rsidR="00FF4C15" w:rsidRPr="00677B6B">
        <w:t xml:space="preserve"> </w:t>
      </w:r>
      <w:r>
        <w:t>имеет</w:t>
      </w:r>
      <w:r w:rsidR="00FF4C15" w:rsidRPr="00677B6B">
        <w:t xml:space="preserve"> следующие учреждения здравоохранения:</w:t>
      </w:r>
      <w:bookmarkEnd w:id="114"/>
    </w:p>
    <w:p w:rsidR="00FF4C15" w:rsidRPr="00285BDC" w:rsidRDefault="00AD50F9" w:rsidP="00E602E1">
      <w:pPr>
        <w:spacing w:line="276" w:lineRule="auto"/>
        <w:ind w:firstLine="567"/>
      </w:pPr>
      <w:r w:rsidRPr="00285BDC">
        <w:t>Центральн</w:t>
      </w:r>
      <w:r w:rsidR="00A05E18" w:rsidRPr="00285BDC">
        <w:t>я</w:t>
      </w:r>
      <w:r w:rsidRPr="00285BDC">
        <w:t xml:space="preserve"> </w:t>
      </w:r>
      <w:r w:rsidR="00FF4C15" w:rsidRPr="00285BDC">
        <w:t>районн</w:t>
      </w:r>
      <w:r w:rsidR="00A05E18" w:rsidRPr="00285BDC">
        <w:t>ая</w:t>
      </w:r>
      <w:r w:rsidR="00FF4C15" w:rsidRPr="00285BDC">
        <w:t xml:space="preserve"> больниц</w:t>
      </w:r>
      <w:r w:rsidR="00A05E18" w:rsidRPr="00285BDC">
        <w:t>а</w:t>
      </w:r>
      <w:r w:rsidR="00FF4C15" w:rsidRPr="00285BDC">
        <w:t xml:space="preserve">, </w:t>
      </w:r>
      <w:r w:rsidRPr="00285BDC">
        <w:t>включающ</w:t>
      </w:r>
      <w:r w:rsidR="00A05E18" w:rsidRPr="00285BDC">
        <w:t>ая</w:t>
      </w:r>
      <w:r w:rsidRPr="00285BDC">
        <w:t xml:space="preserve"> стационар (</w:t>
      </w:r>
      <w:r w:rsidRPr="000D177F">
        <w:t>1</w:t>
      </w:r>
      <w:r w:rsidR="000D177F" w:rsidRPr="000D177F">
        <w:t>64</w:t>
      </w:r>
      <w:r w:rsidRPr="00285BDC">
        <w:t xml:space="preserve"> ко</w:t>
      </w:r>
      <w:r w:rsidR="000D177F">
        <w:t>й</w:t>
      </w:r>
      <w:r w:rsidRPr="00285BDC">
        <w:t>к</w:t>
      </w:r>
      <w:r w:rsidR="000D177F">
        <w:t>и</w:t>
      </w:r>
      <w:r w:rsidRPr="00285BDC">
        <w:t xml:space="preserve">), </w:t>
      </w:r>
      <w:r w:rsidR="00FF4C15" w:rsidRPr="00285BDC">
        <w:t>поликлиник</w:t>
      </w:r>
      <w:r w:rsidRPr="00285BDC">
        <w:t xml:space="preserve">у </w:t>
      </w:r>
      <w:r w:rsidRPr="000D177F">
        <w:t>(</w:t>
      </w:r>
      <w:r w:rsidR="000D177F" w:rsidRPr="000D177F">
        <w:t>250</w:t>
      </w:r>
      <w:r w:rsidRPr="00E602E1">
        <w:rPr>
          <w:color w:val="FF0000"/>
        </w:rPr>
        <w:t xml:space="preserve"> </w:t>
      </w:r>
      <w:r w:rsidRPr="00285BDC">
        <w:t>пос/смену), женскую консультацию,</w:t>
      </w:r>
      <w:r w:rsidR="000D177F">
        <w:t xml:space="preserve"> </w:t>
      </w:r>
      <w:r w:rsidR="00285BDC" w:rsidRPr="00285BDC">
        <w:t xml:space="preserve"> </w:t>
      </w:r>
      <w:r w:rsidR="004F576F" w:rsidRPr="00285BDC">
        <w:t>детское отделение)</w:t>
      </w:r>
      <w:r w:rsidR="00FF4C15" w:rsidRPr="00285BDC">
        <w:t xml:space="preserve"> и </w:t>
      </w:r>
      <w:r w:rsidR="004F576F" w:rsidRPr="00285BDC">
        <w:t>станци</w:t>
      </w:r>
      <w:r w:rsidR="000D177F">
        <w:t>ю</w:t>
      </w:r>
      <w:r w:rsidR="004F576F" w:rsidRPr="00285BDC">
        <w:t xml:space="preserve"> скорой медицинской помощи.</w:t>
      </w:r>
    </w:p>
    <w:p w:rsidR="00B362A2" w:rsidRDefault="00FF4C15" w:rsidP="00E602E1">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В Белгородской области по ряду специализированных видов медицинского обслуживания выделены медико-территориальные центры. </w:t>
      </w:r>
      <w:r w:rsidR="00E602E1">
        <w:t xml:space="preserve">Районы Алексеевский и Красногвардейский имеют выраженный медицинский территориальный центр в г. Алексеевке,  который специализируется как  кардиологический, травматологический и перинатальный центр. На перспективу в «Схеме территориального планирования Белгородской области» г. Алексеевка определяется как </w:t>
      </w:r>
      <w:r w:rsidR="00E602E1" w:rsidRPr="00E602E1">
        <w:rPr>
          <w:i/>
        </w:rPr>
        <w:t xml:space="preserve">Межрайонный центр </w:t>
      </w:r>
      <w:r w:rsidR="00E602E1" w:rsidRPr="00E602E1">
        <w:rPr>
          <w:i/>
          <w:lang w:val="en-US"/>
        </w:rPr>
        <w:t>II</w:t>
      </w:r>
      <w:r w:rsidR="00E602E1" w:rsidRPr="00E602E1">
        <w:rPr>
          <w:i/>
        </w:rPr>
        <w:t xml:space="preserve"> ранга</w:t>
      </w:r>
      <w:r w:rsidR="00E602E1">
        <w:t xml:space="preserve">, включающй следующий состав медицинских учреждений: </w:t>
      </w:r>
    </w:p>
    <w:p w:rsidR="00DB3E0F" w:rsidRDefault="00DB3E0F" w:rsidP="00DB3E0F">
      <w:pPr>
        <w:numPr>
          <w:ilvl w:val="0"/>
          <w:numId w:val="8"/>
        </w:numPr>
        <w:tabs>
          <w:tab w:val="clear" w:pos="1287"/>
          <w:tab w:val="num" w:pos="567"/>
        </w:tabs>
        <w:suppressAutoHyphens/>
        <w:spacing w:line="276" w:lineRule="auto"/>
        <w:ind w:left="567" w:right="-285" w:firstLine="0"/>
        <w:jc w:val="both"/>
      </w:pPr>
      <w:r>
        <w:t>филиал консультационно-диагностического центра с высокотехнологичным  оборудованием;</w:t>
      </w:r>
    </w:p>
    <w:p w:rsidR="00DB3E0F" w:rsidRDefault="00DB3E0F" w:rsidP="00DB3E0F">
      <w:pPr>
        <w:numPr>
          <w:ilvl w:val="0"/>
          <w:numId w:val="8"/>
        </w:numPr>
        <w:tabs>
          <w:tab w:val="clear" w:pos="1287"/>
          <w:tab w:val="num" w:pos="567"/>
        </w:tabs>
        <w:suppressAutoHyphens/>
        <w:spacing w:line="276" w:lineRule="auto"/>
        <w:ind w:left="567" w:right="-285" w:firstLine="0"/>
        <w:jc w:val="both"/>
      </w:pPr>
      <w:r>
        <w:t xml:space="preserve"> городские и районные больницы, поликлиники и диспансеры;</w:t>
      </w:r>
    </w:p>
    <w:p w:rsidR="00DB3E0F" w:rsidRDefault="00DB3E0F" w:rsidP="00DB3E0F">
      <w:pPr>
        <w:numPr>
          <w:ilvl w:val="0"/>
          <w:numId w:val="8"/>
        </w:numPr>
        <w:tabs>
          <w:tab w:val="clear" w:pos="1287"/>
          <w:tab w:val="num" w:pos="567"/>
        </w:tabs>
        <w:suppressAutoHyphens/>
        <w:spacing w:line="276" w:lineRule="auto"/>
        <w:ind w:left="567" w:right="-285" w:firstLine="0"/>
        <w:jc w:val="both"/>
      </w:pPr>
      <w:r>
        <w:t xml:space="preserve"> базовые медицинские центры, обеспечивающие выездное обслуживание населения   отдаленных поселений. </w:t>
      </w:r>
    </w:p>
    <w:p w:rsidR="00FF4C15" w:rsidRDefault="00FF4C15" w:rsidP="00E602E1">
      <w:pPr>
        <w:spacing w:line="276" w:lineRule="auto"/>
        <w:ind w:firstLine="567"/>
        <w:jc w:val="both"/>
      </w:pPr>
      <w:r>
        <w:t xml:space="preserve">Существующая </w:t>
      </w:r>
      <w:r>
        <w:rPr>
          <w:i/>
        </w:rPr>
        <w:t xml:space="preserve">система учреждений здравоохранения областного значения, </w:t>
      </w:r>
      <w:r>
        <w:t xml:space="preserve">обслуживающая население </w:t>
      </w:r>
      <w:r w:rsidR="005C28A0">
        <w:t>Красногвардей</w:t>
      </w:r>
      <w:r>
        <w:t>ского МР, приведена ниже:</w:t>
      </w:r>
    </w:p>
    <w:p w:rsidR="00FF4C15" w:rsidRPr="005E44B8" w:rsidRDefault="00FF4C15" w:rsidP="004017C8">
      <w:pPr>
        <w:spacing w:line="276" w:lineRule="auto"/>
        <w:ind w:firstLine="567"/>
        <w:jc w:val="both"/>
        <w:rPr>
          <w:i/>
        </w:rPr>
      </w:pPr>
      <w:r w:rsidRPr="005E44B8">
        <w:t xml:space="preserve">● </w:t>
      </w:r>
      <w:r w:rsidRPr="005E44B8">
        <w:rPr>
          <w:i/>
        </w:rPr>
        <w:t>Клинические(3):</w:t>
      </w:r>
    </w:p>
    <w:p w:rsidR="00FF4C15" w:rsidRPr="005E44B8" w:rsidRDefault="00FF4C15" w:rsidP="004017C8">
      <w:pPr>
        <w:spacing w:line="276" w:lineRule="auto"/>
        <w:ind w:firstLine="567"/>
        <w:jc w:val="both"/>
      </w:pPr>
      <w:r w:rsidRPr="005E44B8">
        <w:t>ГУЗ «Белгородская областная клиническая больница святителя Иоасафа»</w:t>
      </w:r>
    </w:p>
    <w:p w:rsidR="00FF4C15" w:rsidRPr="005E44B8" w:rsidRDefault="00FF4C15" w:rsidP="004017C8">
      <w:pPr>
        <w:spacing w:line="276" w:lineRule="auto"/>
        <w:ind w:firstLine="567"/>
        <w:jc w:val="both"/>
      </w:pPr>
      <w:r w:rsidRPr="005E44B8">
        <w:t>Белгородская обл. клиническая психоневрологическая больница</w:t>
      </w:r>
    </w:p>
    <w:p w:rsidR="00FF4C15" w:rsidRPr="005E44B8" w:rsidRDefault="00FF4C15" w:rsidP="004017C8">
      <w:pPr>
        <w:spacing w:line="276" w:lineRule="auto"/>
        <w:ind w:firstLine="567"/>
      </w:pPr>
      <w:r w:rsidRPr="005E44B8">
        <w:t>Белгородская областная инфекционная клиническая больница им. Е. Н. Павловского</w:t>
      </w:r>
    </w:p>
    <w:p w:rsidR="00FF4C15" w:rsidRPr="005E44B8" w:rsidRDefault="005E44B8" w:rsidP="004017C8">
      <w:pPr>
        <w:spacing w:line="276" w:lineRule="auto"/>
        <w:ind w:firstLine="567"/>
        <w:jc w:val="both"/>
      </w:pPr>
      <w:r>
        <w:t>●</w:t>
      </w:r>
      <w:r w:rsidR="00FF4C15" w:rsidRPr="005E44B8">
        <w:t xml:space="preserve"> </w:t>
      </w:r>
      <w:r w:rsidR="00FF4C15" w:rsidRPr="005E44B8">
        <w:rPr>
          <w:i/>
        </w:rPr>
        <w:t>Детские (2):</w:t>
      </w:r>
      <w:r w:rsidR="00FF4C15" w:rsidRPr="005E44B8">
        <w:t xml:space="preserve"> </w:t>
      </w:r>
    </w:p>
    <w:p w:rsidR="00FF4C15" w:rsidRPr="005E44B8" w:rsidRDefault="00FF4C15" w:rsidP="004017C8">
      <w:pPr>
        <w:spacing w:line="276" w:lineRule="auto"/>
        <w:ind w:firstLine="567"/>
      </w:pPr>
      <w:r w:rsidRPr="005E44B8">
        <w:t>Белгородская детская областная больница</w:t>
      </w:r>
    </w:p>
    <w:p w:rsidR="00FF4C15" w:rsidRPr="005E44B8" w:rsidRDefault="00FF4C15" w:rsidP="004017C8">
      <w:pPr>
        <w:spacing w:line="276" w:lineRule="auto"/>
        <w:ind w:firstLine="567"/>
      </w:pPr>
      <w:r w:rsidRPr="005E44B8">
        <w:t>Белгородский областной специализированный дом ребенка</w:t>
      </w:r>
    </w:p>
    <w:p w:rsidR="00FF4C15" w:rsidRPr="005E44B8" w:rsidRDefault="00FF4C15" w:rsidP="004017C8">
      <w:pPr>
        <w:spacing w:line="276" w:lineRule="auto"/>
        <w:ind w:firstLine="567"/>
        <w:jc w:val="both"/>
        <w:rPr>
          <w:i/>
        </w:rPr>
      </w:pPr>
      <w:r w:rsidRPr="005E44B8">
        <w:t xml:space="preserve">● </w:t>
      </w:r>
      <w:r w:rsidRPr="005E44B8">
        <w:rPr>
          <w:i/>
        </w:rPr>
        <w:t>Восстановительные (6):</w:t>
      </w:r>
    </w:p>
    <w:p w:rsidR="00FF4C15" w:rsidRPr="005E44B8" w:rsidRDefault="00FF4C15" w:rsidP="004017C8">
      <w:pPr>
        <w:spacing w:line="276" w:lineRule="auto"/>
        <w:ind w:firstLine="567"/>
        <w:jc w:val="both"/>
      </w:pPr>
      <w:r w:rsidRPr="005E44B8">
        <w:t>Белгородский областной центр восстановительной медицины и реабилитации</w:t>
      </w:r>
    </w:p>
    <w:p w:rsidR="00FF4C15" w:rsidRPr="005E44B8" w:rsidRDefault="00FF4C15" w:rsidP="004F663F">
      <w:pPr>
        <w:spacing w:line="276" w:lineRule="auto"/>
        <w:ind w:left="567"/>
      </w:pPr>
      <w:r w:rsidRPr="005E44B8">
        <w:t>Обл</w:t>
      </w:r>
      <w:r w:rsidR="005E44B8">
        <w:t>астной</w:t>
      </w:r>
      <w:r w:rsidRPr="005E44B8">
        <w:t xml:space="preserve"> центр восстановительной медицины и реабилитации ветеранов войн в Шебекинском МР</w:t>
      </w:r>
    </w:p>
    <w:p w:rsidR="00FF4C15" w:rsidRPr="005E44B8" w:rsidRDefault="00FF4C15" w:rsidP="004017C8">
      <w:pPr>
        <w:spacing w:line="276" w:lineRule="auto"/>
        <w:ind w:firstLine="567"/>
      </w:pPr>
      <w:r w:rsidRPr="005E44B8">
        <w:t>Ново-Таволжанская областная больница восстановительного лечения в Шебекинском МР</w:t>
      </w:r>
    </w:p>
    <w:p w:rsidR="00FF4C15" w:rsidRPr="005E44B8" w:rsidRDefault="00FF4C15" w:rsidP="004017C8">
      <w:pPr>
        <w:spacing w:line="276" w:lineRule="auto"/>
        <w:ind w:firstLine="567"/>
        <w:jc w:val="both"/>
      </w:pPr>
      <w:r w:rsidRPr="005E44B8">
        <w:t>Центр восстановительной медицины и реабилитации «Красиво» в Борисовском МР</w:t>
      </w:r>
    </w:p>
    <w:p w:rsidR="00FF4C15" w:rsidRPr="005E44B8" w:rsidRDefault="00FF4C15" w:rsidP="004017C8">
      <w:pPr>
        <w:spacing w:line="276" w:lineRule="auto"/>
        <w:ind w:firstLine="567"/>
      </w:pPr>
      <w:r w:rsidRPr="005E44B8">
        <w:t>Областной центр восстановительной медицины и реабилитации ветеранов войн</w:t>
      </w:r>
    </w:p>
    <w:p w:rsidR="00FF4C15" w:rsidRPr="005E44B8" w:rsidRDefault="00FF4C15" w:rsidP="004017C8">
      <w:pPr>
        <w:spacing w:line="276" w:lineRule="auto"/>
        <w:ind w:firstLine="567"/>
      </w:pPr>
      <w:r w:rsidRPr="005E44B8">
        <w:t>Ново-Таволжанская областная больница восстановительного лечения</w:t>
      </w:r>
    </w:p>
    <w:p w:rsidR="00FF4C15" w:rsidRPr="005E44B8" w:rsidRDefault="00FF4C15" w:rsidP="004017C8">
      <w:pPr>
        <w:spacing w:line="276" w:lineRule="auto"/>
        <w:ind w:firstLine="567"/>
        <w:rPr>
          <w:i/>
        </w:rPr>
      </w:pPr>
      <w:r w:rsidRPr="005E44B8">
        <w:t xml:space="preserve">● </w:t>
      </w:r>
      <w:r w:rsidRPr="005E44B8">
        <w:rPr>
          <w:i/>
        </w:rPr>
        <w:t>Туберкулезные (6):</w:t>
      </w:r>
    </w:p>
    <w:p w:rsidR="00FF4C15" w:rsidRPr="005E44B8" w:rsidRDefault="00FF4C15" w:rsidP="004017C8">
      <w:pPr>
        <w:spacing w:line="276" w:lineRule="auto"/>
        <w:ind w:firstLine="567"/>
      </w:pPr>
      <w:r w:rsidRPr="005E44B8">
        <w:t xml:space="preserve"> Белгородский областной противотуберкулезный диспансер</w:t>
      </w:r>
    </w:p>
    <w:p w:rsidR="00FF4C15" w:rsidRPr="005E44B8" w:rsidRDefault="00FF4C15" w:rsidP="004017C8">
      <w:pPr>
        <w:spacing w:line="276" w:lineRule="auto"/>
        <w:ind w:firstLine="567"/>
      </w:pPr>
      <w:r w:rsidRPr="005E44B8">
        <w:t>Шебекинский областной противотуберкулезный диспансер</w:t>
      </w:r>
    </w:p>
    <w:p w:rsidR="00FF4C15" w:rsidRPr="005E44B8" w:rsidRDefault="00FF4C15" w:rsidP="004017C8">
      <w:pPr>
        <w:spacing w:line="276" w:lineRule="auto"/>
        <w:ind w:firstLine="567"/>
      </w:pPr>
      <w:r w:rsidRPr="005E44B8">
        <w:t>Старооскольская областная туберкулезная больница</w:t>
      </w:r>
    </w:p>
    <w:p w:rsidR="00FF4C15" w:rsidRPr="005E44B8" w:rsidRDefault="00FF4C15" w:rsidP="004017C8">
      <w:pPr>
        <w:spacing w:line="276" w:lineRule="auto"/>
        <w:ind w:firstLine="567"/>
        <w:jc w:val="both"/>
      </w:pPr>
      <w:r w:rsidRPr="005E44B8">
        <w:t>Губкинский областной противотуберкулезный диспансер</w:t>
      </w:r>
    </w:p>
    <w:p w:rsidR="00FF4C15" w:rsidRPr="005E44B8" w:rsidRDefault="00FF4C15" w:rsidP="004017C8">
      <w:pPr>
        <w:spacing w:line="276" w:lineRule="auto"/>
        <w:ind w:firstLine="567"/>
      </w:pPr>
      <w:r w:rsidRPr="005E44B8">
        <w:t>Шебекинский областной противотуберкулезный диспансер</w:t>
      </w:r>
    </w:p>
    <w:p w:rsidR="00FF4C15" w:rsidRPr="005E44B8" w:rsidRDefault="00FF4C15" w:rsidP="004017C8">
      <w:pPr>
        <w:spacing w:line="276" w:lineRule="auto"/>
        <w:ind w:firstLine="567"/>
      </w:pPr>
      <w:r w:rsidRPr="005E44B8">
        <w:t xml:space="preserve">● </w:t>
      </w:r>
      <w:r w:rsidRPr="005E44B8">
        <w:rPr>
          <w:i/>
        </w:rPr>
        <w:t>Психиатрические (4):</w:t>
      </w:r>
    </w:p>
    <w:p w:rsidR="00FF4C15" w:rsidRPr="005E44B8" w:rsidRDefault="00FF4C15" w:rsidP="004017C8">
      <w:pPr>
        <w:spacing w:line="276" w:lineRule="auto"/>
        <w:ind w:firstLine="567"/>
        <w:jc w:val="both"/>
      </w:pPr>
      <w:r w:rsidRPr="005E44B8">
        <w:t>Мандровская областная психиатрическая больница в Валуйском МР</w:t>
      </w:r>
    </w:p>
    <w:p w:rsidR="00FF4C15" w:rsidRPr="005E44B8" w:rsidRDefault="00FF4C15" w:rsidP="004017C8">
      <w:pPr>
        <w:spacing w:line="276" w:lineRule="auto"/>
        <w:ind w:firstLine="567"/>
        <w:jc w:val="both"/>
      </w:pPr>
      <w:r w:rsidRPr="005E44B8">
        <w:t>Ливенская областная психиатрическая больница в Красногвардейском МР</w:t>
      </w:r>
    </w:p>
    <w:p w:rsidR="00FF4C15" w:rsidRPr="005E44B8" w:rsidRDefault="00FF4C15" w:rsidP="004017C8">
      <w:pPr>
        <w:spacing w:line="276" w:lineRule="auto"/>
        <w:ind w:firstLine="567"/>
      </w:pPr>
      <w:r w:rsidRPr="005E44B8">
        <w:t>Боброводворская областная психиатрическая больница в Губкинском МР</w:t>
      </w:r>
    </w:p>
    <w:p w:rsidR="00FF4C15" w:rsidRPr="005E44B8" w:rsidRDefault="00FF4C15" w:rsidP="004017C8">
      <w:pPr>
        <w:spacing w:line="276" w:lineRule="auto"/>
        <w:ind w:firstLine="567"/>
        <w:jc w:val="both"/>
      </w:pPr>
      <w:r w:rsidRPr="005E44B8">
        <w:t>Грайворовская областная психиатрическая больница</w:t>
      </w:r>
    </w:p>
    <w:p w:rsidR="00FF4C15" w:rsidRPr="005E44B8" w:rsidRDefault="00FF4C15" w:rsidP="004017C8">
      <w:pPr>
        <w:spacing w:line="276" w:lineRule="auto"/>
        <w:ind w:firstLine="567"/>
      </w:pPr>
      <w:r w:rsidRPr="005E44B8">
        <w:t xml:space="preserve">● </w:t>
      </w:r>
      <w:r w:rsidRPr="005E44B8">
        <w:rPr>
          <w:i/>
        </w:rPr>
        <w:t>Профилактические (2):</w:t>
      </w:r>
    </w:p>
    <w:p w:rsidR="00FF4C15" w:rsidRPr="005E44B8" w:rsidRDefault="00FF4C15" w:rsidP="004017C8">
      <w:pPr>
        <w:spacing w:line="276" w:lineRule="auto"/>
        <w:ind w:firstLine="567"/>
      </w:pPr>
      <w:r w:rsidRPr="005E44B8">
        <w:t>Белгородский областной центр медицинской профилактики</w:t>
      </w:r>
    </w:p>
    <w:p w:rsidR="00FF4C15" w:rsidRPr="005E44B8" w:rsidRDefault="00FF4C15" w:rsidP="004017C8">
      <w:pPr>
        <w:spacing w:line="276" w:lineRule="auto"/>
        <w:ind w:firstLine="567"/>
      </w:pPr>
      <w:r w:rsidRPr="005E44B8">
        <w:t>Белгородский обл. центр по профилактике и борьбе со СПИДом и инфекц. заболеваниями</w:t>
      </w:r>
    </w:p>
    <w:p w:rsidR="00FF4C15" w:rsidRPr="005E44B8" w:rsidRDefault="00FF4C15" w:rsidP="004017C8">
      <w:pPr>
        <w:spacing w:line="276" w:lineRule="auto"/>
        <w:ind w:firstLine="567"/>
      </w:pPr>
      <w:r w:rsidRPr="005E44B8">
        <w:lastRenderedPageBreak/>
        <w:t xml:space="preserve">● </w:t>
      </w:r>
      <w:r w:rsidRPr="005E44B8">
        <w:rPr>
          <w:i/>
        </w:rPr>
        <w:t>Кожно-венерологические (1):</w:t>
      </w:r>
    </w:p>
    <w:p w:rsidR="00FF4C15" w:rsidRPr="005E44B8" w:rsidRDefault="00FF4C15" w:rsidP="004017C8">
      <w:pPr>
        <w:spacing w:line="276" w:lineRule="auto"/>
        <w:ind w:firstLine="567"/>
      </w:pPr>
      <w:r w:rsidRPr="005E44B8">
        <w:t>Белгородский областной кожно-венерологический диспансер</w:t>
      </w:r>
    </w:p>
    <w:p w:rsidR="00FF4C15" w:rsidRPr="005E44B8" w:rsidRDefault="00FF4C15" w:rsidP="004017C8">
      <w:pPr>
        <w:spacing w:line="276" w:lineRule="auto"/>
        <w:ind w:firstLine="567"/>
        <w:rPr>
          <w:i/>
        </w:rPr>
      </w:pPr>
      <w:r w:rsidRPr="005E44B8">
        <w:t xml:space="preserve">● </w:t>
      </w:r>
      <w:r w:rsidRPr="005E44B8">
        <w:rPr>
          <w:i/>
        </w:rPr>
        <w:t>Наркологические (1):</w:t>
      </w:r>
    </w:p>
    <w:p w:rsidR="00FF4C15" w:rsidRPr="005E44B8" w:rsidRDefault="00FF4C15" w:rsidP="004017C8">
      <w:pPr>
        <w:spacing w:line="276" w:lineRule="auto"/>
        <w:ind w:firstLine="567"/>
      </w:pPr>
      <w:r w:rsidRPr="005E44B8">
        <w:t>Белгородский областной наркологический диспансер</w:t>
      </w:r>
    </w:p>
    <w:p w:rsidR="00FF4C15" w:rsidRPr="005E44B8" w:rsidRDefault="00FF4C15" w:rsidP="004017C8">
      <w:pPr>
        <w:spacing w:line="276" w:lineRule="auto"/>
        <w:ind w:firstLine="567"/>
        <w:rPr>
          <w:i/>
        </w:rPr>
      </w:pPr>
      <w:r w:rsidRPr="005E44B8">
        <w:t xml:space="preserve">● </w:t>
      </w:r>
      <w:r w:rsidRPr="005E44B8">
        <w:rPr>
          <w:i/>
        </w:rPr>
        <w:t>Онкологические (1):</w:t>
      </w:r>
    </w:p>
    <w:p w:rsidR="00FF4C15" w:rsidRPr="005E44B8" w:rsidRDefault="00FF4C15" w:rsidP="004017C8">
      <w:pPr>
        <w:spacing w:line="276" w:lineRule="auto"/>
        <w:ind w:firstLine="567"/>
      </w:pPr>
      <w:r w:rsidRPr="005E44B8">
        <w:t>Белгородский областной онкологический диспансер</w:t>
      </w:r>
    </w:p>
    <w:p w:rsidR="00FF4C15" w:rsidRPr="005E44B8" w:rsidRDefault="00FF4C15" w:rsidP="004017C8">
      <w:pPr>
        <w:spacing w:line="276" w:lineRule="auto"/>
        <w:ind w:firstLine="567"/>
        <w:jc w:val="both"/>
        <w:rPr>
          <w:i/>
        </w:rPr>
      </w:pPr>
      <w:r w:rsidRPr="005E44B8">
        <w:t xml:space="preserve">● </w:t>
      </w:r>
      <w:r w:rsidRPr="005E44B8">
        <w:rPr>
          <w:i/>
        </w:rPr>
        <w:t>Переливания крови (4):</w:t>
      </w:r>
    </w:p>
    <w:p w:rsidR="00FF4C15" w:rsidRPr="005E44B8" w:rsidRDefault="00FF4C15" w:rsidP="004017C8">
      <w:pPr>
        <w:spacing w:line="276" w:lineRule="auto"/>
        <w:ind w:firstLine="567"/>
      </w:pPr>
      <w:r w:rsidRPr="005E44B8">
        <w:t>ГУЗ «Белгородская областная станция переливания крови»</w:t>
      </w:r>
    </w:p>
    <w:p w:rsidR="00FF4C15" w:rsidRPr="005E44B8" w:rsidRDefault="00FF4C15" w:rsidP="004017C8">
      <w:pPr>
        <w:spacing w:line="276" w:lineRule="auto"/>
        <w:ind w:firstLine="567"/>
        <w:jc w:val="both"/>
      </w:pPr>
      <w:r w:rsidRPr="005E44B8">
        <w:t>ОГУЗ «Новооскольская станция переливания крови»</w:t>
      </w:r>
    </w:p>
    <w:p w:rsidR="00FF4C15" w:rsidRPr="005E44B8" w:rsidRDefault="00FF4C15" w:rsidP="004017C8">
      <w:pPr>
        <w:spacing w:line="276" w:lineRule="auto"/>
        <w:ind w:firstLine="567"/>
        <w:jc w:val="both"/>
      </w:pPr>
      <w:r w:rsidRPr="005E44B8">
        <w:t>ОГУЗ «Станция переливания крови г. Старый Оскол</w:t>
      </w:r>
    </w:p>
    <w:p w:rsidR="00FF4C15" w:rsidRPr="005E44B8" w:rsidRDefault="00FF4C15" w:rsidP="004017C8">
      <w:pPr>
        <w:spacing w:line="276" w:lineRule="auto"/>
        <w:ind w:firstLine="567"/>
      </w:pPr>
      <w:r w:rsidRPr="005E44B8">
        <w:t>ОГУЗ «Станция переливания крови г. Губкин»</w:t>
      </w:r>
    </w:p>
    <w:p w:rsidR="00FF4C15" w:rsidRPr="005E44B8" w:rsidRDefault="00FF4C15" w:rsidP="004017C8">
      <w:pPr>
        <w:spacing w:line="276" w:lineRule="auto"/>
        <w:ind w:firstLine="567"/>
      </w:pPr>
      <w:r w:rsidRPr="005E44B8">
        <w:t xml:space="preserve">● </w:t>
      </w:r>
      <w:r w:rsidRPr="005E44B8">
        <w:rPr>
          <w:i/>
        </w:rPr>
        <w:t>Судебно-медицинская экспертиза (3):</w:t>
      </w:r>
    </w:p>
    <w:p w:rsidR="00FF4C15" w:rsidRPr="005E44B8" w:rsidRDefault="00FF4C15" w:rsidP="004017C8">
      <w:pPr>
        <w:spacing w:line="276" w:lineRule="auto"/>
        <w:ind w:firstLine="567"/>
      </w:pPr>
      <w:r w:rsidRPr="005E44B8">
        <w:t>ГУЗ «Бюро судебно-медицинской экспертизы по Белгородской области»</w:t>
      </w:r>
    </w:p>
    <w:p w:rsidR="00FF4C15" w:rsidRPr="005E44B8" w:rsidRDefault="00FF4C15" w:rsidP="004017C8">
      <w:pPr>
        <w:spacing w:line="276" w:lineRule="auto"/>
        <w:ind w:firstLine="567"/>
      </w:pPr>
      <w:r w:rsidRPr="005E44B8">
        <w:t>Белгородское межрайонное отделение судебно-медицинской экспертизы трупов</w:t>
      </w:r>
    </w:p>
    <w:p w:rsidR="00FF4C15" w:rsidRPr="005E44B8" w:rsidRDefault="00FF4C15" w:rsidP="004017C8">
      <w:pPr>
        <w:spacing w:line="276" w:lineRule="auto"/>
        <w:ind w:firstLine="567"/>
      </w:pPr>
      <w:r w:rsidRPr="005E44B8">
        <w:t>Белгородское областное паталогоанатомическое бюро</w:t>
      </w:r>
    </w:p>
    <w:p w:rsidR="00FF4C15" w:rsidRPr="005E44B8" w:rsidRDefault="00FF4C15" w:rsidP="004017C8">
      <w:pPr>
        <w:spacing w:line="276" w:lineRule="auto"/>
        <w:ind w:firstLine="567"/>
        <w:rPr>
          <w:i/>
        </w:rPr>
      </w:pPr>
      <w:r w:rsidRPr="005E44B8">
        <w:t xml:space="preserve">● </w:t>
      </w:r>
      <w:r w:rsidRPr="005E44B8">
        <w:rPr>
          <w:i/>
        </w:rPr>
        <w:t>Госпиталь:</w:t>
      </w:r>
    </w:p>
    <w:p w:rsidR="00FF4C15" w:rsidRPr="005E44B8" w:rsidRDefault="00FF4C15" w:rsidP="004017C8">
      <w:pPr>
        <w:spacing w:line="276" w:lineRule="auto"/>
        <w:ind w:firstLine="567"/>
      </w:pPr>
      <w:r w:rsidRPr="005E44B8">
        <w:t>Белгородский областной госпиталь для ветеранов войн</w:t>
      </w:r>
    </w:p>
    <w:p w:rsidR="00FF4C15" w:rsidRPr="005E44B8" w:rsidRDefault="00FF4C15" w:rsidP="004017C8">
      <w:pPr>
        <w:spacing w:line="276" w:lineRule="auto"/>
        <w:ind w:firstLine="567"/>
        <w:rPr>
          <w:i/>
        </w:rPr>
      </w:pPr>
      <w:r w:rsidRPr="005E44B8">
        <w:t xml:space="preserve">● </w:t>
      </w:r>
      <w:r w:rsidRPr="005E44B8">
        <w:rPr>
          <w:i/>
        </w:rPr>
        <w:t>Санатории (6):</w:t>
      </w:r>
    </w:p>
    <w:p w:rsidR="00FF4C15" w:rsidRPr="005E44B8" w:rsidRDefault="00FF4C15" w:rsidP="004017C8">
      <w:pPr>
        <w:spacing w:line="276" w:lineRule="auto"/>
        <w:ind w:firstLine="567"/>
      </w:pPr>
      <w:r w:rsidRPr="005E44B8">
        <w:t>Грайворовский обласной детский санаторий</w:t>
      </w:r>
    </w:p>
    <w:p w:rsidR="00FF4C15" w:rsidRPr="005E44B8" w:rsidRDefault="00FF4C15" w:rsidP="004017C8">
      <w:pPr>
        <w:spacing w:line="276" w:lineRule="auto"/>
        <w:ind w:firstLine="567"/>
      </w:pPr>
      <w:r w:rsidRPr="005E44B8">
        <w:t>Белгородский областной детский санаторий</w:t>
      </w:r>
    </w:p>
    <w:p w:rsidR="00FF4C15" w:rsidRPr="005E44B8" w:rsidRDefault="00FF4C15" w:rsidP="004017C8">
      <w:pPr>
        <w:spacing w:line="276" w:lineRule="auto"/>
        <w:ind w:firstLine="567"/>
      </w:pPr>
      <w:r w:rsidRPr="005E44B8">
        <w:t>Санаторий «Красиво» в Борисовском МР</w:t>
      </w:r>
    </w:p>
    <w:p w:rsidR="00FF4C15" w:rsidRPr="005E44B8" w:rsidRDefault="00FF4C15" w:rsidP="004017C8">
      <w:pPr>
        <w:spacing w:line="276" w:lineRule="auto"/>
        <w:ind w:firstLine="567"/>
        <w:jc w:val="both"/>
      </w:pPr>
      <w:r w:rsidRPr="005E44B8">
        <w:t>Областной детский противотуберкулезный санаторий в Ивнянском МР</w:t>
      </w:r>
    </w:p>
    <w:p w:rsidR="00FF4C15" w:rsidRPr="005E44B8" w:rsidRDefault="00FF4C15" w:rsidP="004017C8">
      <w:pPr>
        <w:spacing w:line="276" w:lineRule="auto"/>
        <w:ind w:firstLine="567"/>
        <w:jc w:val="both"/>
      </w:pPr>
      <w:r w:rsidRPr="005E44B8">
        <w:t>Санаторий «Дубравушка» в Корочанском МР</w:t>
      </w:r>
    </w:p>
    <w:p w:rsidR="00FF4C15" w:rsidRPr="005E44B8" w:rsidRDefault="00FF4C15" w:rsidP="004017C8">
      <w:pPr>
        <w:spacing w:line="276" w:lineRule="auto"/>
        <w:ind w:firstLine="567"/>
      </w:pPr>
      <w:r w:rsidRPr="005E44B8">
        <w:t>ООО Санаторий «Первое мая» в Шебекинском МР.</w:t>
      </w:r>
    </w:p>
    <w:p w:rsidR="00FF4C15" w:rsidRDefault="00FF4C15" w:rsidP="004017C8">
      <w:pPr>
        <w:spacing w:line="276" w:lineRule="auto"/>
        <w:ind w:right="-3" w:firstLine="567"/>
        <w:jc w:val="both"/>
      </w:pPr>
      <w:r>
        <w:t xml:space="preserve">Небольшая численность населения поселений </w:t>
      </w:r>
      <w:r w:rsidR="004F663F">
        <w:t>Красногвардей</w:t>
      </w:r>
      <w:r>
        <w:t>ского МР не позволяет создать на местах полноценный набор медицинских учреждений, поэтому в разрезе поселений организована и будет развиваться дальше система территориально-медицинских участков</w:t>
      </w:r>
      <w:r w:rsidR="00FF4099">
        <w:t>:</w:t>
      </w:r>
    </w:p>
    <w:p w:rsidR="006F62A5" w:rsidRPr="002A3E40" w:rsidRDefault="006F62A5" w:rsidP="006F62A5">
      <w:pPr>
        <w:numPr>
          <w:ilvl w:val="0"/>
          <w:numId w:val="10"/>
        </w:numPr>
        <w:spacing w:line="276" w:lineRule="auto"/>
        <w:jc w:val="both"/>
        <w:rPr>
          <w:b/>
        </w:rPr>
      </w:pPr>
      <w:bookmarkStart w:id="115" w:name="_Toc191886825"/>
      <w:r w:rsidRPr="006F62A5">
        <w:rPr>
          <w:b/>
        </w:rPr>
        <w:t>МУЗ «Красногвардейская ЦРБ»</w:t>
      </w:r>
      <w:r>
        <w:rPr>
          <w:b/>
        </w:rPr>
        <w:t xml:space="preserve"> </w:t>
      </w:r>
      <w:r w:rsidR="002A3E40">
        <w:rPr>
          <w:b/>
        </w:rPr>
        <w:t>(</w:t>
      </w:r>
      <w:r w:rsidRPr="006F62A5">
        <w:rPr>
          <w:i/>
        </w:rPr>
        <w:t>г. Бирюч</w:t>
      </w:r>
      <w:r w:rsidR="002A3E40">
        <w:rPr>
          <w:i/>
        </w:rPr>
        <w:t>,)</w:t>
      </w:r>
      <w:r w:rsidR="002A3E40">
        <w:t>: Казацкий ФАП,</w:t>
      </w:r>
      <w:r w:rsidR="002A3E40">
        <w:rPr>
          <w:i/>
        </w:rPr>
        <w:t xml:space="preserve"> </w:t>
      </w:r>
      <w:r w:rsidR="002A3E40">
        <w:t>Засосенский ФАП, Завальский ФАП, Валуянский ФАП, Бирючанский ФАП, Горовской ФАП, Малобыковский ФАП,  Стрелецкий ФАП, Хуторской ФАП, Прилепский ФАП, Марьевский ФАП, Ендовицкий ФАП, Верхососенский ФАП, Коломыцевский ФАП, Калиновский ФАП, Садковский ФАП (обсуживаемое население 20 998 чел.);</w:t>
      </w:r>
    </w:p>
    <w:p w:rsidR="002A3E40" w:rsidRPr="00002CFD" w:rsidRDefault="002A3E40" w:rsidP="00002CFD">
      <w:pPr>
        <w:numPr>
          <w:ilvl w:val="0"/>
          <w:numId w:val="10"/>
        </w:numPr>
        <w:spacing w:line="276" w:lineRule="auto"/>
        <w:jc w:val="both"/>
        <w:rPr>
          <w:i/>
        </w:rPr>
      </w:pPr>
      <w:r>
        <w:rPr>
          <w:b/>
        </w:rPr>
        <w:t xml:space="preserve">Веселовская УБ </w:t>
      </w:r>
      <w:r w:rsidRPr="002A3E40">
        <w:rPr>
          <w:i/>
        </w:rPr>
        <w:t>(с. Веселое)</w:t>
      </w:r>
      <w:r w:rsidRPr="00002CFD">
        <w:t>:</w:t>
      </w:r>
      <w:r w:rsidR="00002CFD">
        <w:t xml:space="preserve"> Новохуторной ФАП, Гредякинский ФАП, Краснянский ФАП, Николаевский ФАП (обсуживаемое население 4928 чел.);</w:t>
      </w:r>
    </w:p>
    <w:p w:rsidR="00002CFD" w:rsidRPr="00002CFD" w:rsidRDefault="00002CFD" w:rsidP="006F62A5">
      <w:pPr>
        <w:numPr>
          <w:ilvl w:val="0"/>
          <w:numId w:val="10"/>
        </w:numPr>
        <w:spacing w:line="276" w:lineRule="auto"/>
        <w:jc w:val="both"/>
        <w:rPr>
          <w:i/>
        </w:rPr>
      </w:pPr>
      <w:r>
        <w:rPr>
          <w:b/>
        </w:rPr>
        <w:t xml:space="preserve">Верхнепокровский ЦСМ </w:t>
      </w:r>
      <w:r w:rsidRPr="00002CFD">
        <w:rPr>
          <w:i/>
        </w:rPr>
        <w:t>(с. Верхняя Покровка)</w:t>
      </w:r>
      <w:r>
        <w:t>: Прудковский ФАП, Сорокинский ФАП, Н.-Покровский ФАП (обсуживаемое население 2782 чел.);</w:t>
      </w:r>
    </w:p>
    <w:p w:rsidR="00002CFD" w:rsidRPr="00137FB3" w:rsidRDefault="00002CFD" w:rsidP="006F62A5">
      <w:pPr>
        <w:numPr>
          <w:ilvl w:val="0"/>
          <w:numId w:val="10"/>
        </w:numPr>
        <w:spacing w:line="276" w:lineRule="auto"/>
        <w:jc w:val="both"/>
        <w:rPr>
          <w:i/>
        </w:rPr>
      </w:pPr>
      <w:r>
        <w:rPr>
          <w:b/>
        </w:rPr>
        <w:t xml:space="preserve">Ливенская УБ </w:t>
      </w:r>
      <w:r w:rsidRPr="00002CFD">
        <w:rPr>
          <w:i/>
        </w:rPr>
        <w:t>(с Ливенка</w:t>
      </w:r>
      <w:r>
        <w:rPr>
          <w:b/>
        </w:rPr>
        <w:t>)</w:t>
      </w:r>
      <w:r>
        <w:t xml:space="preserve">: Лазареновский ФАП, </w:t>
      </w:r>
      <w:r w:rsidR="00137FB3">
        <w:t>Фощеватовский ФАП, Палатовский ФАП (обсуживаемое население 5307 чел.);</w:t>
      </w:r>
    </w:p>
    <w:p w:rsidR="00137FB3" w:rsidRPr="00137FB3" w:rsidRDefault="00137FB3" w:rsidP="00137FB3">
      <w:pPr>
        <w:numPr>
          <w:ilvl w:val="0"/>
          <w:numId w:val="10"/>
        </w:numPr>
        <w:spacing w:line="276" w:lineRule="auto"/>
        <w:jc w:val="both"/>
        <w:rPr>
          <w:i/>
        </w:rPr>
      </w:pPr>
      <w:r>
        <w:rPr>
          <w:b/>
        </w:rPr>
        <w:t>Никитовская УБ (с</w:t>
      </w:r>
      <w:r w:rsidRPr="00137FB3">
        <w:rPr>
          <w:i/>
        </w:rPr>
        <w:t>.</w:t>
      </w:r>
      <w:r>
        <w:rPr>
          <w:i/>
        </w:rPr>
        <w:t xml:space="preserve"> Никитовка)</w:t>
      </w:r>
      <w:r>
        <w:t>: Арнаутовский ФАП, Самаринский ФАП, Кулешовский ФАП, Валуйчанский ФАП (обсуживаемое население 4907 чел.);</w:t>
      </w:r>
    </w:p>
    <w:p w:rsidR="00137FB3" w:rsidRPr="002A3E40" w:rsidRDefault="00137FB3" w:rsidP="006F62A5">
      <w:pPr>
        <w:numPr>
          <w:ilvl w:val="0"/>
          <w:numId w:val="10"/>
        </w:numPr>
        <w:spacing w:line="276" w:lineRule="auto"/>
        <w:jc w:val="both"/>
        <w:rPr>
          <w:i/>
        </w:rPr>
      </w:pPr>
      <w:r>
        <w:rPr>
          <w:b/>
        </w:rPr>
        <w:t xml:space="preserve">Утянская амбулатория </w:t>
      </w:r>
      <w:r w:rsidRPr="00137FB3">
        <w:rPr>
          <w:i/>
        </w:rPr>
        <w:t>(с. Уточка)</w:t>
      </w:r>
      <w:r>
        <w:t>: Плюхинский ФАП,</w:t>
      </w:r>
      <w:r w:rsidRPr="00137FB3">
        <w:t xml:space="preserve"> </w:t>
      </w:r>
      <w:r>
        <w:t>Большебыковский ФАП (обсуживаемое население 1668 чел.).</w:t>
      </w:r>
    </w:p>
    <w:p w:rsidR="008B442F" w:rsidRDefault="004F576F" w:rsidP="00A25A8A">
      <w:pPr>
        <w:spacing w:line="276" w:lineRule="auto"/>
        <w:ind w:firstLine="567"/>
        <w:jc w:val="both"/>
      </w:pPr>
      <w:r>
        <w:t xml:space="preserve">Необходимые объемы оказания медицинской помощи населению </w:t>
      </w:r>
      <w:r w:rsidR="004F663F">
        <w:t>Красногвардей</w:t>
      </w:r>
      <w:r>
        <w:t xml:space="preserve">ского МР лечебно-профилактическими учреждениями в сравнении с Белгородской областью в целом </w:t>
      </w:r>
      <w:r w:rsidR="00A05E18">
        <w:t xml:space="preserve">и </w:t>
      </w:r>
      <w:r>
        <w:t>в расчете на 1000 жителей, приведены в Таблице 3.1.3.3.</w:t>
      </w:r>
      <w:bookmarkEnd w:id="115"/>
      <w:r>
        <w:t>1.</w:t>
      </w:r>
    </w:p>
    <w:p w:rsidR="00FF4C15" w:rsidRDefault="00FF4C15" w:rsidP="003A2AEB">
      <w:pPr>
        <w:ind w:firstLine="720"/>
        <w:sectPr w:rsidR="00FF4C15" w:rsidSect="00F6780C">
          <w:pgSz w:w="11906" w:h="16838"/>
          <w:pgMar w:top="851" w:right="566" w:bottom="567" w:left="1134" w:header="709" w:footer="454" w:gutter="0"/>
          <w:cols w:space="720"/>
          <w:docGrid w:linePitch="326"/>
        </w:sectPr>
      </w:pPr>
    </w:p>
    <w:p w:rsidR="008B442F" w:rsidRDefault="008B442F" w:rsidP="008B442F">
      <w:pPr>
        <w:jc w:val="right"/>
      </w:pPr>
    </w:p>
    <w:p w:rsidR="008B442F" w:rsidRDefault="008B442F" w:rsidP="008B442F">
      <w:pPr>
        <w:jc w:val="right"/>
      </w:pPr>
      <w:r>
        <w:t xml:space="preserve">Таблица </w:t>
      </w:r>
      <w:r w:rsidR="006A582B">
        <w:t>3.1</w:t>
      </w:r>
      <w:r w:rsidR="004D2EBE">
        <w:t>.3.3</w:t>
      </w:r>
      <w:r>
        <w:t>.</w:t>
      </w:r>
      <w:r w:rsidR="006A582B">
        <w:t>1.</w:t>
      </w:r>
    </w:p>
    <w:p w:rsidR="008B442F" w:rsidRDefault="008B442F" w:rsidP="008B442F"/>
    <w:p w:rsidR="008B442F" w:rsidRDefault="008B442F" w:rsidP="008B442F">
      <w:pPr>
        <w:jc w:val="center"/>
      </w:pPr>
      <w:bookmarkStart w:id="116" w:name="_Toc191886826"/>
      <w:r>
        <w:t xml:space="preserve">Согласованные объемы оказания медицинской помощи населению </w:t>
      </w:r>
      <w:r w:rsidR="000E2877">
        <w:t>Красногвардей</w:t>
      </w:r>
      <w:r>
        <w:t>ского МР  лечебно-профилактическими учреждениями</w:t>
      </w:r>
      <w:bookmarkEnd w:id="116"/>
    </w:p>
    <w:p w:rsidR="008B442F" w:rsidRDefault="008B442F" w:rsidP="008B442F">
      <w:pPr>
        <w:jc w:val="center"/>
      </w:pPr>
      <w:bookmarkStart w:id="117" w:name="_Toc191886827"/>
      <w:r>
        <w:t>(в расчете на 1000 жителей).</w:t>
      </w:r>
      <w:bookmarkEnd w:id="117"/>
    </w:p>
    <w:p w:rsidR="008B442F" w:rsidRDefault="008B442F" w:rsidP="008B442F">
      <w:pPr>
        <w:jc w:val="center"/>
      </w:pPr>
    </w:p>
    <w:tbl>
      <w:tblPr>
        <w:tblW w:w="1498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012"/>
        <w:gridCol w:w="929"/>
        <w:gridCol w:w="838"/>
        <w:gridCol w:w="1012"/>
        <w:gridCol w:w="929"/>
        <w:gridCol w:w="838"/>
        <w:gridCol w:w="1042"/>
        <w:gridCol w:w="1158"/>
        <w:gridCol w:w="1084"/>
        <w:gridCol w:w="1084"/>
        <w:gridCol w:w="731"/>
        <w:gridCol w:w="768"/>
        <w:gridCol w:w="732"/>
        <w:gridCol w:w="761"/>
      </w:tblGrid>
      <w:tr w:rsidR="008B442F" w:rsidRPr="005A231F" w:rsidTr="00A25A8A">
        <w:tc>
          <w:tcPr>
            <w:tcW w:w="2065" w:type="dxa"/>
            <w:vMerge w:val="restart"/>
            <w:shd w:val="clear" w:color="auto" w:fill="E6E6E6"/>
          </w:tcPr>
          <w:p w:rsidR="008B442F" w:rsidRPr="004017C8" w:rsidRDefault="008B442F" w:rsidP="00695F7D">
            <w:pPr>
              <w:jc w:val="center"/>
              <w:rPr>
                <w:sz w:val="18"/>
                <w:szCs w:val="18"/>
              </w:rPr>
            </w:pPr>
          </w:p>
          <w:p w:rsidR="008B442F" w:rsidRPr="004017C8" w:rsidRDefault="008B442F" w:rsidP="00695F7D">
            <w:pPr>
              <w:jc w:val="center"/>
              <w:rPr>
                <w:sz w:val="18"/>
                <w:szCs w:val="18"/>
              </w:rPr>
            </w:pPr>
            <w:r w:rsidRPr="004017C8">
              <w:rPr>
                <w:sz w:val="18"/>
                <w:szCs w:val="18"/>
              </w:rPr>
              <w:t xml:space="preserve">Планировочные районы (ПР), планировочные подрайоны (ПП) </w:t>
            </w:r>
          </w:p>
        </w:tc>
        <w:tc>
          <w:tcPr>
            <w:tcW w:w="7758" w:type="dxa"/>
            <w:gridSpan w:val="8"/>
            <w:shd w:val="clear" w:color="auto" w:fill="E6E6E6"/>
          </w:tcPr>
          <w:p w:rsidR="008B442F" w:rsidRPr="004017C8" w:rsidRDefault="008B442F" w:rsidP="00695F7D">
            <w:pPr>
              <w:jc w:val="center"/>
              <w:rPr>
                <w:sz w:val="18"/>
                <w:szCs w:val="18"/>
              </w:rPr>
            </w:pPr>
          </w:p>
        </w:tc>
        <w:tc>
          <w:tcPr>
            <w:tcW w:w="1084" w:type="dxa"/>
            <w:vMerge w:val="restart"/>
            <w:shd w:val="clear" w:color="auto" w:fill="E6E6E6"/>
            <w:textDirection w:val="btLr"/>
          </w:tcPr>
          <w:p w:rsidR="008B442F" w:rsidRPr="004017C8" w:rsidRDefault="008B442F" w:rsidP="00695F7D">
            <w:pPr>
              <w:ind w:left="113" w:right="113"/>
              <w:jc w:val="both"/>
              <w:rPr>
                <w:sz w:val="18"/>
                <w:szCs w:val="18"/>
              </w:rPr>
            </w:pPr>
            <w:r w:rsidRPr="004017C8">
              <w:rPr>
                <w:sz w:val="18"/>
                <w:szCs w:val="18"/>
              </w:rPr>
              <w:t>Стационаро</w:t>
            </w:r>
            <w:r w:rsidR="00C11BEE">
              <w:rPr>
                <w:sz w:val="18"/>
                <w:szCs w:val="18"/>
              </w:rPr>
              <w:t>з</w:t>
            </w:r>
            <w:r w:rsidRPr="004017C8">
              <w:rPr>
                <w:sz w:val="18"/>
                <w:szCs w:val="18"/>
              </w:rPr>
              <w:t>аме-</w:t>
            </w:r>
          </w:p>
          <w:p w:rsidR="008B442F" w:rsidRPr="004017C8" w:rsidRDefault="008B442F" w:rsidP="00695F7D">
            <w:pPr>
              <w:ind w:left="113" w:right="113"/>
              <w:jc w:val="center"/>
              <w:rPr>
                <w:sz w:val="18"/>
                <w:szCs w:val="18"/>
              </w:rPr>
            </w:pPr>
            <w:r w:rsidRPr="004017C8">
              <w:rPr>
                <w:sz w:val="18"/>
                <w:szCs w:val="18"/>
              </w:rPr>
              <w:t>щающие техноло-</w:t>
            </w:r>
          </w:p>
          <w:p w:rsidR="008B442F" w:rsidRPr="004017C8" w:rsidRDefault="008B442F" w:rsidP="00695F7D">
            <w:pPr>
              <w:ind w:left="113" w:right="113"/>
              <w:jc w:val="center"/>
              <w:rPr>
                <w:sz w:val="18"/>
                <w:szCs w:val="18"/>
              </w:rPr>
            </w:pPr>
            <w:r w:rsidRPr="004017C8">
              <w:rPr>
                <w:sz w:val="18"/>
                <w:szCs w:val="18"/>
              </w:rPr>
              <w:t>гии (пациентодни)</w:t>
            </w:r>
          </w:p>
          <w:p w:rsidR="008B442F" w:rsidRPr="004017C8" w:rsidRDefault="008B442F" w:rsidP="00695F7D">
            <w:pPr>
              <w:ind w:left="113" w:right="113"/>
              <w:jc w:val="center"/>
              <w:rPr>
                <w:sz w:val="18"/>
                <w:szCs w:val="18"/>
              </w:rPr>
            </w:pPr>
            <w:r w:rsidRPr="004017C8">
              <w:rPr>
                <w:sz w:val="18"/>
                <w:szCs w:val="18"/>
              </w:rPr>
              <w:t>муниципальные</w:t>
            </w:r>
          </w:p>
        </w:tc>
        <w:tc>
          <w:tcPr>
            <w:tcW w:w="1084" w:type="dxa"/>
            <w:vMerge w:val="restart"/>
            <w:shd w:val="clear" w:color="auto" w:fill="E6E6E6"/>
            <w:textDirection w:val="btLr"/>
          </w:tcPr>
          <w:p w:rsidR="008B442F" w:rsidRPr="004017C8" w:rsidRDefault="008B442F" w:rsidP="00695F7D">
            <w:pPr>
              <w:ind w:left="113" w:right="113"/>
              <w:jc w:val="both"/>
              <w:rPr>
                <w:sz w:val="18"/>
                <w:szCs w:val="18"/>
              </w:rPr>
            </w:pPr>
            <w:r w:rsidRPr="004017C8">
              <w:rPr>
                <w:sz w:val="18"/>
                <w:szCs w:val="18"/>
              </w:rPr>
              <w:t>Стационаро</w:t>
            </w:r>
            <w:r w:rsidR="00C11BEE">
              <w:rPr>
                <w:sz w:val="18"/>
                <w:szCs w:val="18"/>
              </w:rPr>
              <w:t>з</w:t>
            </w:r>
            <w:r w:rsidRPr="004017C8">
              <w:rPr>
                <w:sz w:val="18"/>
                <w:szCs w:val="18"/>
              </w:rPr>
              <w:t>аме-</w:t>
            </w:r>
          </w:p>
          <w:p w:rsidR="008B442F" w:rsidRPr="004017C8" w:rsidRDefault="008B442F" w:rsidP="00695F7D">
            <w:pPr>
              <w:ind w:left="113" w:right="113"/>
              <w:jc w:val="center"/>
              <w:rPr>
                <w:sz w:val="18"/>
                <w:szCs w:val="18"/>
              </w:rPr>
            </w:pPr>
            <w:r w:rsidRPr="004017C8">
              <w:rPr>
                <w:sz w:val="18"/>
                <w:szCs w:val="18"/>
              </w:rPr>
              <w:t>щающие техноло-</w:t>
            </w:r>
          </w:p>
          <w:p w:rsidR="008B442F" w:rsidRPr="004017C8" w:rsidRDefault="008B442F" w:rsidP="00695F7D">
            <w:pPr>
              <w:ind w:left="113" w:right="113"/>
              <w:jc w:val="center"/>
              <w:rPr>
                <w:sz w:val="18"/>
                <w:szCs w:val="18"/>
              </w:rPr>
            </w:pPr>
            <w:r w:rsidRPr="004017C8">
              <w:rPr>
                <w:sz w:val="18"/>
                <w:szCs w:val="18"/>
              </w:rPr>
              <w:t>гии (пациентодни)</w:t>
            </w:r>
          </w:p>
          <w:p w:rsidR="008B442F" w:rsidRPr="004017C8" w:rsidRDefault="008B442F" w:rsidP="00695F7D">
            <w:pPr>
              <w:ind w:left="113" w:right="113"/>
              <w:jc w:val="center"/>
              <w:rPr>
                <w:sz w:val="18"/>
                <w:szCs w:val="18"/>
              </w:rPr>
            </w:pPr>
            <w:r w:rsidRPr="004017C8">
              <w:rPr>
                <w:sz w:val="18"/>
                <w:szCs w:val="18"/>
              </w:rPr>
              <w:t>областные</w:t>
            </w:r>
          </w:p>
        </w:tc>
        <w:tc>
          <w:tcPr>
            <w:tcW w:w="731" w:type="dxa"/>
            <w:vMerge w:val="restart"/>
            <w:shd w:val="clear" w:color="auto" w:fill="E6E6E6"/>
            <w:textDirection w:val="btLr"/>
          </w:tcPr>
          <w:p w:rsidR="008B442F" w:rsidRPr="004017C8" w:rsidRDefault="008B442F" w:rsidP="00695F7D">
            <w:pPr>
              <w:ind w:left="113" w:right="113"/>
              <w:jc w:val="center"/>
              <w:rPr>
                <w:sz w:val="18"/>
                <w:szCs w:val="18"/>
              </w:rPr>
            </w:pPr>
            <w:r w:rsidRPr="004017C8">
              <w:rPr>
                <w:sz w:val="18"/>
                <w:szCs w:val="18"/>
              </w:rPr>
              <w:t>Скорая помощъ (число вызовов)</w:t>
            </w:r>
          </w:p>
        </w:tc>
        <w:tc>
          <w:tcPr>
            <w:tcW w:w="2261" w:type="dxa"/>
            <w:gridSpan w:val="3"/>
            <w:vMerge w:val="restart"/>
            <w:shd w:val="clear" w:color="auto" w:fill="E6E6E6"/>
          </w:tcPr>
          <w:p w:rsidR="008B442F" w:rsidRPr="004017C8" w:rsidRDefault="008B442F" w:rsidP="00695F7D">
            <w:pPr>
              <w:jc w:val="center"/>
              <w:rPr>
                <w:sz w:val="18"/>
                <w:szCs w:val="18"/>
              </w:rPr>
            </w:pPr>
            <w:r w:rsidRPr="004017C8">
              <w:rPr>
                <w:sz w:val="18"/>
                <w:szCs w:val="18"/>
              </w:rPr>
              <w:t xml:space="preserve">Поликлиника </w:t>
            </w:r>
          </w:p>
          <w:p w:rsidR="008B442F" w:rsidRPr="004017C8" w:rsidRDefault="008B442F" w:rsidP="00695F7D">
            <w:pPr>
              <w:jc w:val="center"/>
              <w:rPr>
                <w:sz w:val="18"/>
                <w:szCs w:val="18"/>
              </w:rPr>
            </w:pPr>
            <w:r w:rsidRPr="004017C8">
              <w:rPr>
                <w:sz w:val="18"/>
                <w:szCs w:val="18"/>
              </w:rPr>
              <w:t>(количество посещений)</w:t>
            </w:r>
          </w:p>
        </w:tc>
      </w:tr>
      <w:tr w:rsidR="008B442F" w:rsidRPr="005A231F" w:rsidTr="00A25A8A">
        <w:tc>
          <w:tcPr>
            <w:tcW w:w="0" w:type="auto"/>
            <w:vMerge/>
            <w:vAlign w:val="center"/>
          </w:tcPr>
          <w:p w:rsidR="008B442F" w:rsidRPr="004017C8" w:rsidRDefault="008B442F" w:rsidP="00695F7D">
            <w:pPr>
              <w:jc w:val="both"/>
              <w:rPr>
                <w:sz w:val="18"/>
                <w:szCs w:val="18"/>
              </w:rPr>
            </w:pPr>
          </w:p>
        </w:tc>
        <w:tc>
          <w:tcPr>
            <w:tcW w:w="2779" w:type="dxa"/>
            <w:gridSpan w:val="3"/>
            <w:shd w:val="clear" w:color="auto" w:fill="E6E6E6"/>
          </w:tcPr>
          <w:p w:rsidR="008B442F" w:rsidRPr="004017C8" w:rsidRDefault="008B442F" w:rsidP="00695F7D">
            <w:pPr>
              <w:jc w:val="center"/>
              <w:rPr>
                <w:sz w:val="18"/>
                <w:szCs w:val="18"/>
              </w:rPr>
            </w:pPr>
            <w:r w:rsidRPr="004017C8">
              <w:rPr>
                <w:sz w:val="18"/>
                <w:szCs w:val="18"/>
              </w:rPr>
              <w:t>Койко-дни</w:t>
            </w:r>
          </w:p>
        </w:tc>
        <w:tc>
          <w:tcPr>
            <w:tcW w:w="2779" w:type="dxa"/>
            <w:gridSpan w:val="3"/>
            <w:shd w:val="clear" w:color="auto" w:fill="E6E6E6"/>
          </w:tcPr>
          <w:p w:rsidR="008B442F" w:rsidRPr="004017C8" w:rsidRDefault="008B442F" w:rsidP="00695F7D">
            <w:pPr>
              <w:jc w:val="center"/>
              <w:rPr>
                <w:sz w:val="18"/>
                <w:szCs w:val="18"/>
              </w:rPr>
            </w:pPr>
            <w:r w:rsidRPr="004017C8">
              <w:rPr>
                <w:sz w:val="18"/>
                <w:szCs w:val="18"/>
              </w:rPr>
              <w:t>Уровень госпитализации</w:t>
            </w:r>
          </w:p>
        </w:tc>
        <w:tc>
          <w:tcPr>
            <w:tcW w:w="1042" w:type="dxa"/>
            <w:vMerge w:val="restart"/>
            <w:shd w:val="clear" w:color="auto" w:fill="E6E6E6"/>
          </w:tcPr>
          <w:p w:rsidR="008B442F" w:rsidRPr="004017C8" w:rsidRDefault="008B442F" w:rsidP="00695F7D">
            <w:pPr>
              <w:jc w:val="center"/>
              <w:rPr>
                <w:sz w:val="18"/>
                <w:szCs w:val="18"/>
              </w:rPr>
            </w:pPr>
            <w:r w:rsidRPr="004017C8">
              <w:rPr>
                <w:sz w:val="18"/>
                <w:szCs w:val="18"/>
              </w:rPr>
              <w:t>Длитель-</w:t>
            </w:r>
          </w:p>
          <w:p w:rsidR="008B442F" w:rsidRPr="004017C8" w:rsidRDefault="008B442F" w:rsidP="00695F7D">
            <w:pPr>
              <w:jc w:val="center"/>
              <w:rPr>
                <w:sz w:val="18"/>
                <w:szCs w:val="18"/>
              </w:rPr>
            </w:pPr>
            <w:r w:rsidRPr="004017C8">
              <w:rPr>
                <w:sz w:val="18"/>
                <w:szCs w:val="18"/>
              </w:rPr>
              <w:t>ность</w:t>
            </w:r>
          </w:p>
          <w:p w:rsidR="008B442F" w:rsidRPr="004017C8" w:rsidRDefault="008B442F" w:rsidP="00695F7D">
            <w:pPr>
              <w:jc w:val="center"/>
              <w:rPr>
                <w:sz w:val="18"/>
                <w:szCs w:val="18"/>
              </w:rPr>
            </w:pPr>
            <w:r w:rsidRPr="004017C8">
              <w:rPr>
                <w:sz w:val="18"/>
                <w:szCs w:val="18"/>
              </w:rPr>
              <w:t xml:space="preserve">лечения </w:t>
            </w:r>
          </w:p>
        </w:tc>
        <w:tc>
          <w:tcPr>
            <w:tcW w:w="1158" w:type="dxa"/>
            <w:vMerge w:val="restart"/>
            <w:shd w:val="clear" w:color="auto" w:fill="E6E6E6"/>
          </w:tcPr>
          <w:p w:rsidR="008B442F" w:rsidRPr="004017C8" w:rsidRDefault="008B442F" w:rsidP="00695F7D">
            <w:pPr>
              <w:jc w:val="center"/>
              <w:rPr>
                <w:sz w:val="18"/>
                <w:szCs w:val="18"/>
              </w:rPr>
            </w:pPr>
            <w:r w:rsidRPr="004017C8">
              <w:rPr>
                <w:sz w:val="18"/>
                <w:szCs w:val="18"/>
              </w:rPr>
              <w:t xml:space="preserve">Работа </w:t>
            </w:r>
          </w:p>
          <w:p w:rsidR="008B442F" w:rsidRPr="004017C8" w:rsidRDefault="008B442F" w:rsidP="00695F7D">
            <w:pPr>
              <w:jc w:val="center"/>
              <w:rPr>
                <w:sz w:val="18"/>
                <w:szCs w:val="18"/>
              </w:rPr>
            </w:pPr>
            <w:r w:rsidRPr="004017C8">
              <w:rPr>
                <w:sz w:val="18"/>
                <w:szCs w:val="18"/>
              </w:rPr>
              <w:t>койки на муниципа-</w:t>
            </w:r>
          </w:p>
          <w:p w:rsidR="008B442F" w:rsidRPr="004017C8" w:rsidRDefault="008B442F" w:rsidP="00695F7D">
            <w:pPr>
              <w:jc w:val="center"/>
              <w:rPr>
                <w:sz w:val="18"/>
                <w:szCs w:val="18"/>
              </w:rPr>
            </w:pPr>
            <w:r w:rsidRPr="004017C8">
              <w:rPr>
                <w:sz w:val="18"/>
                <w:szCs w:val="18"/>
              </w:rPr>
              <w:t>льном уровне</w:t>
            </w:r>
          </w:p>
          <w:p w:rsidR="008B442F" w:rsidRPr="004017C8" w:rsidRDefault="008B442F" w:rsidP="00695F7D">
            <w:pPr>
              <w:jc w:val="center"/>
              <w:rPr>
                <w:sz w:val="18"/>
                <w:szCs w:val="18"/>
              </w:rPr>
            </w:pPr>
          </w:p>
          <w:p w:rsidR="008B442F" w:rsidRPr="004017C8" w:rsidRDefault="008B442F" w:rsidP="00695F7D">
            <w:pPr>
              <w:jc w:val="center"/>
              <w:rPr>
                <w:sz w:val="18"/>
                <w:szCs w:val="18"/>
              </w:rPr>
            </w:pPr>
          </w:p>
        </w:tc>
        <w:tc>
          <w:tcPr>
            <w:tcW w:w="0" w:type="auto"/>
            <w:vMerge/>
            <w:vAlign w:val="center"/>
          </w:tcPr>
          <w:p w:rsidR="008B442F" w:rsidRPr="00D423B1" w:rsidRDefault="008B442F" w:rsidP="00695F7D">
            <w:pPr>
              <w:jc w:val="both"/>
              <w:rPr>
                <w:b/>
                <w:sz w:val="18"/>
                <w:szCs w:val="18"/>
              </w:rPr>
            </w:pPr>
          </w:p>
        </w:tc>
        <w:tc>
          <w:tcPr>
            <w:tcW w:w="0" w:type="auto"/>
            <w:vMerge/>
            <w:vAlign w:val="center"/>
          </w:tcPr>
          <w:p w:rsidR="008B442F" w:rsidRPr="00D423B1" w:rsidRDefault="008B442F" w:rsidP="00695F7D">
            <w:pPr>
              <w:jc w:val="both"/>
              <w:rPr>
                <w:b/>
                <w:sz w:val="18"/>
                <w:szCs w:val="18"/>
              </w:rPr>
            </w:pPr>
          </w:p>
        </w:tc>
        <w:tc>
          <w:tcPr>
            <w:tcW w:w="0" w:type="auto"/>
            <w:vMerge/>
            <w:vAlign w:val="center"/>
          </w:tcPr>
          <w:p w:rsidR="008B442F" w:rsidRPr="00D423B1" w:rsidRDefault="008B442F" w:rsidP="00695F7D">
            <w:pPr>
              <w:jc w:val="both"/>
              <w:rPr>
                <w:b/>
                <w:sz w:val="18"/>
                <w:szCs w:val="18"/>
              </w:rPr>
            </w:pPr>
          </w:p>
        </w:tc>
        <w:tc>
          <w:tcPr>
            <w:tcW w:w="0" w:type="auto"/>
            <w:gridSpan w:val="3"/>
            <w:vMerge/>
            <w:vAlign w:val="center"/>
          </w:tcPr>
          <w:p w:rsidR="008B442F" w:rsidRPr="004017C8" w:rsidRDefault="008B442F" w:rsidP="00695F7D">
            <w:pPr>
              <w:jc w:val="both"/>
              <w:rPr>
                <w:sz w:val="18"/>
                <w:szCs w:val="18"/>
              </w:rPr>
            </w:pPr>
          </w:p>
        </w:tc>
      </w:tr>
      <w:tr w:rsidR="00A05E18" w:rsidRPr="005A231F" w:rsidTr="00A25A8A">
        <w:trPr>
          <w:cantSplit/>
          <w:trHeight w:val="1134"/>
        </w:trPr>
        <w:tc>
          <w:tcPr>
            <w:tcW w:w="0" w:type="auto"/>
            <w:vMerge/>
            <w:vAlign w:val="center"/>
          </w:tcPr>
          <w:p w:rsidR="008B442F" w:rsidRPr="00D423B1" w:rsidRDefault="008B442F" w:rsidP="00695F7D">
            <w:pPr>
              <w:jc w:val="both"/>
              <w:rPr>
                <w:b/>
                <w:sz w:val="18"/>
                <w:szCs w:val="18"/>
              </w:rPr>
            </w:pPr>
          </w:p>
        </w:tc>
        <w:tc>
          <w:tcPr>
            <w:tcW w:w="1012" w:type="dxa"/>
            <w:shd w:val="clear" w:color="auto" w:fill="E6E6E6"/>
          </w:tcPr>
          <w:p w:rsidR="008B442F" w:rsidRPr="004017C8" w:rsidRDefault="008B442F" w:rsidP="00695F7D">
            <w:pPr>
              <w:jc w:val="center"/>
              <w:rPr>
                <w:sz w:val="18"/>
                <w:szCs w:val="18"/>
              </w:rPr>
            </w:pPr>
            <w:r w:rsidRPr="004017C8">
              <w:rPr>
                <w:sz w:val="18"/>
                <w:szCs w:val="18"/>
              </w:rPr>
              <w:t>Муници-</w:t>
            </w:r>
          </w:p>
          <w:p w:rsidR="008B442F" w:rsidRPr="004017C8" w:rsidRDefault="008B442F" w:rsidP="00695F7D">
            <w:pPr>
              <w:jc w:val="center"/>
              <w:rPr>
                <w:sz w:val="18"/>
                <w:szCs w:val="18"/>
              </w:rPr>
            </w:pPr>
            <w:r w:rsidRPr="004017C8">
              <w:rPr>
                <w:sz w:val="18"/>
                <w:szCs w:val="18"/>
              </w:rPr>
              <w:t>пальные</w:t>
            </w:r>
          </w:p>
        </w:tc>
        <w:tc>
          <w:tcPr>
            <w:tcW w:w="929" w:type="dxa"/>
            <w:shd w:val="clear" w:color="auto" w:fill="E6E6E6"/>
          </w:tcPr>
          <w:p w:rsidR="008B442F" w:rsidRPr="004017C8" w:rsidRDefault="008B442F" w:rsidP="00695F7D">
            <w:pPr>
              <w:jc w:val="center"/>
              <w:rPr>
                <w:sz w:val="18"/>
                <w:szCs w:val="18"/>
              </w:rPr>
            </w:pPr>
            <w:r w:rsidRPr="004017C8">
              <w:rPr>
                <w:sz w:val="18"/>
                <w:szCs w:val="18"/>
              </w:rPr>
              <w:t>Област-</w:t>
            </w:r>
          </w:p>
          <w:p w:rsidR="008B442F" w:rsidRPr="004017C8" w:rsidRDefault="008B442F" w:rsidP="00695F7D">
            <w:pPr>
              <w:jc w:val="center"/>
              <w:rPr>
                <w:sz w:val="18"/>
                <w:szCs w:val="18"/>
              </w:rPr>
            </w:pPr>
            <w:r w:rsidRPr="004017C8">
              <w:rPr>
                <w:sz w:val="18"/>
                <w:szCs w:val="18"/>
              </w:rPr>
              <w:t>ные</w:t>
            </w:r>
          </w:p>
        </w:tc>
        <w:tc>
          <w:tcPr>
            <w:tcW w:w="838" w:type="dxa"/>
            <w:shd w:val="clear" w:color="auto" w:fill="E6E6E6"/>
          </w:tcPr>
          <w:p w:rsidR="008B442F" w:rsidRPr="004017C8" w:rsidRDefault="008B442F" w:rsidP="00695F7D">
            <w:pPr>
              <w:jc w:val="center"/>
              <w:rPr>
                <w:sz w:val="18"/>
                <w:szCs w:val="18"/>
              </w:rPr>
            </w:pPr>
            <w:r w:rsidRPr="004017C8">
              <w:rPr>
                <w:sz w:val="18"/>
                <w:szCs w:val="18"/>
              </w:rPr>
              <w:t>Всего</w:t>
            </w:r>
          </w:p>
        </w:tc>
        <w:tc>
          <w:tcPr>
            <w:tcW w:w="1012" w:type="dxa"/>
            <w:shd w:val="clear" w:color="auto" w:fill="E6E6E6"/>
          </w:tcPr>
          <w:p w:rsidR="008B442F" w:rsidRPr="004017C8" w:rsidRDefault="008B442F" w:rsidP="00695F7D">
            <w:pPr>
              <w:jc w:val="center"/>
              <w:rPr>
                <w:sz w:val="18"/>
                <w:szCs w:val="18"/>
              </w:rPr>
            </w:pPr>
            <w:r w:rsidRPr="004017C8">
              <w:rPr>
                <w:sz w:val="18"/>
                <w:szCs w:val="18"/>
              </w:rPr>
              <w:t>Муници-</w:t>
            </w:r>
          </w:p>
          <w:p w:rsidR="008B442F" w:rsidRPr="004017C8" w:rsidRDefault="008B442F" w:rsidP="00695F7D">
            <w:pPr>
              <w:jc w:val="center"/>
              <w:rPr>
                <w:sz w:val="18"/>
                <w:szCs w:val="18"/>
              </w:rPr>
            </w:pPr>
            <w:r w:rsidRPr="004017C8">
              <w:rPr>
                <w:sz w:val="18"/>
                <w:szCs w:val="18"/>
              </w:rPr>
              <w:t>пальные</w:t>
            </w:r>
          </w:p>
        </w:tc>
        <w:tc>
          <w:tcPr>
            <w:tcW w:w="929" w:type="dxa"/>
            <w:shd w:val="clear" w:color="auto" w:fill="E6E6E6"/>
          </w:tcPr>
          <w:p w:rsidR="008B442F" w:rsidRPr="004017C8" w:rsidRDefault="008B442F" w:rsidP="00695F7D">
            <w:pPr>
              <w:jc w:val="center"/>
              <w:rPr>
                <w:sz w:val="18"/>
                <w:szCs w:val="18"/>
              </w:rPr>
            </w:pPr>
            <w:r w:rsidRPr="004017C8">
              <w:rPr>
                <w:sz w:val="18"/>
                <w:szCs w:val="18"/>
              </w:rPr>
              <w:t>Област-</w:t>
            </w:r>
          </w:p>
          <w:p w:rsidR="008B442F" w:rsidRPr="004017C8" w:rsidRDefault="008B442F" w:rsidP="00695F7D">
            <w:pPr>
              <w:jc w:val="center"/>
              <w:rPr>
                <w:sz w:val="18"/>
                <w:szCs w:val="18"/>
              </w:rPr>
            </w:pPr>
            <w:r w:rsidRPr="004017C8">
              <w:rPr>
                <w:sz w:val="18"/>
                <w:szCs w:val="18"/>
              </w:rPr>
              <w:t>ные</w:t>
            </w:r>
          </w:p>
        </w:tc>
        <w:tc>
          <w:tcPr>
            <w:tcW w:w="838" w:type="dxa"/>
            <w:shd w:val="clear" w:color="auto" w:fill="E6E6E6"/>
          </w:tcPr>
          <w:p w:rsidR="008B442F" w:rsidRPr="00D423B1" w:rsidRDefault="008B442F" w:rsidP="00695F7D">
            <w:pPr>
              <w:jc w:val="center"/>
              <w:rPr>
                <w:b/>
                <w:sz w:val="18"/>
                <w:szCs w:val="18"/>
              </w:rPr>
            </w:pPr>
            <w:r w:rsidRPr="00D423B1">
              <w:rPr>
                <w:b/>
                <w:sz w:val="18"/>
                <w:szCs w:val="18"/>
              </w:rPr>
              <w:t>Всего</w:t>
            </w:r>
          </w:p>
        </w:tc>
        <w:tc>
          <w:tcPr>
            <w:tcW w:w="0" w:type="auto"/>
            <w:vMerge/>
            <w:vAlign w:val="center"/>
          </w:tcPr>
          <w:p w:rsidR="008B442F" w:rsidRPr="00D423B1" w:rsidRDefault="008B442F" w:rsidP="00695F7D">
            <w:pPr>
              <w:jc w:val="both"/>
              <w:rPr>
                <w:b/>
                <w:sz w:val="18"/>
                <w:szCs w:val="18"/>
              </w:rPr>
            </w:pPr>
          </w:p>
        </w:tc>
        <w:tc>
          <w:tcPr>
            <w:tcW w:w="0" w:type="auto"/>
            <w:vMerge/>
            <w:vAlign w:val="center"/>
          </w:tcPr>
          <w:p w:rsidR="008B442F" w:rsidRPr="00D423B1" w:rsidRDefault="008B442F" w:rsidP="00695F7D">
            <w:pPr>
              <w:jc w:val="both"/>
              <w:rPr>
                <w:b/>
                <w:sz w:val="18"/>
                <w:szCs w:val="18"/>
              </w:rPr>
            </w:pPr>
          </w:p>
        </w:tc>
        <w:tc>
          <w:tcPr>
            <w:tcW w:w="0" w:type="auto"/>
            <w:vMerge/>
            <w:vAlign w:val="center"/>
          </w:tcPr>
          <w:p w:rsidR="008B442F" w:rsidRPr="00D423B1" w:rsidRDefault="008B442F" w:rsidP="00695F7D">
            <w:pPr>
              <w:jc w:val="both"/>
              <w:rPr>
                <w:b/>
                <w:sz w:val="18"/>
                <w:szCs w:val="18"/>
              </w:rPr>
            </w:pPr>
          </w:p>
        </w:tc>
        <w:tc>
          <w:tcPr>
            <w:tcW w:w="0" w:type="auto"/>
            <w:vMerge/>
            <w:vAlign w:val="center"/>
          </w:tcPr>
          <w:p w:rsidR="008B442F" w:rsidRPr="00D423B1" w:rsidRDefault="008B442F" w:rsidP="00695F7D">
            <w:pPr>
              <w:jc w:val="both"/>
              <w:rPr>
                <w:b/>
                <w:sz w:val="18"/>
                <w:szCs w:val="18"/>
              </w:rPr>
            </w:pPr>
          </w:p>
        </w:tc>
        <w:tc>
          <w:tcPr>
            <w:tcW w:w="0" w:type="auto"/>
            <w:vMerge/>
            <w:vAlign w:val="center"/>
          </w:tcPr>
          <w:p w:rsidR="008B442F" w:rsidRPr="00D423B1" w:rsidRDefault="008B442F" w:rsidP="00695F7D">
            <w:pPr>
              <w:jc w:val="both"/>
              <w:rPr>
                <w:b/>
                <w:sz w:val="18"/>
                <w:szCs w:val="18"/>
              </w:rPr>
            </w:pPr>
          </w:p>
        </w:tc>
        <w:tc>
          <w:tcPr>
            <w:tcW w:w="768" w:type="dxa"/>
            <w:shd w:val="clear" w:color="auto" w:fill="E6E6E6"/>
            <w:textDirection w:val="btLr"/>
          </w:tcPr>
          <w:p w:rsidR="008B442F" w:rsidRPr="004017C8" w:rsidRDefault="008B442F" w:rsidP="00695F7D">
            <w:pPr>
              <w:ind w:left="113" w:right="113"/>
              <w:jc w:val="center"/>
              <w:rPr>
                <w:sz w:val="18"/>
                <w:szCs w:val="18"/>
              </w:rPr>
            </w:pPr>
            <w:r w:rsidRPr="004017C8">
              <w:rPr>
                <w:sz w:val="18"/>
                <w:szCs w:val="18"/>
              </w:rPr>
              <w:t>Муниципа-</w:t>
            </w:r>
          </w:p>
          <w:p w:rsidR="008B442F" w:rsidRPr="004017C8" w:rsidRDefault="008B442F" w:rsidP="00695F7D">
            <w:pPr>
              <w:ind w:left="113" w:right="113"/>
              <w:jc w:val="center"/>
              <w:rPr>
                <w:sz w:val="18"/>
                <w:szCs w:val="18"/>
              </w:rPr>
            </w:pPr>
            <w:r w:rsidRPr="004017C8">
              <w:rPr>
                <w:sz w:val="18"/>
                <w:szCs w:val="18"/>
              </w:rPr>
              <w:t>льные</w:t>
            </w:r>
          </w:p>
        </w:tc>
        <w:tc>
          <w:tcPr>
            <w:tcW w:w="732" w:type="dxa"/>
            <w:shd w:val="clear" w:color="auto" w:fill="E6E6E6"/>
            <w:textDirection w:val="btLr"/>
          </w:tcPr>
          <w:p w:rsidR="008B442F" w:rsidRPr="004017C8" w:rsidRDefault="008B442F" w:rsidP="00695F7D">
            <w:pPr>
              <w:ind w:left="113" w:right="113"/>
              <w:jc w:val="center"/>
              <w:rPr>
                <w:sz w:val="18"/>
                <w:szCs w:val="18"/>
              </w:rPr>
            </w:pPr>
            <w:r w:rsidRPr="004017C8">
              <w:rPr>
                <w:sz w:val="18"/>
                <w:szCs w:val="18"/>
              </w:rPr>
              <w:t>Консультативные</w:t>
            </w:r>
          </w:p>
        </w:tc>
        <w:tc>
          <w:tcPr>
            <w:tcW w:w="761" w:type="dxa"/>
            <w:shd w:val="clear" w:color="auto" w:fill="E6E6E6"/>
            <w:textDirection w:val="btLr"/>
          </w:tcPr>
          <w:p w:rsidR="008B442F" w:rsidRPr="004017C8" w:rsidRDefault="008B442F" w:rsidP="00695F7D">
            <w:pPr>
              <w:ind w:left="113" w:right="113"/>
              <w:jc w:val="center"/>
              <w:rPr>
                <w:sz w:val="18"/>
                <w:szCs w:val="18"/>
              </w:rPr>
            </w:pPr>
            <w:r w:rsidRPr="004017C8">
              <w:rPr>
                <w:sz w:val="18"/>
                <w:szCs w:val="18"/>
              </w:rPr>
              <w:t>Всего</w:t>
            </w:r>
          </w:p>
        </w:tc>
      </w:tr>
      <w:tr w:rsidR="00E91F49" w:rsidRPr="005A231F" w:rsidTr="00A25A8A">
        <w:trPr>
          <w:trHeight w:val="762"/>
        </w:trPr>
        <w:tc>
          <w:tcPr>
            <w:tcW w:w="2065" w:type="dxa"/>
            <w:shd w:val="clear" w:color="auto" w:fill="FFCC99"/>
            <w:vAlign w:val="center"/>
          </w:tcPr>
          <w:p w:rsidR="00E91F49" w:rsidRPr="00A25A8A" w:rsidRDefault="00E91F49" w:rsidP="00695F7D">
            <w:pPr>
              <w:jc w:val="center"/>
              <w:rPr>
                <w:sz w:val="20"/>
                <w:szCs w:val="20"/>
              </w:rPr>
            </w:pPr>
            <w:r w:rsidRPr="00A25A8A">
              <w:rPr>
                <w:sz w:val="20"/>
                <w:szCs w:val="20"/>
              </w:rPr>
              <w:t>Старооскольский ПР</w:t>
            </w:r>
          </w:p>
        </w:tc>
        <w:tc>
          <w:tcPr>
            <w:tcW w:w="1012"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1759</w:t>
            </w:r>
          </w:p>
        </w:tc>
        <w:tc>
          <w:tcPr>
            <w:tcW w:w="929"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 xml:space="preserve">  826</w:t>
            </w:r>
          </w:p>
        </w:tc>
        <w:tc>
          <w:tcPr>
            <w:tcW w:w="838"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2585</w:t>
            </w:r>
          </w:p>
        </w:tc>
        <w:tc>
          <w:tcPr>
            <w:tcW w:w="1012"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166</w:t>
            </w:r>
          </w:p>
        </w:tc>
        <w:tc>
          <w:tcPr>
            <w:tcW w:w="929"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33</w:t>
            </w:r>
          </w:p>
        </w:tc>
        <w:tc>
          <w:tcPr>
            <w:tcW w:w="838"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199</w:t>
            </w:r>
          </w:p>
        </w:tc>
        <w:tc>
          <w:tcPr>
            <w:tcW w:w="1042"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13,0</w:t>
            </w:r>
          </w:p>
        </w:tc>
        <w:tc>
          <w:tcPr>
            <w:tcW w:w="1158"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329,9</w:t>
            </w:r>
          </w:p>
        </w:tc>
        <w:tc>
          <w:tcPr>
            <w:tcW w:w="1084"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820</w:t>
            </w:r>
          </w:p>
        </w:tc>
        <w:tc>
          <w:tcPr>
            <w:tcW w:w="1084"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20</w:t>
            </w:r>
          </w:p>
        </w:tc>
        <w:tc>
          <w:tcPr>
            <w:tcW w:w="731"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316</w:t>
            </w:r>
          </w:p>
        </w:tc>
        <w:tc>
          <w:tcPr>
            <w:tcW w:w="768"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9487</w:t>
            </w:r>
          </w:p>
        </w:tc>
        <w:tc>
          <w:tcPr>
            <w:tcW w:w="732"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218</w:t>
            </w:r>
          </w:p>
        </w:tc>
        <w:tc>
          <w:tcPr>
            <w:tcW w:w="761" w:type="dxa"/>
            <w:shd w:val="clear" w:color="auto" w:fill="FFCC99"/>
          </w:tcPr>
          <w:p w:rsidR="00E91F49" w:rsidRPr="00A25A8A" w:rsidRDefault="00E91F49" w:rsidP="00695F7D">
            <w:pPr>
              <w:jc w:val="center"/>
              <w:rPr>
                <w:sz w:val="20"/>
                <w:szCs w:val="20"/>
              </w:rPr>
            </w:pPr>
          </w:p>
          <w:p w:rsidR="00E91F49" w:rsidRPr="00A25A8A" w:rsidRDefault="00E91F49" w:rsidP="00695F7D">
            <w:pPr>
              <w:jc w:val="center"/>
              <w:rPr>
                <w:sz w:val="20"/>
                <w:szCs w:val="20"/>
              </w:rPr>
            </w:pPr>
            <w:r w:rsidRPr="00A25A8A">
              <w:rPr>
                <w:sz w:val="20"/>
                <w:szCs w:val="20"/>
              </w:rPr>
              <w:t>9705</w:t>
            </w:r>
          </w:p>
        </w:tc>
      </w:tr>
      <w:tr w:rsidR="00A25A8A" w:rsidRPr="005A231F" w:rsidTr="00A25A8A">
        <w:trPr>
          <w:trHeight w:val="712"/>
        </w:trPr>
        <w:tc>
          <w:tcPr>
            <w:tcW w:w="2065" w:type="dxa"/>
            <w:tcBorders>
              <w:bottom w:val="single" w:sz="4" w:space="0" w:color="auto"/>
            </w:tcBorders>
            <w:vAlign w:val="center"/>
          </w:tcPr>
          <w:p w:rsidR="00A25A8A" w:rsidRPr="00A25A8A" w:rsidRDefault="00A25A8A" w:rsidP="00695F7D">
            <w:pPr>
              <w:jc w:val="center"/>
              <w:rPr>
                <w:sz w:val="20"/>
                <w:szCs w:val="20"/>
              </w:rPr>
            </w:pPr>
            <w:r w:rsidRPr="00A25A8A">
              <w:rPr>
                <w:sz w:val="20"/>
                <w:szCs w:val="20"/>
              </w:rPr>
              <w:t>Красногвардейский МР</w:t>
            </w:r>
          </w:p>
        </w:tc>
        <w:tc>
          <w:tcPr>
            <w:tcW w:w="1012"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1544</w:t>
            </w:r>
          </w:p>
        </w:tc>
        <w:tc>
          <w:tcPr>
            <w:tcW w:w="929"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984</w:t>
            </w:r>
          </w:p>
        </w:tc>
        <w:tc>
          <w:tcPr>
            <w:tcW w:w="838"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2528</w:t>
            </w:r>
          </w:p>
        </w:tc>
        <w:tc>
          <w:tcPr>
            <w:tcW w:w="1012"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147</w:t>
            </w:r>
          </w:p>
        </w:tc>
        <w:tc>
          <w:tcPr>
            <w:tcW w:w="929"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46</w:t>
            </w:r>
          </w:p>
        </w:tc>
        <w:tc>
          <w:tcPr>
            <w:tcW w:w="838"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193</w:t>
            </w:r>
          </w:p>
        </w:tc>
        <w:tc>
          <w:tcPr>
            <w:tcW w:w="1042"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13,1</w:t>
            </w:r>
          </w:p>
        </w:tc>
        <w:tc>
          <w:tcPr>
            <w:tcW w:w="1158"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329,0</w:t>
            </w:r>
          </w:p>
        </w:tc>
        <w:tc>
          <w:tcPr>
            <w:tcW w:w="1084"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964</w:t>
            </w:r>
          </w:p>
        </w:tc>
        <w:tc>
          <w:tcPr>
            <w:tcW w:w="1084"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6</w:t>
            </w:r>
          </w:p>
        </w:tc>
        <w:tc>
          <w:tcPr>
            <w:tcW w:w="731"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317</w:t>
            </w:r>
          </w:p>
        </w:tc>
        <w:tc>
          <w:tcPr>
            <w:tcW w:w="768"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7847</w:t>
            </w:r>
          </w:p>
        </w:tc>
        <w:tc>
          <w:tcPr>
            <w:tcW w:w="732"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160</w:t>
            </w:r>
          </w:p>
        </w:tc>
        <w:tc>
          <w:tcPr>
            <w:tcW w:w="761" w:type="dxa"/>
            <w:tcBorders>
              <w:bottom w:val="single" w:sz="4" w:space="0" w:color="auto"/>
            </w:tcBorders>
            <w:shd w:val="clear" w:color="auto" w:fill="FFFFFF"/>
            <w:vAlign w:val="center"/>
          </w:tcPr>
          <w:p w:rsidR="00A25A8A" w:rsidRPr="00A25A8A" w:rsidRDefault="00A25A8A" w:rsidP="00A25A8A">
            <w:pPr>
              <w:jc w:val="center"/>
              <w:rPr>
                <w:sz w:val="20"/>
                <w:szCs w:val="20"/>
              </w:rPr>
            </w:pPr>
            <w:r w:rsidRPr="00A25A8A">
              <w:rPr>
                <w:sz w:val="20"/>
                <w:szCs w:val="20"/>
              </w:rPr>
              <w:t>8007</w:t>
            </w:r>
          </w:p>
        </w:tc>
      </w:tr>
      <w:tr w:rsidR="00695F7D" w:rsidRPr="005A231F" w:rsidTr="00A25A8A">
        <w:trPr>
          <w:trHeight w:val="1044"/>
        </w:trPr>
        <w:tc>
          <w:tcPr>
            <w:tcW w:w="2065" w:type="dxa"/>
            <w:tcBorders>
              <w:right w:val="single" w:sz="6" w:space="0" w:color="auto"/>
            </w:tcBorders>
            <w:shd w:val="clear" w:color="auto" w:fill="EAF1DD"/>
            <w:vAlign w:val="center"/>
          </w:tcPr>
          <w:p w:rsidR="00695F7D" w:rsidRPr="0034684A" w:rsidRDefault="00695F7D" w:rsidP="00695F7D">
            <w:pPr>
              <w:jc w:val="center"/>
              <w:rPr>
                <w:b/>
                <w:sz w:val="22"/>
                <w:szCs w:val="22"/>
              </w:rPr>
            </w:pPr>
            <w:r w:rsidRPr="0034684A">
              <w:rPr>
                <w:b/>
                <w:sz w:val="22"/>
                <w:szCs w:val="22"/>
              </w:rPr>
              <w:t>Всего по области</w:t>
            </w:r>
          </w:p>
        </w:tc>
        <w:tc>
          <w:tcPr>
            <w:tcW w:w="1012"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1594</w:t>
            </w:r>
          </w:p>
        </w:tc>
        <w:tc>
          <w:tcPr>
            <w:tcW w:w="929"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1018</w:t>
            </w:r>
          </w:p>
        </w:tc>
        <w:tc>
          <w:tcPr>
            <w:tcW w:w="838"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2612</w:t>
            </w:r>
          </w:p>
        </w:tc>
        <w:tc>
          <w:tcPr>
            <w:tcW w:w="1012"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151</w:t>
            </w:r>
          </w:p>
        </w:tc>
        <w:tc>
          <w:tcPr>
            <w:tcW w:w="929"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51</w:t>
            </w:r>
          </w:p>
        </w:tc>
        <w:tc>
          <w:tcPr>
            <w:tcW w:w="838"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202</w:t>
            </w:r>
          </w:p>
        </w:tc>
        <w:tc>
          <w:tcPr>
            <w:tcW w:w="1042"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12,9</w:t>
            </w:r>
          </w:p>
        </w:tc>
        <w:tc>
          <w:tcPr>
            <w:tcW w:w="1158"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330,0</w:t>
            </w:r>
          </w:p>
        </w:tc>
        <w:tc>
          <w:tcPr>
            <w:tcW w:w="1084"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808</w:t>
            </w:r>
          </w:p>
        </w:tc>
        <w:tc>
          <w:tcPr>
            <w:tcW w:w="1084"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44</w:t>
            </w:r>
          </w:p>
        </w:tc>
        <w:tc>
          <w:tcPr>
            <w:tcW w:w="731"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318</w:t>
            </w:r>
          </w:p>
        </w:tc>
        <w:tc>
          <w:tcPr>
            <w:tcW w:w="768"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8940</w:t>
            </w:r>
          </w:p>
        </w:tc>
        <w:tc>
          <w:tcPr>
            <w:tcW w:w="732" w:type="dxa"/>
            <w:tcBorders>
              <w:left w:val="single" w:sz="6" w:space="0" w:color="auto"/>
              <w:righ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588</w:t>
            </w:r>
          </w:p>
        </w:tc>
        <w:tc>
          <w:tcPr>
            <w:tcW w:w="761" w:type="dxa"/>
            <w:tcBorders>
              <w:left w:val="single" w:sz="6" w:space="0" w:color="auto"/>
            </w:tcBorders>
            <w:shd w:val="clear" w:color="auto" w:fill="EAF1DD"/>
            <w:vAlign w:val="center"/>
          </w:tcPr>
          <w:p w:rsidR="00695F7D" w:rsidRPr="00D423B1" w:rsidRDefault="00695F7D" w:rsidP="00695F7D">
            <w:pPr>
              <w:jc w:val="center"/>
              <w:rPr>
                <w:b/>
                <w:sz w:val="20"/>
                <w:szCs w:val="20"/>
              </w:rPr>
            </w:pPr>
            <w:r w:rsidRPr="00D423B1">
              <w:rPr>
                <w:b/>
                <w:sz w:val="20"/>
                <w:szCs w:val="20"/>
              </w:rPr>
              <w:t>9528</w:t>
            </w:r>
          </w:p>
        </w:tc>
      </w:tr>
      <w:tr w:rsidR="00695F7D" w:rsidTr="00695F7D">
        <w:tblPrEx>
          <w:tblLook w:val="0000" w:firstRow="0" w:lastRow="0" w:firstColumn="0" w:lastColumn="0" w:noHBand="0" w:noVBand="0"/>
        </w:tblPrEx>
        <w:trPr>
          <w:trHeight w:val="85"/>
        </w:trPr>
        <w:tc>
          <w:tcPr>
            <w:tcW w:w="14983" w:type="dxa"/>
            <w:gridSpan w:val="15"/>
          </w:tcPr>
          <w:p w:rsidR="00695F7D" w:rsidRPr="00695F7D" w:rsidRDefault="00695F7D" w:rsidP="00695F7D">
            <w:pPr>
              <w:rPr>
                <w:sz w:val="4"/>
                <w:szCs w:val="4"/>
              </w:rPr>
            </w:pPr>
          </w:p>
        </w:tc>
      </w:tr>
    </w:tbl>
    <w:p w:rsidR="008B442F" w:rsidRDefault="008B442F" w:rsidP="008B442F">
      <w:pPr>
        <w:sectPr w:rsidR="008B442F" w:rsidSect="003039BC">
          <w:pgSz w:w="16838" w:h="11906" w:orient="landscape"/>
          <w:pgMar w:top="851" w:right="1134" w:bottom="340" w:left="1560" w:header="709" w:footer="567" w:gutter="0"/>
          <w:cols w:space="720"/>
          <w:docGrid w:linePitch="326"/>
        </w:sectPr>
      </w:pPr>
    </w:p>
    <w:p w:rsidR="008B442F" w:rsidRPr="00D423B1" w:rsidRDefault="00EA2138" w:rsidP="00D423B1">
      <w:pPr>
        <w:jc w:val="center"/>
        <w:rPr>
          <w:b/>
          <w:i/>
          <w:u w:val="single"/>
        </w:rPr>
      </w:pPr>
      <w:bookmarkStart w:id="118" w:name="_Toc191886828"/>
      <w:bookmarkStart w:id="119" w:name="_Toc194127657"/>
      <w:bookmarkStart w:id="120" w:name="_Toc194727383"/>
      <w:bookmarkStart w:id="121" w:name="_Toc194727797"/>
      <w:bookmarkStart w:id="122" w:name="_Toc195939351"/>
      <w:bookmarkStart w:id="123" w:name="_Toc195939492"/>
      <w:bookmarkStart w:id="124" w:name="_Toc195947782"/>
      <w:r>
        <w:rPr>
          <w:b/>
          <w:i/>
          <w:u w:val="single"/>
        </w:rPr>
        <w:lastRenderedPageBreak/>
        <w:t xml:space="preserve"> </w:t>
      </w:r>
      <w:r w:rsidR="006A582B" w:rsidRPr="00D423B1">
        <w:rPr>
          <w:b/>
          <w:i/>
          <w:u w:val="single"/>
        </w:rPr>
        <w:t>3.1</w:t>
      </w:r>
      <w:r w:rsidR="004D2EBE" w:rsidRPr="00D423B1">
        <w:rPr>
          <w:b/>
          <w:i/>
          <w:u w:val="single"/>
        </w:rPr>
        <w:t>.3</w:t>
      </w:r>
      <w:r w:rsidR="008B442F" w:rsidRPr="00D423B1">
        <w:rPr>
          <w:b/>
          <w:i/>
          <w:u w:val="single"/>
        </w:rPr>
        <w:t>.4.Тер</w:t>
      </w:r>
      <w:r w:rsidR="006A582B" w:rsidRPr="00D423B1">
        <w:rPr>
          <w:b/>
          <w:i/>
          <w:u w:val="single"/>
        </w:rPr>
        <w:t>риториальные аспекты планируемой организации</w:t>
      </w:r>
      <w:r w:rsidR="008B442F" w:rsidRPr="00D423B1">
        <w:rPr>
          <w:b/>
          <w:i/>
          <w:u w:val="single"/>
        </w:rPr>
        <w:t xml:space="preserve"> системы социального обслуживания населения</w:t>
      </w:r>
      <w:bookmarkEnd w:id="118"/>
      <w:bookmarkEnd w:id="119"/>
      <w:bookmarkEnd w:id="120"/>
      <w:bookmarkEnd w:id="121"/>
      <w:r w:rsidR="00C00E27" w:rsidRPr="00D423B1">
        <w:rPr>
          <w:b/>
          <w:i/>
          <w:u w:val="single"/>
        </w:rPr>
        <w:t>.</w:t>
      </w:r>
      <w:bookmarkEnd w:id="122"/>
      <w:bookmarkEnd w:id="123"/>
      <w:bookmarkEnd w:id="124"/>
    </w:p>
    <w:p w:rsidR="00264D9C" w:rsidRDefault="008B442F" w:rsidP="00603B58">
      <w:pPr>
        <w:pStyle w:val="ConsPlusNormal"/>
        <w:spacing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Система соц</w:t>
      </w:r>
      <w:r w:rsidR="00264D9C">
        <w:rPr>
          <w:rFonts w:ascii="Times New Roman" w:hAnsi="Times New Roman" w:cs="Times New Roman"/>
          <w:bCs/>
          <w:sz w:val="24"/>
          <w:szCs w:val="24"/>
        </w:rPr>
        <w:t>иального обслуживания населения</w:t>
      </w:r>
      <w:r>
        <w:rPr>
          <w:rFonts w:ascii="Times New Roman" w:hAnsi="Times New Roman" w:cs="Times New Roman"/>
          <w:bCs/>
          <w:sz w:val="24"/>
          <w:szCs w:val="24"/>
        </w:rPr>
        <w:t xml:space="preserve"> </w:t>
      </w:r>
      <w:r w:rsidR="000E2877">
        <w:rPr>
          <w:rFonts w:ascii="Times New Roman" w:hAnsi="Times New Roman" w:cs="Times New Roman"/>
          <w:bCs/>
          <w:sz w:val="24"/>
          <w:szCs w:val="24"/>
        </w:rPr>
        <w:t>Красногвардей</w:t>
      </w:r>
      <w:r>
        <w:rPr>
          <w:rFonts w:ascii="Times New Roman" w:hAnsi="Times New Roman" w:cs="Times New Roman"/>
          <w:bCs/>
          <w:sz w:val="24"/>
          <w:szCs w:val="24"/>
        </w:rPr>
        <w:t xml:space="preserve">ского МР </w:t>
      </w:r>
      <w:r w:rsidR="00264D9C">
        <w:rPr>
          <w:rFonts w:ascii="Times New Roman" w:hAnsi="Times New Roman" w:cs="Times New Roman"/>
          <w:bCs/>
          <w:sz w:val="24"/>
          <w:szCs w:val="24"/>
        </w:rPr>
        <w:t>включает</w:t>
      </w:r>
      <w:r w:rsidR="001C1043">
        <w:rPr>
          <w:rFonts w:ascii="Times New Roman" w:hAnsi="Times New Roman" w:cs="Times New Roman"/>
          <w:bCs/>
          <w:sz w:val="24"/>
          <w:szCs w:val="24"/>
        </w:rPr>
        <w:t>:</w:t>
      </w:r>
    </w:p>
    <w:p w:rsidR="00603B58" w:rsidRDefault="00603B58" w:rsidP="00603B58">
      <w:pPr>
        <w:pStyle w:val="afc"/>
        <w:spacing w:line="276" w:lineRule="auto"/>
        <w:ind w:left="0" w:firstLine="567"/>
        <w:jc w:val="both"/>
      </w:pPr>
      <w:r>
        <w:t xml:space="preserve">1. </w:t>
      </w:r>
      <w:r w:rsidRPr="00603B58">
        <w:t>Управление социальной защиты населения – 148 штатных социальных работников, количество посещений в неделю соответствует требованиям и составляет 3-4 раза в неделю.</w:t>
      </w:r>
    </w:p>
    <w:p w:rsidR="00603B58" w:rsidRDefault="00603B58" w:rsidP="00603B58">
      <w:pPr>
        <w:pStyle w:val="ae"/>
        <w:spacing w:after="0" w:line="276" w:lineRule="auto"/>
        <w:ind w:firstLine="567"/>
        <w:jc w:val="both"/>
      </w:pPr>
      <w:r>
        <w:t>2. Муниципальное стационарное учреждение социального обслуживания системы социальной защиты населения «Районный дом – интернат для престарелых граждан и инвалидов» в с. Никитовка, в котором проживают 51 одиноких престарелых граждан ( рассчитан на 65 мест);</w:t>
      </w:r>
    </w:p>
    <w:p w:rsidR="00603B58" w:rsidRDefault="00603B58" w:rsidP="00603B58">
      <w:pPr>
        <w:pStyle w:val="ae"/>
        <w:spacing w:after="0" w:line="276" w:lineRule="auto"/>
        <w:ind w:firstLine="567"/>
        <w:jc w:val="both"/>
      </w:pPr>
      <w:r>
        <w:t xml:space="preserve">3. Муниципальное учреждение «Ливенский дом ветеранов для престарелых граждан и инвалидов», в котором  проживают 12 одиноких престарелых граждан (рассчитан на 15 мест); </w:t>
      </w:r>
    </w:p>
    <w:p w:rsidR="00603B58" w:rsidRDefault="00603B58" w:rsidP="00603B58">
      <w:pPr>
        <w:pStyle w:val="afc"/>
        <w:spacing w:line="276" w:lineRule="auto"/>
        <w:ind w:left="0" w:firstLine="567"/>
        <w:jc w:val="both"/>
      </w:pPr>
      <w:r>
        <w:t>4. Муниципальное учреждение «В-Покровский дом-интернат для престарелых и инвалидов», проживают - 6 одиноких престарелых граждан (рассчитан на 15 мест);</w:t>
      </w:r>
    </w:p>
    <w:p w:rsidR="00603B58" w:rsidRDefault="00603B58" w:rsidP="00603B58">
      <w:pPr>
        <w:pStyle w:val="afc"/>
        <w:spacing w:line="276" w:lineRule="auto"/>
        <w:ind w:left="0" w:firstLine="567"/>
        <w:jc w:val="both"/>
      </w:pPr>
      <w:r>
        <w:t>5. Муниципальное учреждение «Коломыцевский дом-интернат для престарелых и инвалидов», в котором проживают 8 человек (рассчитан на 12 мест);</w:t>
      </w:r>
    </w:p>
    <w:p w:rsidR="00603B58" w:rsidRDefault="00603B58" w:rsidP="00603B58">
      <w:pPr>
        <w:pStyle w:val="afc"/>
        <w:spacing w:line="276" w:lineRule="auto"/>
        <w:ind w:left="0" w:firstLine="567"/>
        <w:jc w:val="both"/>
      </w:pPr>
      <w:r>
        <w:t>6. Муниципальное специализированное учреждение «Красногвардейский социально-реабилитационный центр для несовершеннолетних», в с.Засосна, в котором проходят реабилитацию 18 детей ( рассчитан на 20 мест);</w:t>
      </w:r>
    </w:p>
    <w:p w:rsidR="00603B58" w:rsidRPr="00603B58" w:rsidRDefault="00603B58" w:rsidP="00603B58">
      <w:pPr>
        <w:spacing w:line="276" w:lineRule="auto"/>
        <w:ind w:firstLine="567"/>
        <w:jc w:val="both"/>
      </w:pPr>
      <w:r>
        <w:t xml:space="preserve">3. </w:t>
      </w:r>
      <w:r w:rsidRPr="00603B58">
        <w:t xml:space="preserve">16 отделений социальной помощи на дому. В целях максимального приближения к контингенту обслуживаемого населения отделения социальной помощи созданы во всех сельских поселениях района. </w:t>
      </w:r>
    </w:p>
    <w:p w:rsidR="008B442F" w:rsidRDefault="008B442F" w:rsidP="0034684A">
      <w:pPr>
        <w:pStyle w:val="ConsPlusNormal"/>
        <w:spacing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Отделения социального обслуживания населения входят в обязательный состав сельского социального кластера как составляющая Центра оказания бытовых и социальных услуг.</w:t>
      </w:r>
    </w:p>
    <w:p w:rsidR="003243F4" w:rsidRPr="003243F4" w:rsidRDefault="003243F4" w:rsidP="003243F4">
      <w:pPr>
        <w:pStyle w:val="afc"/>
        <w:spacing w:line="276" w:lineRule="auto"/>
        <w:ind w:left="0" w:firstLine="567"/>
        <w:jc w:val="both"/>
      </w:pPr>
      <w:r w:rsidRPr="003243F4">
        <w:t>Потребности в создании дополнительных отделений, учреждений нет.</w:t>
      </w:r>
    </w:p>
    <w:p w:rsidR="008B442F" w:rsidRDefault="008B442F" w:rsidP="008B442F">
      <w:pPr>
        <w:ind w:right="322"/>
        <w:rPr>
          <w:sz w:val="20"/>
          <w:szCs w:val="20"/>
        </w:rPr>
      </w:pPr>
    </w:p>
    <w:p w:rsidR="008B442F" w:rsidRPr="0034684A" w:rsidRDefault="009E2290" w:rsidP="0034684A">
      <w:pPr>
        <w:jc w:val="center"/>
        <w:rPr>
          <w:b/>
          <w:i/>
          <w:u w:val="single"/>
        </w:rPr>
      </w:pPr>
      <w:bookmarkStart w:id="125" w:name="_Toc194127658"/>
      <w:bookmarkStart w:id="126" w:name="_Toc194727384"/>
      <w:bookmarkStart w:id="127" w:name="_Toc194727798"/>
      <w:bookmarkStart w:id="128" w:name="_Toc195939352"/>
      <w:bookmarkStart w:id="129" w:name="_Toc195939493"/>
      <w:bookmarkStart w:id="130" w:name="_Toc195947783"/>
      <w:bookmarkStart w:id="131" w:name="_Toc191886829"/>
      <w:r w:rsidRPr="0034684A">
        <w:rPr>
          <w:b/>
          <w:i/>
          <w:u w:val="single"/>
        </w:rPr>
        <w:t>3.1</w:t>
      </w:r>
      <w:r w:rsidR="004D2EBE" w:rsidRPr="0034684A">
        <w:rPr>
          <w:b/>
          <w:i/>
          <w:u w:val="single"/>
        </w:rPr>
        <w:t>.3.5</w:t>
      </w:r>
      <w:r w:rsidR="008B442F" w:rsidRPr="0034684A">
        <w:rPr>
          <w:b/>
          <w:i/>
          <w:u w:val="single"/>
        </w:rPr>
        <w:t>. Рекреация.</w:t>
      </w:r>
      <w:bookmarkEnd w:id="125"/>
      <w:bookmarkEnd w:id="126"/>
      <w:bookmarkEnd w:id="127"/>
      <w:bookmarkEnd w:id="128"/>
      <w:bookmarkEnd w:id="129"/>
      <w:bookmarkEnd w:id="130"/>
    </w:p>
    <w:p w:rsidR="00612C97" w:rsidRPr="00080E77" w:rsidRDefault="00E02B26" w:rsidP="00612C97">
      <w:pPr>
        <w:spacing w:line="276" w:lineRule="auto"/>
        <w:ind w:firstLine="567"/>
        <w:jc w:val="both"/>
        <w:rPr>
          <w:color w:val="FF0000"/>
        </w:rPr>
      </w:pPr>
      <w:r>
        <w:t xml:space="preserve">В Схеме территориального планирования Белгородской области </w:t>
      </w:r>
      <w:r w:rsidR="000E2877">
        <w:t>Красногвардей</w:t>
      </w:r>
      <w:r w:rsidR="00B04D2B">
        <w:t xml:space="preserve">ский район </w:t>
      </w:r>
      <w:r>
        <w:t>выделен как</w:t>
      </w:r>
      <w:r w:rsidR="00B04D2B">
        <w:t xml:space="preserve"> </w:t>
      </w:r>
      <w:r w:rsidR="00273190" w:rsidRPr="001A7EDB">
        <w:t xml:space="preserve">перспективный для развития рекреации </w:t>
      </w:r>
      <w:r w:rsidR="00273190" w:rsidRPr="001A7EDB">
        <w:rPr>
          <w:lang w:eastAsia="ar-SA"/>
        </w:rPr>
        <w:t>и</w:t>
      </w:r>
      <w:r w:rsidR="00273190" w:rsidRPr="00280F58">
        <w:rPr>
          <w:lang w:eastAsia="ar-SA"/>
        </w:rPr>
        <w:t xml:space="preserve"> вовлечения в оборот потенциала возобновляемых ресурсов</w:t>
      </w:r>
      <w:r w:rsidR="00273190" w:rsidRPr="001A7EDB">
        <w:t>;</w:t>
      </w:r>
      <w:r w:rsidR="00B04D2B" w:rsidRPr="00140D64">
        <w:t xml:space="preserve"> </w:t>
      </w:r>
      <w:r w:rsidR="00273190">
        <w:t>г</w:t>
      </w:r>
      <w:r w:rsidR="000E2877">
        <w:t>.Бирюч</w:t>
      </w:r>
      <w:r w:rsidR="00B04D2B" w:rsidRPr="00140D64">
        <w:t xml:space="preserve"> </w:t>
      </w:r>
      <w:r w:rsidR="00612C97">
        <w:t>–</w:t>
      </w:r>
      <w:r w:rsidR="00B04D2B" w:rsidRPr="00140D64">
        <w:t xml:space="preserve"> </w:t>
      </w:r>
      <w:r w:rsidR="00612C97">
        <w:t xml:space="preserve">исторический город, </w:t>
      </w:r>
      <w:r w:rsidR="00B04D2B" w:rsidRPr="00140D64">
        <w:t xml:space="preserve">центр </w:t>
      </w:r>
      <w:r w:rsidR="00612C97">
        <w:t>туристического комплекса, ориентированного на развитие «эксклюзивных» видов туризма и отдыха (спортивная охота, научный туризм, сельский туризм)</w:t>
      </w:r>
      <w:r w:rsidR="00612C97" w:rsidRPr="003255FD">
        <w:t>.</w:t>
      </w:r>
      <w:r w:rsidR="00080E77">
        <w:t xml:space="preserve"> Для развития сельского туризма могут быть востребованы сельские хутора с небольшим количеством населения или без населения, расположенные в живописной местности, имеющие хорошую транспортную</w:t>
      </w:r>
      <w:r w:rsidR="00080E77" w:rsidRPr="00080E77">
        <w:t xml:space="preserve"> </w:t>
      </w:r>
      <w:r w:rsidR="00080E77">
        <w:t>доступность, сохранившие деревянные жилые строения. При хорошо организованной рекламе</w:t>
      </w:r>
      <w:r w:rsidR="00375BC4">
        <w:t xml:space="preserve"> и небольших вложениях они могут быть привлекательны для городских жителей, включая молодежь. </w:t>
      </w:r>
    </w:p>
    <w:p w:rsidR="00140D64" w:rsidRPr="00711C69" w:rsidRDefault="00140D64" w:rsidP="0034684A">
      <w:pPr>
        <w:spacing w:line="276" w:lineRule="auto"/>
        <w:ind w:firstLine="567"/>
        <w:jc w:val="both"/>
      </w:pPr>
      <w:r w:rsidRPr="00711C69">
        <w:t xml:space="preserve">Общая площадь территорий </w:t>
      </w:r>
      <w:r w:rsidR="00612C97">
        <w:t>Красногвардей</w:t>
      </w:r>
      <w:r w:rsidRPr="00711C69">
        <w:t>ского МР, пригодных для рекреации, занятых лесом, составляет</w:t>
      </w:r>
      <w:r w:rsidR="00F467CF">
        <w:t xml:space="preserve"> около </w:t>
      </w:r>
      <w:r w:rsidR="00F467CF" w:rsidRPr="00F467CF">
        <w:t>111</w:t>
      </w:r>
      <w:r w:rsidR="00F467CF">
        <w:rPr>
          <w:color w:val="FF0000"/>
        </w:rPr>
        <w:t xml:space="preserve"> </w:t>
      </w:r>
      <w:r w:rsidR="00862857">
        <w:t>км</w:t>
      </w:r>
      <w:r w:rsidR="00862857">
        <w:rPr>
          <w:vertAlign w:val="superscript"/>
        </w:rPr>
        <w:t>2</w:t>
      </w:r>
      <w:r w:rsidR="00135D33">
        <w:t>.</w:t>
      </w:r>
      <w:r w:rsidRPr="00711C69">
        <w:t xml:space="preserve"> С учетом допустимых рекреацион</w:t>
      </w:r>
      <w:r w:rsidR="00454E95">
        <w:t>ных нагрузок на этой территории</w:t>
      </w:r>
      <w:r w:rsidRPr="00711C69">
        <w:t xml:space="preserve"> может единовременно отдыхать </w:t>
      </w:r>
      <w:r w:rsidR="00F467CF" w:rsidRPr="00F467CF">
        <w:t>11100</w:t>
      </w:r>
      <w:r w:rsidR="00181893">
        <w:t xml:space="preserve"> </w:t>
      </w:r>
      <w:r w:rsidR="00346B59">
        <w:t>чел.</w:t>
      </w:r>
      <w:r w:rsidRPr="00711C69">
        <w:t xml:space="preserve"> Потребность в рекреационных территориях для кратковременного и длительного о</w:t>
      </w:r>
      <w:r w:rsidR="00346B59">
        <w:t>тдыха</w:t>
      </w:r>
      <w:r w:rsidR="0004323A">
        <w:t xml:space="preserve"> </w:t>
      </w:r>
      <w:r w:rsidR="00355FED">
        <w:t>(</w:t>
      </w:r>
      <w:r w:rsidR="0004323A">
        <w:t xml:space="preserve">из расчета </w:t>
      </w:r>
      <w:r w:rsidR="00355FED">
        <w:t xml:space="preserve">единовременного отдыха </w:t>
      </w:r>
      <w:r w:rsidR="0004323A">
        <w:t>10% населения)</w:t>
      </w:r>
      <w:r w:rsidRPr="00711C69">
        <w:t xml:space="preserve"> составит на 201</w:t>
      </w:r>
      <w:r w:rsidR="008070E7">
        <w:t>1</w:t>
      </w:r>
      <w:r w:rsidRPr="00711C69">
        <w:t xml:space="preserve"> г. - </w:t>
      </w:r>
      <w:r w:rsidR="000213E2" w:rsidRPr="000213E2">
        <w:t>4000</w:t>
      </w:r>
      <w:r w:rsidRPr="000213E2">
        <w:t xml:space="preserve"> </w:t>
      </w:r>
      <w:r w:rsidRPr="00711C69">
        <w:t xml:space="preserve">га, на  </w:t>
      </w:r>
      <w:smartTag w:uri="urn:schemas-microsoft-com:office:smarttags" w:element="metricconverter">
        <w:smartTagPr>
          <w:attr w:name="ProductID" w:val="2026 г"/>
        </w:smartTagPr>
        <w:r w:rsidRPr="00711C69">
          <w:t>2026 г</w:t>
        </w:r>
      </w:smartTag>
      <w:r w:rsidRPr="00711C69">
        <w:t xml:space="preserve"> – </w:t>
      </w:r>
      <w:r w:rsidR="008070E7" w:rsidRPr="000213E2">
        <w:t>3</w:t>
      </w:r>
      <w:r w:rsidR="00092B1B" w:rsidRPr="000213E2">
        <w:t>8</w:t>
      </w:r>
      <w:r w:rsidR="000213E2" w:rsidRPr="000213E2">
        <w:t>1</w:t>
      </w:r>
      <w:r w:rsidR="00092B1B" w:rsidRPr="000213E2">
        <w:t>0</w:t>
      </w:r>
      <w:r w:rsidRPr="000213E2">
        <w:t xml:space="preserve"> </w:t>
      </w:r>
      <w:r w:rsidRPr="00711C69">
        <w:t>га.</w:t>
      </w:r>
      <w:r w:rsidR="00B04D2B">
        <w:t xml:space="preserve"> В нижеследующ</w:t>
      </w:r>
      <w:r w:rsidR="00346B59">
        <w:t>ей таблице приведены показатели</w:t>
      </w:r>
      <w:r w:rsidR="00B04D2B">
        <w:t xml:space="preserve"> обеспече</w:t>
      </w:r>
      <w:r w:rsidR="00346B59">
        <w:t xml:space="preserve">нности территориями, </w:t>
      </w:r>
      <w:r w:rsidR="00B04D2B">
        <w:t xml:space="preserve">пригодными для рекреации, и потребность в них </w:t>
      </w:r>
      <w:r w:rsidR="00E92210">
        <w:t xml:space="preserve">по </w:t>
      </w:r>
      <w:r w:rsidR="00B04D2B">
        <w:t xml:space="preserve"> планировочны</w:t>
      </w:r>
      <w:r w:rsidR="00E92210">
        <w:t>м</w:t>
      </w:r>
      <w:r w:rsidR="00B04D2B">
        <w:t xml:space="preserve"> подрайон</w:t>
      </w:r>
      <w:r w:rsidR="00E92210">
        <w:t>ам</w:t>
      </w:r>
      <w:r w:rsidR="00B04D2B">
        <w:t xml:space="preserve">. </w:t>
      </w:r>
    </w:p>
    <w:p w:rsidR="008B442F" w:rsidRDefault="008B442F" w:rsidP="008B442F">
      <w:pPr>
        <w:spacing w:line="360" w:lineRule="auto"/>
        <w:ind w:firstLine="540"/>
        <w:jc w:val="right"/>
      </w:pPr>
      <w:r>
        <w:t xml:space="preserve">Таблица </w:t>
      </w:r>
      <w:r w:rsidR="009E2290">
        <w:t>3.1</w:t>
      </w:r>
      <w:r w:rsidR="004D2EBE">
        <w:t>.3.5</w:t>
      </w:r>
      <w:r>
        <w:t>.</w:t>
      </w:r>
      <w:r w:rsidR="001A7EDB">
        <w:t>1</w:t>
      </w:r>
    </w:p>
    <w:tbl>
      <w:tblPr>
        <w:tblW w:w="0" w:type="auto"/>
        <w:tblInd w:w="108" w:type="dxa"/>
        <w:tblLayout w:type="fixed"/>
        <w:tblLook w:val="01E0" w:firstRow="1" w:lastRow="1" w:firstColumn="1" w:lastColumn="1" w:noHBand="0" w:noVBand="0"/>
      </w:tblPr>
      <w:tblGrid>
        <w:gridCol w:w="567"/>
        <w:gridCol w:w="2660"/>
        <w:gridCol w:w="1559"/>
        <w:gridCol w:w="1701"/>
        <w:gridCol w:w="1701"/>
        <w:gridCol w:w="1777"/>
      </w:tblGrid>
      <w:tr w:rsidR="008B442F" w:rsidRPr="005A231F" w:rsidTr="005F6A34">
        <w:trPr>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cPr>
          <w:p w:rsidR="005F6A34" w:rsidRDefault="008B442F" w:rsidP="005A231F">
            <w:pPr>
              <w:jc w:val="both"/>
              <w:rPr>
                <w:sz w:val="22"/>
                <w:szCs w:val="22"/>
              </w:rPr>
            </w:pPr>
            <w:r w:rsidRPr="00F44573">
              <w:rPr>
                <w:sz w:val="22"/>
                <w:szCs w:val="22"/>
                <w:lang w:val="en-US"/>
              </w:rPr>
              <w:t>N</w:t>
            </w:r>
          </w:p>
          <w:p w:rsidR="008B442F" w:rsidRPr="00F44573" w:rsidRDefault="005F6A34" w:rsidP="005A231F">
            <w:pPr>
              <w:jc w:val="both"/>
              <w:rPr>
                <w:sz w:val="22"/>
                <w:szCs w:val="22"/>
              </w:rPr>
            </w:pPr>
            <w:r>
              <w:rPr>
                <w:sz w:val="22"/>
                <w:szCs w:val="22"/>
              </w:rPr>
              <w:t>п</w:t>
            </w:r>
            <w:r w:rsidR="008B442F" w:rsidRPr="00F44573">
              <w:rPr>
                <w:sz w:val="22"/>
                <w:szCs w:val="22"/>
              </w:rPr>
              <w:t>/</w:t>
            </w:r>
            <w:r w:rsidR="008B442F" w:rsidRPr="00F44573">
              <w:rPr>
                <w:sz w:val="22"/>
                <w:szCs w:val="22"/>
                <w:lang w:val="en-US"/>
              </w:rPr>
              <w:t>n</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D9D9D9"/>
          </w:tcPr>
          <w:p w:rsidR="008B442F" w:rsidRPr="00F44573" w:rsidRDefault="008B442F" w:rsidP="005A231F">
            <w:pPr>
              <w:ind w:firstLine="539"/>
              <w:jc w:val="both"/>
              <w:rPr>
                <w:sz w:val="22"/>
                <w:szCs w:val="22"/>
              </w:rPr>
            </w:pPr>
            <w:r w:rsidRPr="00F44573">
              <w:rPr>
                <w:sz w:val="22"/>
                <w:szCs w:val="22"/>
              </w:rPr>
              <w:t xml:space="preserve">Планировочные      </w:t>
            </w:r>
          </w:p>
          <w:p w:rsidR="008B442F" w:rsidRPr="00F44573" w:rsidRDefault="008B442F" w:rsidP="005A231F">
            <w:pPr>
              <w:ind w:firstLine="539"/>
              <w:jc w:val="both"/>
              <w:rPr>
                <w:sz w:val="22"/>
                <w:szCs w:val="22"/>
              </w:rPr>
            </w:pPr>
            <w:r w:rsidRPr="00F44573">
              <w:rPr>
                <w:sz w:val="22"/>
                <w:szCs w:val="22"/>
              </w:rPr>
              <w:t xml:space="preserve">    подрайоны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cPr>
          <w:p w:rsidR="008B442F" w:rsidRPr="00F44573" w:rsidRDefault="008B442F" w:rsidP="00D423B1">
            <w:pPr>
              <w:ind w:left="-108" w:right="-57" w:firstLine="27"/>
              <w:jc w:val="center"/>
              <w:rPr>
                <w:sz w:val="22"/>
                <w:szCs w:val="22"/>
              </w:rPr>
            </w:pPr>
            <w:r w:rsidRPr="00F44573">
              <w:rPr>
                <w:sz w:val="22"/>
                <w:szCs w:val="22"/>
              </w:rPr>
              <w:t>Территории, пригодные для рекреации,</w:t>
            </w:r>
            <w:r w:rsidR="00D423B1">
              <w:rPr>
                <w:sz w:val="22"/>
                <w:szCs w:val="22"/>
              </w:rPr>
              <w:t xml:space="preserve"> </w:t>
            </w:r>
            <w:r w:rsidRPr="00F44573">
              <w:rPr>
                <w:sz w:val="22"/>
                <w:szCs w:val="22"/>
              </w:rPr>
              <w:t>га</w:t>
            </w:r>
          </w:p>
        </w:tc>
        <w:tc>
          <w:tcPr>
            <w:tcW w:w="5179" w:type="dxa"/>
            <w:gridSpan w:val="3"/>
            <w:tcBorders>
              <w:top w:val="single" w:sz="4" w:space="0" w:color="auto"/>
              <w:left w:val="single" w:sz="4" w:space="0" w:color="auto"/>
              <w:bottom w:val="single" w:sz="4" w:space="0" w:color="auto"/>
              <w:right w:val="single" w:sz="4" w:space="0" w:color="auto"/>
            </w:tcBorders>
            <w:shd w:val="clear" w:color="auto" w:fill="D9D9D9"/>
          </w:tcPr>
          <w:p w:rsidR="008B442F" w:rsidRPr="00F44573" w:rsidRDefault="008B442F" w:rsidP="005A231F">
            <w:pPr>
              <w:ind w:firstLine="49"/>
              <w:jc w:val="center"/>
              <w:rPr>
                <w:sz w:val="22"/>
                <w:szCs w:val="22"/>
              </w:rPr>
            </w:pPr>
            <w:r w:rsidRPr="00F44573">
              <w:rPr>
                <w:sz w:val="22"/>
                <w:szCs w:val="22"/>
              </w:rPr>
              <w:t>Потребность в территориях для длительного и кратковременного отдыха,  га</w:t>
            </w:r>
          </w:p>
        </w:tc>
      </w:tr>
      <w:tr w:rsidR="008B442F" w:rsidRPr="005A231F" w:rsidTr="000213E2">
        <w:trPr>
          <w:trHeight w:val="298"/>
        </w:trPr>
        <w:tc>
          <w:tcPr>
            <w:tcW w:w="567" w:type="dxa"/>
            <w:vMerge/>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A231F">
            <w:pPr>
              <w:jc w:val="both"/>
              <w:rPr>
                <w:sz w:val="22"/>
                <w:szCs w:val="22"/>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A231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A231F">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D1049" w:rsidRPr="00F44573" w:rsidRDefault="008B442F" w:rsidP="00D423B1">
            <w:pPr>
              <w:ind w:right="-225" w:firstLine="49"/>
              <w:jc w:val="both"/>
              <w:rPr>
                <w:sz w:val="22"/>
                <w:szCs w:val="22"/>
              </w:rPr>
            </w:pPr>
            <w:r w:rsidRPr="00F44573">
              <w:rPr>
                <w:sz w:val="22"/>
                <w:szCs w:val="22"/>
              </w:rPr>
              <w:t>на 01.01.200</w:t>
            </w:r>
            <w:r w:rsidR="008D1049" w:rsidRPr="00F44573">
              <w:rPr>
                <w:sz w:val="22"/>
                <w:szCs w:val="22"/>
              </w:rPr>
              <w:t>7</w:t>
            </w:r>
            <w:r w:rsidRPr="00F44573">
              <w:rPr>
                <w:sz w:val="22"/>
                <w:szCs w:val="22"/>
              </w:rPr>
              <w:t xml:space="preserve"> 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D1049" w:rsidRPr="00F44573" w:rsidRDefault="008B442F" w:rsidP="008D1049">
            <w:pPr>
              <w:jc w:val="both"/>
              <w:rPr>
                <w:sz w:val="22"/>
                <w:szCs w:val="22"/>
              </w:rPr>
            </w:pPr>
            <w:r w:rsidRPr="00F44573">
              <w:rPr>
                <w:sz w:val="22"/>
                <w:szCs w:val="22"/>
              </w:rPr>
              <w:t>на 01.01 201</w:t>
            </w:r>
            <w:r w:rsidR="008D1049" w:rsidRPr="00F44573">
              <w:rPr>
                <w:sz w:val="22"/>
                <w:szCs w:val="22"/>
              </w:rPr>
              <w:t>1</w:t>
            </w:r>
            <w:r w:rsidRPr="00F44573">
              <w:rPr>
                <w:sz w:val="22"/>
                <w:szCs w:val="22"/>
              </w:rPr>
              <w:t>г</w:t>
            </w:r>
          </w:p>
        </w:tc>
        <w:tc>
          <w:tcPr>
            <w:tcW w:w="1777" w:type="dxa"/>
            <w:tcBorders>
              <w:top w:val="single" w:sz="4" w:space="0" w:color="auto"/>
              <w:left w:val="single" w:sz="4" w:space="0" w:color="auto"/>
              <w:bottom w:val="single" w:sz="4" w:space="0" w:color="auto"/>
              <w:right w:val="single" w:sz="4" w:space="0" w:color="auto"/>
            </w:tcBorders>
            <w:shd w:val="clear" w:color="auto" w:fill="D9D9D9"/>
          </w:tcPr>
          <w:p w:rsidR="008D1049" w:rsidRPr="00F44573" w:rsidRDefault="008B442F" w:rsidP="008D1049">
            <w:pPr>
              <w:jc w:val="both"/>
              <w:rPr>
                <w:sz w:val="22"/>
                <w:szCs w:val="22"/>
              </w:rPr>
            </w:pPr>
            <w:r w:rsidRPr="00F44573">
              <w:rPr>
                <w:sz w:val="22"/>
                <w:szCs w:val="22"/>
              </w:rPr>
              <w:t>на 01.01 2026г.</w:t>
            </w:r>
          </w:p>
        </w:tc>
      </w:tr>
      <w:tr w:rsidR="008B442F" w:rsidRPr="005A231F" w:rsidTr="005F6A34">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F6A34">
            <w:pPr>
              <w:jc w:val="center"/>
              <w:rPr>
                <w:sz w:val="22"/>
                <w:szCs w:val="22"/>
              </w:rPr>
            </w:pPr>
            <w:r w:rsidRPr="00F44573">
              <w:rPr>
                <w:sz w:val="22"/>
                <w:szCs w:val="22"/>
              </w:rPr>
              <w:t>1</w:t>
            </w:r>
          </w:p>
        </w:tc>
        <w:tc>
          <w:tcPr>
            <w:tcW w:w="2660" w:type="dxa"/>
            <w:tcBorders>
              <w:top w:val="single" w:sz="4" w:space="0" w:color="auto"/>
              <w:left w:val="single" w:sz="4" w:space="0" w:color="auto"/>
              <w:bottom w:val="single" w:sz="4" w:space="0" w:color="auto"/>
              <w:right w:val="single" w:sz="4" w:space="0" w:color="auto"/>
            </w:tcBorders>
            <w:vAlign w:val="center"/>
          </w:tcPr>
          <w:p w:rsidR="008B442F" w:rsidRPr="00BD5B4B" w:rsidRDefault="00862857" w:rsidP="008D1049">
            <w:pPr>
              <w:ind w:hanging="5"/>
              <w:rPr>
                <w:sz w:val="22"/>
                <w:szCs w:val="22"/>
              </w:rPr>
            </w:pPr>
            <w:r w:rsidRPr="00BD5B4B">
              <w:rPr>
                <w:sz w:val="22"/>
                <w:szCs w:val="22"/>
              </w:rPr>
              <w:t>ПП</w:t>
            </w:r>
            <w:r w:rsidR="00BD5B4B" w:rsidRPr="00BD5B4B">
              <w:rPr>
                <w:sz w:val="22"/>
                <w:szCs w:val="22"/>
              </w:rPr>
              <w:t xml:space="preserve"> «Город Бирюч»</w:t>
            </w:r>
          </w:p>
        </w:tc>
        <w:tc>
          <w:tcPr>
            <w:tcW w:w="1559" w:type="dxa"/>
            <w:tcBorders>
              <w:top w:val="single" w:sz="4" w:space="0" w:color="auto"/>
              <w:left w:val="single" w:sz="4" w:space="0" w:color="auto"/>
              <w:bottom w:val="single" w:sz="4" w:space="0" w:color="auto"/>
              <w:right w:val="single" w:sz="4" w:space="0" w:color="auto"/>
            </w:tcBorders>
            <w:vAlign w:val="center"/>
          </w:tcPr>
          <w:p w:rsidR="008B442F" w:rsidRPr="00F467CF" w:rsidRDefault="001B092B" w:rsidP="008D1049">
            <w:pPr>
              <w:ind w:firstLine="539"/>
              <w:jc w:val="center"/>
              <w:rPr>
                <w:sz w:val="22"/>
                <w:szCs w:val="22"/>
              </w:rPr>
            </w:pPr>
            <w:r w:rsidRPr="00F467CF">
              <w:rPr>
                <w:sz w:val="22"/>
                <w:szCs w:val="22"/>
              </w:rPr>
              <w:t>4400</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E612C2">
            <w:pPr>
              <w:ind w:firstLine="539"/>
              <w:jc w:val="center"/>
              <w:rPr>
                <w:sz w:val="22"/>
                <w:szCs w:val="22"/>
              </w:rPr>
            </w:pPr>
            <w:r w:rsidRPr="000213E2">
              <w:rPr>
                <w:sz w:val="22"/>
                <w:szCs w:val="22"/>
              </w:rPr>
              <w:t>2532</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8D1049">
            <w:pPr>
              <w:ind w:firstLine="539"/>
              <w:jc w:val="center"/>
              <w:rPr>
                <w:sz w:val="22"/>
                <w:szCs w:val="22"/>
              </w:rPr>
            </w:pPr>
            <w:r w:rsidRPr="000213E2">
              <w:rPr>
                <w:sz w:val="22"/>
                <w:szCs w:val="22"/>
              </w:rPr>
              <w:t>2471</w:t>
            </w:r>
          </w:p>
        </w:tc>
        <w:tc>
          <w:tcPr>
            <w:tcW w:w="1777"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8D1049">
            <w:pPr>
              <w:ind w:firstLine="539"/>
              <w:jc w:val="center"/>
              <w:rPr>
                <w:sz w:val="22"/>
                <w:szCs w:val="22"/>
              </w:rPr>
            </w:pPr>
            <w:r w:rsidRPr="000213E2">
              <w:rPr>
                <w:sz w:val="22"/>
                <w:szCs w:val="22"/>
              </w:rPr>
              <w:t>2354</w:t>
            </w:r>
          </w:p>
        </w:tc>
      </w:tr>
      <w:tr w:rsidR="008B442F" w:rsidRPr="005A231F" w:rsidTr="005F6A34">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F6A34">
            <w:pPr>
              <w:jc w:val="center"/>
              <w:rPr>
                <w:sz w:val="22"/>
                <w:szCs w:val="22"/>
              </w:rPr>
            </w:pPr>
            <w:r w:rsidRPr="00F44573">
              <w:rPr>
                <w:sz w:val="22"/>
                <w:szCs w:val="22"/>
              </w:rPr>
              <w:t>2</w:t>
            </w:r>
          </w:p>
        </w:tc>
        <w:tc>
          <w:tcPr>
            <w:tcW w:w="2660" w:type="dxa"/>
            <w:tcBorders>
              <w:top w:val="single" w:sz="4" w:space="0" w:color="auto"/>
              <w:left w:val="single" w:sz="4" w:space="0" w:color="auto"/>
              <w:bottom w:val="single" w:sz="4" w:space="0" w:color="auto"/>
              <w:right w:val="single" w:sz="4" w:space="0" w:color="auto"/>
            </w:tcBorders>
            <w:vAlign w:val="center"/>
          </w:tcPr>
          <w:p w:rsidR="008B442F" w:rsidRPr="00BD5B4B" w:rsidRDefault="00624B17" w:rsidP="00BD5B4B">
            <w:pPr>
              <w:ind w:hanging="5"/>
              <w:rPr>
                <w:sz w:val="22"/>
                <w:szCs w:val="22"/>
              </w:rPr>
            </w:pPr>
            <w:r w:rsidRPr="00BD5B4B">
              <w:rPr>
                <w:sz w:val="22"/>
                <w:szCs w:val="22"/>
              </w:rPr>
              <w:t>В</w:t>
            </w:r>
            <w:r w:rsidR="00BD5B4B" w:rsidRPr="00BD5B4B">
              <w:rPr>
                <w:sz w:val="22"/>
                <w:szCs w:val="22"/>
              </w:rPr>
              <w:t>ерхн</w:t>
            </w:r>
            <w:r w:rsidRPr="00BD5B4B">
              <w:rPr>
                <w:sz w:val="22"/>
                <w:szCs w:val="22"/>
              </w:rPr>
              <w:t>е</w:t>
            </w:r>
            <w:r w:rsidR="00BD5B4B" w:rsidRPr="00BD5B4B">
              <w:rPr>
                <w:sz w:val="22"/>
                <w:szCs w:val="22"/>
              </w:rPr>
              <w:t>пок</w:t>
            </w:r>
            <w:r w:rsidRPr="00BD5B4B">
              <w:rPr>
                <w:sz w:val="22"/>
                <w:szCs w:val="22"/>
              </w:rPr>
              <w:t>ро</w:t>
            </w:r>
            <w:r w:rsidR="008D1049" w:rsidRPr="00BD5B4B">
              <w:rPr>
                <w:sz w:val="22"/>
                <w:szCs w:val="22"/>
              </w:rPr>
              <w:t>в</w:t>
            </w:r>
            <w:r w:rsidR="008B442F" w:rsidRPr="00BD5B4B">
              <w:rPr>
                <w:sz w:val="22"/>
                <w:szCs w:val="22"/>
              </w:rPr>
              <w:t>ский</w:t>
            </w:r>
            <w:r w:rsidR="00862857" w:rsidRPr="00BD5B4B">
              <w:rPr>
                <w:sz w:val="22"/>
                <w:szCs w:val="22"/>
              </w:rPr>
              <w:t xml:space="preserve"> ПП</w:t>
            </w:r>
          </w:p>
        </w:tc>
        <w:tc>
          <w:tcPr>
            <w:tcW w:w="1559" w:type="dxa"/>
            <w:tcBorders>
              <w:top w:val="single" w:sz="4" w:space="0" w:color="auto"/>
              <w:left w:val="single" w:sz="4" w:space="0" w:color="auto"/>
              <w:bottom w:val="single" w:sz="4" w:space="0" w:color="auto"/>
              <w:right w:val="single" w:sz="4" w:space="0" w:color="auto"/>
            </w:tcBorders>
            <w:vAlign w:val="center"/>
          </w:tcPr>
          <w:p w:rsidR="008B442F" w:rsidRPr="00F467CF" w:rsidRDefault="001B092B" w:rsidP="008D1049">
            <w:pPr>
              <w:ind w:firstLine="539"/>
              <w:jc w:val="center"/>
              <w:rPr>
                <w:sz w:val="22"/>
                <w:szCs w:val="22"/>
              </w:rPr>
            </w:pPr>
            <w:r w:rsidRPr="00F467CF">
              <w:rPr>
                <w:sz w:val="22"/>
                <w:szCs w:val="22"/>
              </w:rPr>
              <w:t>3600</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624B17" w:rsidP="000213E2">
            <w:pPr>
              <w:ind w:firstLine="539"/>
              <w:jc w:val="center"/>
              <w:rPr>
                <w:sz w:val="22"/>
                <w:szCs w:val="22"/>
              </w:rPr>
            </w:pPr>
            <w:r w:rsidRPr="000213E2">
              <w:rPr>
                <w:sz w:val="22"/>
                <w:szCs w:val="22"/>
              </w:rPr>
              <w:t>4</w:t>
            </w:r>
            <w:r w:rsidR="000213E2" w:rsidRPr="000213E2">
              <w:rPr>
                <w:sz w:val="22"/>
                <w:szCs w:val="22"/>
              </w:rPr>
              <w:t>6</w:t>
            </w:r>
            <w:r w:rsidRPr="000213E2">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26053E" w:rsidP="000213E2">
            <w:pPr>
              <w:ind w:firstLine="539"/>
              <w:jc w:val="center"/>
              <w:rPr>
                <w:sz w:val="22"/>
                <w:szCs w:val="22"/>
              </w:rPr>
            </w:pPr>
            <w:r w:rsidRPr="000213E2">
              <w:rPr>
                <w:sz w:val="22"/>
                <w:szCs w:val="22"/>
              </w:rPr>
              <w:t>4</w:t>
            </w:r>
            <w:r w:rsidR="000213E2" w:rsidRPr="000213E2">
              <w:rPr>
                <w:sz w:val="22"/>
                <w:szCs w:val="22"/>
              </w:rPr>
              <w:t>39</w:t>
            </w:r>
          </w:p>
        </w:tc>
        <w:tc>
          <w:tcPr>
            <w:tcW w:w="1777"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8D1049">
            <w:pPr>
              <w:ind w:firstLine="539"/>
              <w:jc w:val="center"/>
              <w:rPr>
                <w:sz w:val="22"/>
                <w:szCs w:val="22"/>
              </w:rPr>
            </w:pPr>
            <w:r w:rsidRPr="000213E2">
              <w:rPr>
                <w:sz w:val="22"/>
                <w:szCs w:val="22"/>
              </w:rPr>
              <w:t>406</w:t>
            </w:r>
          </w:p>
        </w:tc>
      </w:tr>
      <w:tr w:rsidR="008B442F" w:rsidRPr="005A231F" w:rsidTr="005F6A34">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F6A34">
            <w:pPr>
              <w:jc w:val="center"/>
              <w:rPr>
                <w:sz w:val="22"/>
                <w:szCs w:val="22"/>
              </w:rPr>
            </w:pPr>
            <w:r w:rsidRPr="00F44573">
              <w:rPr>
                <w:sz w:val="22"/>
                <w:szCs w:val="22"/>
              </w:rPr>
              <w:lastRenderedPageBreak/>
              <w:t>3</w:t>
            </w:r>
          </w:p>
        </w:tc>
        <w:tc>
          <w:tcPr>
            <w:tcW w:w="2660" w:type="dxa"/>
            <w:tcBorders>
              <w:top w:val="single" w:sz="4" w:space="0" w:color="auto"/>
              <w:left w:val="single" w:sz="4" w:space="0" w:color="auto"/>
              <w:bottom w:val="single" w:sz="4" w:space="0" w:color="auto"/>
              <w:right w:val="single" w:sz="4" w:space="0" w:color="auto"/>
            </w:tcBorders>
            <w:vAlign w:val="center"/>
          </w:tcPr>
          <w:p w:rsidR="008B442F" w:rsidRPr="00BD5B4B" w:rsidRDefault="00BD5B4B" w:rsidP="008D1049">
            <w:pPr>
              <w:ind w:hanging="5"/>
              <w:rPr>
                <w:sz w:val="22"/>
                <w:szCs w:val="22"/>
              </w:rPr>
            </w:pPr>
            <w:r w:rsidRPr="00BD5B4B">
              <w:rPr>
                <w:sz w:val="22"/>
                <w:szCs w:val="22"/>
              </w:rPr>
              <w:t>Ливенс</w:t>
            </w:r>
            <w:r w:rsidR="008B442F" w:rsidRPr="00BD5B4B">
              <w:rPr>
                <w:sz w:val="22"/>
                <w:szCs w:val="22"/>
              </w:rPr>
              <w:t>кий</w:t>
            </w:r>
            <w:r w:rsidR="00862857" w:rsidRPr="00BD5B4B">
              <w:rPr>
                <w:sz w:val="22"/>
                <w:szCs w:val="22"/>
              </w:rPr>
              <w:t xml:space="preserve"> ПП</w:t>
            </w:r>
          </w:p>
        </w:tc>
        <w:tc>
          <w:tcPr>
            <w:tcW w:w="1559" w:type="dxa"/>
            <w:tcBorders>
              <w:top w:val="single" w:sz="4" w:space="0" w:color="auto"/>
              <w:left w:val="single" w:sz="4" w:space="0" w:color="auto"/>
              <w:bottom w:val="single" w:sz="4" w:space="0" w:color="auto"/>
              <w:right w:val="single" w:sz="4" w:space="0" w:color="auto"/>
            </w:tcBorders>
            <w:vAlign w:val="center"/>
          </w:tcPr>
          <w:p w:rsidR="008B442F" w:rsidRPr="00F467CF" w:rsidRDefault="001B092B" w:rsidP="00454E95">
            <w:pPr>
              <w:ind w:firstLine="539"/>
              <w:jc w:val="center"/>
              <w:rPr>
                <w:sz w:val="22"/>
                <w:szCs w:val="22"/>
              </w:rPr>
            </w:pPr>
            <w:r w:rsidRPr="00F467CF">
              <w:rPr>
                <w:sz w:val="22"/>
                <w:szCs w:val="22"/>
              </w:rPr>
              <w:t>11100</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E612C2">
            <w:pPr>
              <w:ind w:firstLine="539"/>
              <w:jc w:val="center"/>
              <w:rPr>
                <w:sz w:val="22"/>
                <w:szCs w:val="22"/>
              </w:rPr>
            </w:pPr>
            <w:r w:rsidRPr="000213E2">
              <w:rPr>
                <w:sz w:val="22"/>
                <w:szCs w:val="22"/>
              </w:rPr>
              <w:t>1133</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E12941">
            <w:pPr>
              <w:ind w:firstLine="539"/>
              <w:jc w:val="center"/>
              <w:rPr>
                <w:sz w:val="22"/>
                <w:szCs w:val="22"/>
              </w:rPr>
            </w:pPr>
            <w:r w:rsidRPr="000213E2">
              <w:rPr>
                <w:sz w:val="22"/>
                <w:szCs w:val="22"/>
              </w:rPr>
              <w:t>1091</w:t>
            </w:r>
          </w:p>
        </w:tc>
        <w:tc>
          <w:tcPr>
            <w:tcW w:w="1777"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E12941">
            <w:pPr>
              <w:ind w:firstLine="539"/>
              <w:jc w:val="center"/>
              <w:rPr>
                <w:sz w:val="22"/>
                <w:szCs w:val="22"/>
              </w:rPr>
            </w:pPr>
            <w:r w:rsidRPr="000213E2">
              <w:rPr>
                <w:sz w:val="22"/>
                <w:szCs w:val="22"/>
              </w:rPr>
              <w:t>1050</w:t>
            </w:r>
          </w:p>
        </w:tc>
      </w:tr>
      <w:tr w:rsidR="008B442F" w:rsidRPr="005A231F" w:rsidTr="005F6A34">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F6A34">
            <w:pPr>
              <w:jc w:val="center"/>
              <w:rPr>
                <w:sz w:val="22"/>
                <w:szCs w:val="22"/>
              </w:rPr>
            </w:pPr>
          </w:p>
        </w:tc>
        <w:tc>
          <w:tcPr>
            <w:tcW w:w="2660" w:type="dxa"/>
            <w:tcBorders>
              <w:top w:val="single" w:sz="4" w:space="0" w:color="auto"/>
              <w:left w:val="single" w:sz="4" w:space="0" w:color="auto"/>
              <w:bottom w:val="single" w:sz="4" w:space="0" w:color="auto"/>
              <w:right w:val="single" w:sz="4" w:space="0" w:color="auto"/>
            </w:tcBorders>
            <w:vAlign w:val="center"/>
          </w:tcPr>
          <w:p w:rsidR="008B442F" w:rsidRPr="00BD5B4B" w:rsidRDefault="008B442F" w:rsidP="008D1049">
            <w:pPr>
              <w:ind w:hanging="5"/>
              <w:rPr>
                <w:sz w:val="22"/>
                <w:szCs w:val="22"/>
              </w:rPr>
            </w:pPr>
            <w:r w:rsidRPr="00BD5B4B">
              <w:rPr>
                <w:sz w:val="22"/>
                <w:szCs w:val="22"/>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8B442F" w:rsidRPr="001A7EDB" w:rsidRDefault="001B092B" w:rsidP="00862857">
            <w:pPr>
              <w:ind w:firstLine="539"/>
              <w:jc w:val="center"/>
              <w:rPr>
                <w:color w:val="FF0000"/>
                <w:sz w:val="22"/>
                <w:szCs w:val="22"/>
              </w:rPr>
            </w:pPr>
            <w:r>
              <w:rPr>
                <w:sz w:val="22"/>
                <w:szCs w:val="22"/>
              </w:rPr>
              <w:t>19100</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8D1049">
            <w:pPr>
              <w:ind w:firstLine="539"/>
              <w:jc w:val="center"/>
              <w:rPr>
                <w:sz w:val="22"/>
                <w:szCs w:val="22"/>
              </w:rPr>
            </w:pPr>
            <w:r w:rsidRPr="000213E2">
              <w:rPr>
                <w:sz w:val="22"/>
                <w:szCs w:val="22"/>
              </w:rPr>
              <w:t>4125</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58106F">
            <w:pPr>
              <w:ind w:firstLine="539"/>
              <w:jc w:val="center"/>
              <w:rPr>
                <w:sz w:val="22"/>
                <w:szCs w:val="22"/>
              </w:rPr>
            </w:pPr>
            <w:r w:rsidRPr="000213E2">
              <w:rPr>
                <w:sz w:val="22"/>
                <w:szCs w:val="22"/>
              </w:rPr>
              <w:t>4000</w:t>
            </w:r>
          </w:p>
        </w:tc>
        <w:tc>
          <w:tcPr>
            <w:tcW w:w="1777"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624B17">
            <w:pPr>
              <w:ind w:firstLine="539"/>
              <w:jc w:val="center"/>
              <w:rPr>
                <w:sz w:val="22"/>
                <w:szCs w:val="22"/>
              </w:rPr>
            </w:pPr>
            <w:r w:rsidRPr="000213E2">
              <w:rPr>
                <w:sz w:val="22"/>
                <w:szCs w:val="22"/>
              </w:rPr>
              <w:t>3810</w:t>
            </w:r>
          </w:p>
        </w:tc>
      </w:tr>
      <w:tr w:rsidR="008B442F" w:rsidRPr="005A231F" w:rsidTr="005F6A34">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8B442F" w:rsidRPr="00F44573" w:rsidRDefault="008B442F" w:rsidP="005F6A34">
            <w:pPr>
              <w:ind w:firstLine="539"/>
              <w:jc w:val="center"/>
              <w:rPr>
                <w:sz w:val="22"/>
                <w:szCs w:val="22"/>
              </w:rPr>
            </w:pPr>
          </w:p>
        </w:tc>
        <w:tc>
          <w:tcPr>
            <w:tcW w:w="2660" w:type="dxa"/>
            <w:tcBorders>
              <w:top w:val="single" w:sz="4" w:space="0" w:color="auto"/>
              <w:left w:val="single" w:sz="4" w:space="0" w:color="auto"/>
              <w:bottom w:val="single" w:sz="4" w:space="0" w:color="auto"/>
              <w:right w:val="single" w:sz="4" w:space="0" w:color="auto"/>
            </w:tcBorders>
            <w:vAlign w:val="center"/>
          </w:tcPr>
          <w:p w:rsidR="008B442F" w:rsidRPr="005F6A34" w:rsidRDefault="008B442F" w:rsidP="005F6A34">
            <w:pPr>
              <w:ind w:hanging="5"/>
              <w:rPr>
                <w:sz w:val="22"/>
                <w:szCs w:val="22"/>
                <w:vertAlign w:val="subscript"/>
              </w:rPr>
            </w:pPr>
            <w:r w:rsidRPr="00F44573">
              <w:rPr>
                <w:sz w:val="22"/>
                <w:szCs w:val="22"/>
              </w:rPr>
              <w:t>Избыток</w:t>
            </w:r>
            <w:r w:rsidR="00D423B1">
              <w:rPr>
                <w:sz w:val="22"/>
                <w:szCs w:val="22"/>
              </w:rPr>
              <w:t xml:space="preserve"> +</w:t>
            </w:r>
            <w:r w:rsidRPr="00F44573">
              <w:rPr>
                <w:sz w:val="22"/>
                <w:szCs w:val="22"/>
              </w:rPr>
              <w:t xml:space="preserve"> (недостаток</w:t>
            </w:r>
            <w:r w:rsidR="00D423B1">
              <w:rPr>
                <w:sz w:val="22"/>
                <w:szCs w:val="22"/>
              </w:rPr>
              <w:t xml:space="preserve"> </w:t>
            </w:r>
            <w:r w:rsidRPr="00F44573">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8B442F" w:rsidRPr="00F44573" w:rsidRDefault="008B442F" w:rsidP="008D1049">
            <w:pPr>
              <w:ind w:firstLine="539"/>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181893">
            <w:pPr>
              <w:ind w:firstLine="539"/>
              <w:jc w:val="center"/>
              <w:rPr>
                <w:sz w:val="22"/>
                <w:szCs w:val="22"/>
              </w:rPr>
            </w:pPr>
            <w:r w:rsidRPr="000213E2">
              <w:rPr>
                <w:sz w:val="22"/>
                <w:szCs w:val="22"/>
              </w:rPr>
              <w:t>14975</w:t>
            </w:r>
          </w:p>
        </w:tc>
        <w:tc>
          <w:tcPr>
            <w:tcW w:w="1701"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181893">
            <w:pPr>
              <w:ind w:firstLine="539"/>
              <w:jc w:val="center"/>
              <w:rPr>
                <w:sz w:val="22"/>
                <w:szCs w:val="22"/>
              </w:rPr>
            </w:pPr>
            <w:r w:rsidRPr="000213E2">
              <w:rPr>
                <w:sz w:val="22"/>
                <w:szCs w:val="22"/>
              </w:rPr>
              <w:t>15100</w:t>
            </w:r>
          </w:p>
        </w:tc>
        <w:tc>
          <w:tcPr>
            <w:tcW w:w="1777" w:type="dxa"/>
            <w:tcBorders>
              <w:top w:val="single" w:sz="4" w:space="0" w:color="auto"/>
              <w:left w:val="single" w:sz="4" w:space="0" w:color="auto"/>
              <w:bottom w:val="single" w:sz="4" w:space="0" w:color="auto"/>
              <w:right w:val="single" w:sz="4" w:space="0" w:color="auto"/>
            </w:tcBorders>
            <w:vAlign w:val="center"/>
          </w:tcPr>
          <w:p w:rsidR="008B442F" w:rsidRPr="000213E2" w:rsidRDefault="000213E2" w:rsidP="00E62ABC">
            <w:pPr>
              <w:ind w:firstLine="539"/>
              <w:jc w:val="center"/>
              <w:rPr>
                <w:sz w:val="22"/>
                <w:szCs w:val="22"/>
              </w:rPr>
            </w:pPr>
            <w:r w:rsidRPr="000213E2">
              <w:rPr>
                <w:sz w:val="22"/>
                <w:szCs w:val="22"/>
              </w:rPr>
              <w:t>15290</w:t>
            </w:r>
          </w:p>
        </w:tc>
      </w:tr>
    </w:tbl>
    <w:p w:rsidR="001A7EDB" w:rsidRDefault="009F3B7E" w:rsidP="007D3A0D">
      <w:pPr>
        <w:spacing w:before="240" w:line="276" w:lineRule="auto"/>
        <w:ind w:firstLine="567"/>
        <w:jc w:val="both"/>
      </w:pPr>
      <w:r>
        <w:t>Площадь лесных массивов достаточна для организации рекреации не только местного населения, но сможет принять рекреантов из других регионов.</w:t>
      </w:r>
      <w:r w:rsidR="00667B13">
        <w:t xml:space="preserve"> </w:t>
      </w:r>
      <w:r>
        <w:t>Однако т</w:t>
      </w:r>
      <w:r w:rsidR="0034684A">
        <w:t>ерритори</w:t>
      </w:r>
      <w:r w:rsidR="00612C97">
        <w:t>и</w:t>
      </w:r>
      <w:r w:rsidR="0034684A">
        <w:t>,</w:t>
      </w:r>
      <w:r w:rsidR="00946712">
        <w:t xml:space="preserve"> заняты</w:t>
      </w:r>
      <w:r w:rsidR="00612C97">
        <w:t>е</w:t>
      </w:r>
      <w:r w:rsidR="00946712">
        <w:t xml:space="preserve"> лесом, </w:t>
      </w:r>
      <w:r w:rsidR="0034684A">
        <w:t xml:space="preserve">расположены неравномерно, в основном сосредоточены </w:t>
      </w:r>
      <w:r w:rsidR="0026053E">
        <w:t xml:space="preserve">в </w:t>
      </w:r>
      <w:r w:rsidR="00612C97">
        <w:t>северной и юго-западной частях района</w:t>
      </w:r>
      <w:r w:rsidR="0034684A">
        <w:t xml:space="preserve">. </w:t>
      </w:r>
      <w:r w:rsidR="0026053E">
        <w:t xml:space="preserve">Поэтому </w:t>
      </w:r>
      <w:r>
        <w:t xml:space="preserve">для местного населения </w:t>
      </w:r>
      <w:r w:rsidR="0026053E">
        <w:t xml:space="preserve">предлагается </w:t>
      </w:r>
      <w:r w:rsidR="00A06CA4" w:rsidRPr="00A06CA4">
        <w:t>организ</w:t>
      </w:r>
      <w:r w:rsidR="00A06CA4">
        <w:t>овывать</w:t>
      </w:r>
      <w:r w:rsidR="003243F4">
        <w:t xml:space="preserve"> и обустраивать </w:t>
      </w:r>
      <w:r w:rsidR="00A06CA4" w:rsidRPr="00A06CA4">
        <w:t xml:space="preserve"> зон</w:t>
      </w:r>
      <w:r w:rsidR="00A06CA4">
        <w:t>ы</w:t>
      </w:r>
      <w:r w:rsidR="00A06CA4" w:rsidRPr="00A06CA4">
        <w:t xml:space="preserve"> </w:t>
      </w:r>
      <w:r w:rsidR="001A7EDB">
        <w:t>кратко</w:t>
      </w:r>
      <w:r w:rsidR="000213E2">
        <w:t>времен</w:t>
      </w:r>
      <w:r w:rsidR="001A7EDB">
        <w:t xml:space="preserve">ного </w:t>
      </w:r>
      <w:r w:rsidR="00A06CA4" w:rsidRPr="00A06CA4">
        <w:t xml:space="preserve">отдыха </w:t>
      </w:r>
      <w:r w:rsidR="000213E2">
        <w:t xml:space="preserve">вблизи населенных пунктов </w:t>
      </w:r>
      <w:r w:rsidR="00A06CA4" w:rsidRPr="00A06CA4">
        <w:t>с</w:t>
      </w:r>
      <w:r w:rsidR="00A06CA4">
        <w:t xml:space="preserve"> </w:t>
      </w:r>
      <w:r w:rsidR="00130E02">
        <w:t>использованием</w:t>
      </w:r>
      <w:r w:rsidR="00A06CA4">
        <w:t xml:space="preserve"> </w:t>
      </w:r>
      <w:r w:rsidR="00B70485">
        <w:t xml:space="preserve">территорий балок, созданием </w:t>
      </w:r>
      <w:r w:rsidR="00A06CA4">
        <w:t>лугопарков</w:t>
      </w:r>
      <w:r w:rsidR="00B70485">
        <w:t>,</w:t>
      </w:r>
      <w:r w:rsidR="00A06CA4" w:rsidRPr="00A06CA4">
        <w:t xml:space="preserve"> об</w:t>
      </w:r>
      <w:r w:rsidR="00B70485">
        <w:t>орудованием</w:t>
      </w:r>
      <w:r w:rsidR="00A06CA4" w:rsidRPr="00A06CA4">
        <w:t xml:space="preserve"> пляжей </w:t>
      </w:r>
      <w:r w:rsidR="001A7EDB">
        <w:t xml:space="preserve">по берегам </w:t>
      </w:r>
      <w:r w:rsidR="003243F4">
        <w:t>водоемов.</w:t>
      </w:r>
      <w:r w:rsidR="00A06CA4">
        <w:t xml:space="preserve"> </w:t>
      </w:r>
      <w:r w:rsidR="001A7EDB">
        <w:t xml:space="preserve">Примерный перечень и площади </w:t>
      </w:r>
      <w:r w:rsidR="00B70485">
        <w:t xml:space="preserve">планируемых </w:t>
      </w:r>
      <w:r w:rsidR="001A7EDB">
        <w:t xml:space="preserve">мест краткосрочного отдыха </w:t>
      </w:r>
      <w:r w:rsidR="000213E2">
        <w:t xml:space="preserve">городского и </w:t>
      </w:r>
      <w:r w:rsidR="003243F4">
        <w:t>сельских</w:t>
      </w:r>
      <w:r w:rsidR="001A7EDB">
        <w:t xml:space="preserve"> поселений представлен в следующей таблице.</w:t>
      </w:r>
    </w:p>
    <w:p w:rsidR="003243F4" w:rsidRDefault="001A7EDB" w:rsidP="001A7EDB">
      <w:pPr>
        <w:spacing w:line="360" w:lineRule="auto"/>
        <w:ind w:firstLine="540"/>
        <w:jc w:val="right"/>
      </w:pPr>
      <w:r>
        <w:t>Таблица 3.1.3.5.2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2693"/>
        <w:gridCol w:w="992"/>
        <w:gridCol w:w="2126"/>
      </w:tblGrid>
      <w:tr w:rsidR="00B87CFD" w:rsidTr="0073258A">
        <w:tc>
          <w:tcPr>
            <w:tcW w:w="1985" w:type="dxa"/>
            <w:shd w:val="clear" w:color="auto" w:fill="D9D9D9"/>
            <w:vAlign w:val="center"/>
          </w:tcPr>
          <w:p w:rsidR="00691BAB" w:rsidRPr="00B87CFD" w:rsidRDefault="00691BAB" w:rsidP="00B87CFD">
            <w:pPr>
              <w:jc w:val="center"/>
              <w:rPr>
                <w:sz w:val="22"/>
                <w:szCs w:val="22"/>
              </w:rPr>
            </w:pPr>
            <w:r w:rsidRPr="00B87CFD">
              <w:rPr>
                <w:sz w:val="22"/>
                <w:szCs w:val="22"/>
              </w:rPr>
              <w:t>Поселения</w:t>
            </w:r>
          </w:p>
        </w:tc>
        <w:tc>
          <w:tcPr>
            <w:tcW w:w="2410" w:type="dxa"/>
            <w:shd w:val="clear" w:color="auto" w:fill="D9D9D9"/>
            <w:vAlign w:val="center"/>
          </w:tcPr>
          <w:p w:rsidR="00691BAB" w:rsidRPr="00B87CFD" w:rsidRDefault="00691BAB" w:rsidP="00B87CFD">
            <w:pPr>
              <w:ind w:left="-108" w:right="-57" w:firstLine="27"/>
              <w:jc w:val="center"/>
              <w:rPr>
                <w:sz w:val="22"/>
                <w:szCs w:val="22"/>
              </w:rPr>
            </w:pPr>
            <w:r w:rsidRPr="00B87CFD">
              <w:rPr>
                <w:sz w:val="22"/>
                <w:szCs w:val="22"/>
              </w:rPr>
              <w:t>Зоны отдыха</w:t>
            </w:r>
          </w:p>
        </w:tc>
        <w:tc>
          <w:tcPr>
            <w:tcW w:w="2693" w:type="dxa"/>
            <w:shd w:val="clear" w:color="auto" w:fill="D9D9D9"/>
            <w:vAlign w:val="center"/>
          </w:tcPr>
          <w:p w:rsidR="00691BAB" w:rsidRPr="00B87CFD" w:rsidRDefault="00691BAB" w:rsidP="00B87CFD">
            <w:pPr>
              <w:jc w:val="center"/>
              <w:rPr>
                <w:sz w:val="22"/>
                <w:szCs w:val="22"/>
              </w:rPr>
            </w:pPr>
            <w:r w:rsidRPr="00B87CFD">
              <w:rPr>
                <w:sz w:val="22"/>
                <w:szCs w:val="22"/>
              </w:rPr>
              <w:t>Расположение</w:t>
            </w:r>
          </w:p>
        </w:tc>
        <w:tc>
          <w:tcPr>
            <w:tcW w:w="992" w:type="dxa"/>
            <w:shd w:val="clear" w:color="auto" w:fill="D9D9D9"/>
            <w:vAlign w:val="center"/>
          </w:tcPr>
          <w:p w:rsidR="00691BAB" w:rsidRDefault="00691BAB" w:rsidP="00B87CFD">
            <w:pPr>
              <w:ind w:left="-108" w:right="-108"/>
              <w:jc w:val="center"/>
            </w:pPr>
            <w:r w:rsidRPr="00B87CFD">
              <w:rPr>
                <w:sz w:val="22"/>
                <w:szCs w:val="22"/>
              </w:rPr>
              <w:t>Площадь, га</w:t>
            </w:r>
          </w:p>
        </w:tc>
        <w:tc>
          <w:tcPr>
            <w:tcW w:w="2126" w:type="dxa"/>
            <w:shd w:val="clear" w:color="auto" w:fill="D9D9D9"/>
            <w:vAlign w:val="center"/>
          </w:tcPr>
          <w:p w:rsidR="00691BAB" w:rsidRPr="00B87CFD" w:rsidRDefault="00691BAB" w:rsidP="00B87CFD">
            <w:pPr>
              <w:jc w:val="center"/>
              <w:rPr>
                <w:sz w:val="22"/>
                <w:szCs w:val="22"/>
              </w:rPr>
            </w:pPr>
            <w:r w:rsidRPr="00B87CFD">
              <w:rPr>
                <w:sz w:val="22"/>
                <w:szCs w:val="22"/>
              </w:rPr>
              <w:t>Примечание</w:t>
            </w:r>
          </w:p>
        </w:tc>
      </w:tr>
      <w:tr w:rsidR="00B87CFD" w:rsidTr="00B87CFD">
        <w:tc>
          <w:tcPr>
            <w:tcW w:w="1985" w:type="dxa"/>
            <w:vMerge w:val="restart"/>
          </w:tcPr>
          <w:p w:rsidR="00691BAB" w:rsidRPr="00B87CFD" w:rsidRDefault="00691BAB" w:rsidP="00B87CFD">
            <w:pPr>
              <w:shd w:val="clear" w:color="auto" w:fill="FFFFFF"/>
              <w:ind w:left="5"/>
              <w:rPr>
                <w:color w:val="000000"/>
                <w:spacing w:val="-2"/>
                <w:sz w:val="22"/>
                <w:szCs w:val="22"/>
              </w:rPr>
            </w:pPr>
            <w:r w:rsidRPr="00B87CFD">
              <w:rPr>
                <w:color w:val="000000"/>
                <w:spacing w:val="-2"/>
                <w:sz w:val="22"/>
                <w:szCs w:val="22"/>
              </w:rPr>
              <w:t xml:space="preserve">Г. п. город </w:t>
            </w:r>
            <w:r w:rsidRPr="00B87CFD">
              <w:rPr>
                <w:color w:val="000000"/>
                <w:spacing w:val="-1"/>
                <w:sz w:val="22"/>
                <w:szCs w:val="22"/>
              </w:rPr>
              <w:t>Бирюч</w:t>
            </w:r>
          </w:p>
        </w:tc>
        <w:tc>
          <w:tcPr>
            <w:tcW w:w="2410" w:type="dxa"/>
          </w:tcPr>
          <w:p w:rsidR="00691BAB" w:rsidRPr="00B87CFD" w:rsidRDefault="00691BAB" w:rsidP="00B87CFD">
            <w:pPr>
              <w:ind w:right="-107"/>
              <w:rPr>
                <w:sz w:val="22"/>
                <w:szCs w:val="22"/>
              </w:rPr>
            </w:pPr>
            <w:r w:rsidRPr="00B87CFD">
              <w:rPr>
                <w:sz w:val="22"/>
                <w:szCs w:val="22"/>
              </w:rPr>
              <w:t>Пасека «Якова Назаровича»</w:t>
            </w:r>
          </w:p>
        </w:tc>
        <w:tc>
          <w:tcPr>
            <w:tcW w:w="2693" w:type="dxa"/>
          </w:tcPr>
          <w:p w:rsidR="00E92210" w:rsidRPr="00B87CFD" w:rsidRDefault="00BF2DF6" w:rsidP="00E92210">
            <w:pPr>
              <w:rPr>
                <w:sz w:val="22"/>
                <w:szCs w:val="22"/>
              </w:rPr>
            </w:pPr>
            <w:r w:rsidRPr="00B87CFD">
              <w:rPr>
                <w:sz w:val="22"/>
                <w:szCs w:val="22"/>
              </w:rPr>
              <w:t>На северо-</w:t>
            </w:r>
            <w:r w:rsidR="00E92210" w:rsidRPr="00B87CFD">
              <w:rPr>
                <w:sz w:val="22"/>
                <w:szCs w:val="22"/>
              </w:rPr>
              <w:t>запад</w:t>
            </w:r>
            <w:r w:rsidRPr="00B87CFD">
              <w:rPr>
                <w:sz w:val="22"/>
                <w:szCs w:val="22"/>
              </w:rPr>
              <w:t xml:space="preserve"> от</w:t>
            </w:r>
          </w:p>
          <w:p w:rsidR="00691BAB" w:rsidRPr="00B87CFD" w:rsidRDefault="00BF2DF6" w:rsidP="00E92210">
            <w:pPr>
              <w:rPr>
                <w:color w:val="FF0000"/>
                <w:sz w:val="22"/>
                <w:szCs w:val="22"/>
              </w:rPr>
            </w:pPr>
            <w:r w:rsidRPr="00B87CFD">
              <w:rPr>
                <w:sz w:val="22"/>
                <w:szCs w:val="22"/>
              </w:rPr>
              <w:t xml:space="preserve"> г. Бирюч</w:t>
            </w:r>
            <w:r w:rsidR="00E92210" w:rsidRPr="00B87CFD">
              <w:rPr>
                <w:sz w:val="22"/>
                <w:szCs w:val="22"/>
              </w:rPr>
              <w:t>, в районе фермерского хозяйства</w:t>
            </w:r>
          </w:p>
        </w:tc>
        <w:tc>
          <w:tcPr>
            <w:tcW w:w="992" w:type="dxa"/>
          </w:tcPr>
          <w:p w:rsidR="00691BAB" w:rsidRPr="00B87CFD" w:rsidRDefault="00691BAB" w:rsidP="00B87CFD">
            <w:pPr>
              <w:jc w:val="center"/>
              <w:rPr>
                <w:sz w:val="22"/>
                <w:szCs w:val="22"/>
              </w:rPr>
            </w:pPr>
            <w:r w:rsidRPr="00B87CFD">
              <w:rPr>
                <w:sz w:val="22"/>
                <w:szCs w:val="22"/>
              </w:rPr>
              <w:t>3,0</w:t>
            </w:r>
          </w:p>
        </w:tc>
        <w:tc>
          <w:tcPr>
            <w:tcW w:w="2126" w:type="dxa"/>
          </w:tcPr>
          <w:p w:rsidR="00691BAB" w:rsidRPr="00B87CFD" w:rsidRDefault="00691BAB" w:rsidP="00B70485">
            <w:pPr>
              <w:rPr>
                <w:sz w:val="22"/>
                <w:szCs w:val="22"/>
              </w:rPr>
            </w:pPr>
          </w:p>
        </w:tc>
      </w:tr>
      <w:tr w:rsidR="00B87CFD" w:rsidTr="00B87CFD">
        <w:tc>
          <w:tcPr>
            <w:tcW w:w="1985" w:type="dxa"/>
            <w:vMerge/>
          </w:tcPr>
          <w:p w:rsidR="00691BAB" w:rsidRPr="00B87CFD" w:rsidRDefault="00691BAB" w:rsidP="00B87CFD">
            <w:pPr>
              <w:shd w:val="clear" w:color="auto" w:fill="FFFFFF"/>
              <w:ind w:left="5"/>
              <w:rPr>
                <w:color w:val="000000"/>
                <w:spacing w:val="-2"/>
                <w:sz w:val="22"/>
                <w:szCs w:val="22"/>
              </w:rPr>
            </w:pPr>
          </w:p>
        </w:tc>
        <w:tc>
          <w:tcPr>
            <w:tcW w:w="2410" w:type="dxa"/>
          </w:tcPr>
          <w:p w:rsidR="00691BAB" w:rsidRPr="00B87CFD" w:rsidRDefault="00691BAB" w:rsidP="00B87CFD">
            <w:pPr>
              <w:ind w:right="-107"/>
              <w:rPr>
                <w:sz w:val="22"/>
                <w:szCs w:val="22"/>
              </w:rPr>
            </w:pPr>
            <w:r w:rsidRPr="00B87CFD">
              <w:rPr>
                <w:sz w:val="22"/>
                <w:szCs w:val="22"/>
              </w:rPr>
              <w:t>Акватория</w:t>
            </w:r>
          </w:p>
          <w:p w:rsidR="00691BAB" w:rsidRPr="00B87CFD" w:rsidRDefault="00691BAB" w:rsidP="00B87CFD">
            <w:pPr>
              <w:ind w:right="-107"/>
              <w:rPr>
                <w:sz w:val="22"/>
                <w:szCs w:val="22"/>
              </w:rPr>
            </w:pPr>
            <w:r w:rsidRPr="00B87CFD">
              <w:rPr>
                <w:sz w:val="22"/>
                <w:szCs w:val="22"/>
              </w:rPr>
              <w:t xml:space="preserve"> р.Тихая Сосна</w:t>
            </w:r>
          </w:p>
        </w:tc>
        <w:tc>
          <w:tcPr>
            <w:tcW w:w="2693" w:type="dxa"/>
          </w:tcPr>
          <w:p w:rsidR="00691BAB" w:rsidRPr="00B87CFD" w:rsidRDefault="00691BAB" w:rsidP="00B70485">
            <w:pPr>
              <w:rPr>
                <w:sz w:val="22"/>
                <w:szCs w:val="22"/>
              </w:rPr>
            </w:pPr>
          </w:p>
        </w:tc>
        <w:tc>
          <w:tcPr>
            <w:tcW w:w="992" w:type="dxa"/>
          </w:tcPr>
          <w:p w:rsidR="00691BAB" w:rsidRPr="00B87CFD" w:rsidRDefault="00691BAB" w:rsidP="00B87CFD">
            <w:pPr>
              <w:jc w:val="center"/>
              <w:rPr>
                <w:sz w:val="22"/>
                <w:szCs w:val="22"/>
              </w:rPr>
            </w:pPr>
            <w:r w:rsidRPr="00B87CFD">
              <w:rPr>
                <w:sz w:val="22"/>
                <w:szCs w:val="22"/>
              </w:rPr>
              <w:t xml:space="preserve">около 25 </w:t>
            </w:r>
          </w:p>
        </w:tc>
        <w:tc>
          <w:tcPr>
            <w:tcW w:w="2126" w:type="dxa"/>
          </w:tcPr>
          <w:p w:rsidR="00691BAB" w:rsidRPr="00B87CFD" w:rsidRDefault="00691BAB" w:rsidP="00FD1C5A">
            <w:pPr>
              <w:rPr>
                <w:sz w:val="22"/>
                <w:szCs w:val="22"/>
              </w:rPr>
            </w:pPr>
            <w:r w:rsidRPr="00B87CFD">
              <w:rPr>
                <w:sz w:val="22"/>
                <w:szCs w:val="22"/>
              </w:rPr>
              <w:t>Лодочная станция, спортплощадки, пляж, лугопарк</w:t>
            </w:r>
          </w:p>
        </w:tc>
      </w:tr>
      <w:tr w:rsidR="00B87CFD" w:rsidTr="00B87CFD">
        <w:tc>
          <w:tcPr>
            <w:tcW w:w="1985" w:type="dxa"/>
            <w:vMerge w:val="restart"/>
          </w:tcPr>
          <w:p w:rsidR="00691BAB" w:rsidRPr="00B87CFD" w:rsidRDefault="00691BAB" w:rsidP="00B87CFD">
            <w:pPr>
              <w:ind w:right="-108"/>
              <w:rPr>
                <w:sz w:val="22"/>
                <w:szCs w:val="22"/>
              </w:rPr>
            </w:pPr>
            <w:r w:rsidRPr="00B87CFD">
              <w:rPr>
                <w:bCs/>
                <w:sz w:val="22"/>
                <w:szCs w:val="22"/>
              </w:rPr>
              <w:t>Валуйчанское с. п.</w:t>
            </w:r>
          </w:p>
        </w:tc>
        <w:tc>
          <w:tcPr>
            <w:tcW w:w="2410" w:type="dxa"/>
          </w:tcPr>
          <w:p w:rsidR="00691BAB" w:rsidRPr="00B87CFD" w:rsidRDefault="00BF2DF6" w:rsidP="00B70485">
            <w:pPr>
              <w:rPr>
                <w:sz w:val="22"/>
                <w:szCs w:val="22"/>
              </w:rPr>
            </w:pPr>
            <w:r w:rsidRPr="00B87CFD">
              <w:rPr>
                <w:sz w:val="22"/>
                <w:szCs w:val="22"/>
              </w:rPr>
              <w:t>Урочище «Массовка»</w:t>
            </w:r>
          </w:p>
        </w:tc>
        <w:tc>
          <w:tcPr>
            <w:tcW w:w="2693" w:type="dxa"/>
          </w:tcPr>
          <w:p w:rsidR="00691BAB" w:rsidRPr="00B87CFD" w:rsidRDefault="00BF2DF6" w:rsidP="00B70485">
            <w:pPr>
              <w:rPr>
                <w:sz w:val="22"/>
                <w:szCs w:val="22"/>
              </w:rPr>
            </w:pPr>
            <w:r w:rsidRPr="00B87CFD">
              <w:rPr>
                <w:sz w:val="22"/>
                <w:szCs w:val="22"/>
              </w:rPr>
              <w:t>с. Валуйчик, 1 км на юго-восток от центра села</w:t>
            </w:r>
          </w:p>
        </w:tc>
        <w:tc>
          <w:tcPr>
            <w:tcW w:w="992" w:type="dxa"/>
          </w:tcPr>
          <w:p w:rsidR="00691BAB" w:rsidRPr="00B87CFD" w:rsidRDefault="00BF2DF6" w:rsidP="00B87CFD">
            <w:pPr>
              <w:jc w:val="center"/>
              <w:rPr>
                <w:sz w:val="22"/>
                <w:szCs w:val="22"/>
              </w:rPr>
            </w:pPr>
            <w:r w:rsidRPr="00B87CFD">
              <w:rPr>
                <w:sz w:val="22"/>
                <w:szCs w:val="22"/>
              </w:rPr>
              <w:t>2,5</w:t>
            </w:r>
          </w:p>
        </w:tc>
        <w:tc>
          <w:tcPr>
            <w:tcW w:w="2126" w:type="dxa"/>
          </w:tcPr>
          <w:p w:rsidR="00691BAB" w:rsidRPr="00B87CFD" w:rsidRDefault="00691BAB" w:rsidP="00B70485">
            <w:pPr>
              <w:rPr>
                <w:sz w:val="22"/>
                <w:szCs w:val="22"/>
              </w:rPr>
            </w:pPr>
          </w:p>
        </w:tc>
      </w:tr>
      <w:tr w:rsidR="00B87CFD" w:rsidTr="00B87CFD">
        <w:tc>
          <w:tcPr>
            <w:tcW w:w="1985" w:type="dxa"/>
            <w:vMerge/>
          </w:tcPr>
          <w:p w:rsidR="00691BAB" w:rsidRPr="00B87CFD" w:rsidRDefault="00691BAB" w:rsidP="00B87CFD">
            <w:pPr>
              <w:ind w:right="-108"/>
              <w:rPr>
                <w:bCs/>
                <w:sz w:val="22"/>
                <w:szCs w:val="22"/>
              </w:rPr>
            </w:pPr>
          </w:p>
        </w:tc>
        <w:tc>
          <w:tcPr>
            <w:tcW w:w="2410" w:type="dxa"/>
          </w:tcPr>
          <w:p w:rsidR="00691BAB" w:rsidRPr="00B87CFD" w:rsidRDefault="00BF2DF6" w:rsidP="00B70485">
            <w:pPr>
              <w:rPr>
                <w:sz w:val="22"/>
                <w:szCs w:val="22"/>
              </w:rPr>
            </w:pPr>
            <w:r w:rsidRPr="00B87CFD">
              <w:rPr>
                <w:sz w:val="22"/>
                <w:szCs w:val="22"/>
              </w:rPr>
              <w:t>Район пруда</w:t>
            </w:r>
          </w:p>
        </w:tc>
        <w:tc>
          <w:tcPr>
            <w:tcW w:w="2693" w:type="dxa"/>
          </w:tcPr>
          <w:p w:rsidR="00691BAB" w:rsidRPr="00B87CFD" w:rsidRDefault="00BF2DF6" w:rsidP="00BF2DF6">
            <w:pPr>
              <w:rPr>
                <w:sz w:val="22"/>
                <w:szCs w:val="22"/>
              </w:rPr>
            </w:pPr>
            <w:r w:rsidRPr="00B87CFD">
              <w:rPr>
                <w:sz w:val="22"/>
                <w:szCs w:val="22"/>
              </w:rPr>
              <w:t>с. Старокожево</w:t>
            </w:r>
          </w:p>
        </w:tc>
        <w:tc>
          <w:tcPr>
            <w:tcW w:w="992" w:type="dxa"/>
          </w:tcPr>
          <w:p w:rsidR="00691BAB" w:rsidRPr="00B87CFD" w:rsidRDefault="00BF2DF6" w:rsidP="00B87CFD">
            <w:pPr>
              <w:jc w:val="center"/>
              <w:rPr>
                <w:sz w:val="22"/>
                <w:szCs w:val="22"/>
              </w:rPr>
            </w:pPr>
            <w:r w:rsidRPr="00B87CFD">
              <w:rPr>
                <w:sz w:val="22"/>
                <w:szCs w:val="22"/>
              </w:rPr>
              <w:t>2,0</w:t>
            </w:r>
          </w:p>
        </w:tc>
        <w:tc>
          <w:tcPr>
            <w:tcW w:w="2126" w:type="dxa"/>
          </w:tcPr>
          <w:p w:rsidR="00691BAB" w:rsidRPr="00B87CFD" w:rsidRDefault="00691BAB" w:rsidP="00B70485">
            <w:pPr>
              <w:rPr>
                <w:sz w:val="22"/>
                <w:szCs w:val="22"/>
              </w:rPr>
            </w:pPr>
          </w:p>
        </w:tc>
      </w:tr>
      <w:tr w:rsidR="00B87CFD" w:rsidTr="00B87CFD">
        <w:tc>
          <w:tcPr>
            <w:tcW w:w="1985" w:type="dxa"/>
            <w:vMerge/>
          </w:tcPr>
          <w:p w:rsidR="00691BAB" w:rsidRPr="00B87CFD" w:rsidRDefault="00691BAB" w:rsidP="00B87CFD">
            <w:pPr>
              <w:ind w:right="-108"/>
              <w:rPr>
                <w:bCs/>
                <w:sz w:val="22"/>
                <w:szCs w:val="22"/>
              </w:rPr>
            </w:pPr>
          </w:p>
        </w:tc>
        <w:tc>
          <w:tcPr>
            <w:tcW w:w="2410" w:type="dxa"/>
          </w:tcPr>
          <w:p w:rsidR="00691BAB" w:rsidRPr="00B87CFD" w:rsidRDefault="00BF2DF6" w:rsidP="00B70485">
            <w:pPr>
              <w:rPr>
                <w:sz w:val="22"/>
                <w:szCs w:val="22"/>
              </w:rPr>
            </w:pPr>
            <w:r w:rsidRPr="00B87CFD">
              <w:rPr>
                <w:sz w:val="22"/>
                <w:szCs w:val="22"/>
              </w:rPr>
              <w:t>Урочище «Дубовая Роща» (сечь)</w:t>
            </w:r>
          </w:p>
        </w:tc>
        <w:tc>
          <w:tcPr>
            <w:tcW w:w="2693" w:type="dxa"/>
          </w:tcPr>
          <w:p w:rsidR="00691BAB" w:rsidRPr="00B87CFD" w:rsidRDefault="00BF2DF6" w:rsidP="00BF2DF6">
            <w:pPr>
              <w:rPr>
                <w:sz w:val="22"/>
                <w:szCs w:val="22"/>
              </w:rPr>
            </w:pPr>
            <w:r w:rsidRPr="00B87CFD">
              <w:rPr>
                <w:sz w:val="22"/>
                <w:szCs w:val="22"/>
              </w:rPr>
              <w:t>1 км на юг от Кулешовской ООШ</w:t>
            </w:r>
          </w:p>
        </w:tc>
        <w:tc>
          <w:tcPr>
            <w:tcW w:w="992" w:type="dxa"/>
          </w:tcPr>
          <w:p w:rsidR="00691BAB" w:rsidRPr="00B87CFD" w:rsidRDefault="00BF2DF6" w:rsidP="00B87CFD">
            <w:pPr>
              <w:jc w:val="center"/>
              <w:rPr>
                <w:sz w:val="22"/>
                <w:szCs w:val="22"/>
              </w:rPr>
            </w:pPr>
            <w:r w:rsidRPr="00B87CFD">
              <w:rPr>
                <w:sz w:val="22"/>
                <w:szCs w:val="22"/>
              </w:rPr>
              <w:t>1,5</w:t>
            </w:r>
          </w:p>
        </w:tc>
        <w:tc>
          <w:tcPr>
            <w:tcW w:w="2126" w:type="dxa"/>
          </w:tcPr>
          <w:p w:rsidR="00691BAB" w:rsidRPr="00B87CFD" w:rsidRDefault="00691BAB" w:rsidP="00B70485">
            <w:pPr>
              <w:rPr>
                <w:sz w:val="22"/>
                <w:szCs w:val="22"/>
              </w:rPr>
            </w:pPr>
          </w:p>
        </w:tc>
      </w:tr>
      <w:tr w:rsidR="00B87CFD" w:rsidTr="00B87CFD">
        <w:tc>
          <w:tcPr>
            <w:tcW w:w="1985" w:type="dxa"/>
            <w:vMerge w:val="restart"/>
          </w:tcPr>
          <w:p w:rsidR="00691BAB" w:rsidRPr="00B87CFD" w:rsidRDefault="00691BAB" w:rsidP="00B87CFD">
            <w:pPr>
              <w:ind w:right="-108"/>
              <w:rPr>
                <w:sz w:val="22"/>
                <w:szCs w:val="22"/>
              </w:rPr>
            </w:pPr>
            <w:r w:rsidRPr="00B87CFD">
              <w:rPr>
                <w:bCs/>
                <w:sz w:val="22"/>
                <w:szCs w:val="22"/>
              </w:rPr>
              <w:t>Веселовское с. п.</w:t>
            </w:r>
          </w:p>
        </w:tc>
        <w:tc>
          <w:tcPr>
            <w:tcW w:w="2410" w:type="dxa"/>
          </w:tcPr>
          <w:p w:rsidR="00691BAB" w:rsidRPr="00B87CFD" w:rsidRDefault="00691BAB" w:rsidP="00730B34">
            <w:pPr>
              <w:rPr>
                <w:sz w:val="22"/>
                <w:szCs w:val="22"/>
              </w:rPr>
            </w:pPr>
            <w:r w:rsidRPr="00B87CFD">
              <w:rPr>
                <w:sz w:val="22"/>
                <w:szCs w:val="22"/>
              </w:rPr>
              <w:t>Лесополоса,</w:t>
            </w:r>
          </w:p>
          <w:p w:rsidR="00691BAB" w:rsidRPr="00B87CFD" w:rsidRDefault="00691BAB" w:rsidP="00730B34">
            <w:pPr>
              <w:rPr>
                <w:sz w:val="22"/>
                <w:szCs w:val="22"/>
              </w:rPr>
            </w:pPr>
            <w:r w:rsidRPr="00B87CFD">
              <w:rPr>
                <w:sz w:val="22"/>
                <w:szCs w:val="22"/>
              </w:rPr>
              <w:t>пруд Репьево</w:t>
            </w:r>
          </w:p>
        </w:tc>
        <w:tc>
          <w:tcPr>
            <w:tcW w:w="2693" w:type="dxa"/>
          </w:tcPr>
          <w:p w:rsidR="00691BAB" w:rsidRPr="00B87CFD" w:rsidRDefault="00691BAB" w:rsidP="00B70485">
            <w:pPr>
              <w:rPr>
                <w:sz w:val="22"/>
                <w:szCs w:val="22"/>
              </w:rPr>
            </w:pPr>
            <w:r w:rsidRPr="00B87CFD">
              <w:rPr>
                <w:sz w:val="22"/>
                <w:szCs w:val="22"/>
              </w:rPr>
              <w:t>с. Веселое</w:t>
            </w:r>
          </w:p>
        </w:tc>
        <w:tc>
          <w:tcPr>
            <w:tcW w:w="992" w:type="dxa"/>
          </w:tcPr>
          <w:p w:rsidR="00691BAB" w:rsidRPr="00B87CFD" w:rsidRDefault="00691BAB" w:rsidP="00B87CFD">
            <w:pPr>
              <w:jc w:val="center"/>
              <w:rPr>
                <w:sz w:val="22"/>
                <w:szCs w:val="22"/>
              </w:rPr>
            </w:pPr>
            <w:r w:rsidRPr="00B87CFD">
              <w:rPr>
                <w:sz w:val="22"/>
                <w:szCs w:val="22"/>
              </w:rPr>
              <w:t xml:space="preserve">3,0 </w:t>
            </w:r>
          </w:p>
        </w:tc>
        <w:tc>
          <w:tcPr>
            <w:tcW w:w="2126" w:type="dxa"/>
          </w:tcPr>
          <w:p w:rsidR="00691BAB" w:rsidRPr="00B87CFD" w:rsidRDefault="00691BAB" w:rsidP="00B70485">
            <w:pPr>
              <w:rPr>
                <w:sz w:val="22"/>
                <w:szCs w:val="22"/>
              </w:rPr>
            </w:pPr>
          </w:p>
        </w:tc>
      </w:tr>
      <w:tr w:rsidR="00B87CFD" w:rsidTr="00B87CFD">
        <w:tc>
          <w:tcPr>
            <w:tcW w:w="1985" w:type="dxa"/>
            <w:vMerge/>
          </w:tcPr>
          <w:p w:rsidR="00691BAB" w:rsidRPr="00B87CFD" w:rsidRDefault="00691BAB" w:rsidP="00B87CFD">
            <w:pPr>
              <w:ind w:right="-108"/>
              <w:rPr>
                <w:bCs/>
                <w:sz w:val="22"/>
                <w:szCs w:val="22"/>
              </w:rPr>
            </w:pPr>
          </w:p>
        </w:tc>
        <w:tc>
          <w:tcPr>
            <w:tcW w:w="2410" w:type="dxa"/>
          </w:tcPr>
          <w:p w:rsidR="00691BAB" w:rsidRPr="00B87CFD" w:rsidRDefault="00691BAB" w:rsidP="00691BAB">
            <w:pPr>
              <w:rPr>
                <w:sz w:val="22"/>
                <w:szCs w:val="22"/>
              </w:rPr>
            </w:pPr>
            <w:r w:rsidRPr="00B87CFD">
              <w:rPr>
                <w:sz w:val="22"/>
                <w:szCs w:val="22"/>
              </w:rPr>
              <w:t>Пруд</w:t>
            </w:r>
          </w:p>
        </w:tc>
        <w:tc>
          <w:tcPr>
            <w:tcW w:w="2693" w:type="dxa"/>
          </w:tcPr>
          <w:p w:rsidR="00691BAB" w:rsidRPr="00B87CFD" w:rsidRDefault="00691BAB" w:rsidP="00B70485">
            <w:pPr>
              <w:rPr>
                <w:sz w:val="22"/>
                <w:szCs w:val="22"/>
              </w:rPr>
            </w:pPr>
            <w:r w:rsidRPr="00B87CFD">
              <w:rPr>
                <w:sz w:val="22"/>
                <w:szCs w:val="22"/>
              </w:rPr>
              <w:t>с. Гредякино</w:t>
            </w:r>
          </w:p>
        </w:tc>
        <w:tc>
          <w:tcPr>
            <w:tcW w:w="992" w:type="dxa"/>
          </w:tcPr>
          <w:p w:rsidR="00691BAB" w:rsidRPr="00B87CFD" w:rsidRDefault="00691BAB" w:rsidP="00B87CFD">
            <w:pPr>
              <w:jc w:val="center"/>
              <w:rPr>
                <w:sz w:val="22"/>
                <w:szCs w:val="22"/>
              </w:rPr>
            </w:pPr>
            <w:r w:rsidRPr="00B87CFD">
              <w:rPr>
                <w:sz w:val="22"/>
                <w:szCs w:val="22"/>
              </w:rPr>
              <w:t>3,0</w:t>
            </w:r>
          </w:p>
        </w:tc>
        <w:tc>
          <w:tcPr>
            <w:tcW w:w="2126" w:type="dxa"/>
          </w:tcPr>
          <w:p w:rsidR="00691BAB" w:rsidRPr="00B87CFD" w:rsidRDefault="00691BAB" w:rsidP="00B70485">
            <w:pPr>
              <w:rPr>
                <w:sz w:val="22"/>
                <w:szCs w:val="22"/>
              </w:rPr>
            </w:pPr>
          </w:p>
        </w:tc>
      </w:tr>
      <w:tr w:rsidR="00B87CFD" w:rsidTr="00B87CFD">
        <w:tc>
          <w:tcPr>
            <w:tcW w:w="1985" w:type="dxa"/>
            <w:vMerge/>
          </w:tcPr>
          <w:p w:rsidR="00691BAB" w:rsidRPr="00B87CFD" w:rsidRDefault="00691BAB" w:rsidP="00B87CFD">
            <w:pPr>
              <w:ind w:right="-108"/>
              <w:rPr>
                <w:bCs/>
                <w:sz w:val="22"/>
                <w:szCs w:val="22"/>
              </w:rPr>
            </w:pPr>
          </w:p>
        </w:tc>
        <w:tc>
          <w:tcPr>
            <w:tcW w:w="2410" w:type="dxa"/>
          </w:tcPr>
          <w:p w:rsidR="00691BAB" w:rsidRPr="00B87CFD" w:rsidRDefault="00691BAB" w:rsidP="00B70485">
            <w:pPr>
              <w:rPr>
                <w:sz w:val="22"/>
                <w:szCs w:val="22"/>
              </w:rPr>
            </w:pPr>
            <w:r w:rsidRPr="00B87CFD">
              <w:rPr>
                <w:sz w:val="22"/>
                <w:szCs w:val="22"/>
              </w:rPr>
              <w:t>Пруд</w:t>
            </w:r>
          </w:p>
        </w:tc>
        <w:tc>
          <w:tcPr>
            <w:tcW w:w="2693" w:type="dxa"/>
          </w:tcPr>
          <w:p w:rsidR="00691BAB" w:rsidRPr="00B87CFD" w:rsidRDefault="00691BAB" w:rsidP="00B70485">
            <w:pPr>
              <w:rPr>
                <w:sz w:val="22"/>
                <w:szCs w:val="22"/>
              </w:rPr>
            </w:pPr>
            <w:r w:rsidRPr="00B87CFD">
              <w:rPr>
                <w:sz w:val="22"/>
                <w:szCs w:val="22"/>
              </w:rPr>
              <w:t>с. Малоржавец</w:t>
            </w:r>
          </w:p>
        </w:tc>
        <w:tc>
          <w:tcPr>
            <w:tcW w:w="992" w:type="dxa"/>
          </w:tcPr>
          <w:p w:rsidR="00691BAB" w:rsidRPr="00B87CFD" w:rsidRDefault="00691BAB" w:rsidP="00B87CFD">
            <w:pPr>
              <w:jc w:val="center"/>
              <w:rPr>
                <w:sz w:val="22"/>
                <w:szCs w:val="22"/>
              </w:rPr>
            </w:pPr>
            <w:r w:rsidRPr="00B87CFD">
              <w:rPr>
                <w:sz w:val="22"/>
                <w:szCs w:val="22"/>
              </w:rPr>
              <w:t>5,0</w:t>
            </w:r>
          </w:p>
        </w:tc>
        <w:tc>
          <w:tcPr>
            <w:tcW w:w="2126" w:type="dxa"/>
          </w:tcPr>
          <w:p w:rsidR="00691BAB" w:rsidRPr="00B87CFD" w:rsidRDefault="00691BAB" w:rsidP="00B70485">
            <w:pPr>
              <w:rPr>
                <w:sz w:val="22"/>
                <w:szCs w:val="22"/>
              </w:rPr>
            </w:pPr>
          </w:p>
        </w:tc>
      </w:tr>
      <w:tr w:rsidR="00B87CFD" w:rsidTr="00B87CFD">
        <w:tc>
          <w:tcPr>
            <w:tcW w:w="1985" w:type="dxa"/>
            <w:vMerge w:val="restart"/>
          </w:tcPr>
          <w:p w:rsidR="00691BAB" w:rsidRPr="00B87CFD" w:rsidRDefault="00691BAB" w:rsidP="00B87CFD">
            <w:pPr>
              <w:ind w:right="-108"/>
              <w:rPr>
                <w:bCs/>
                <w:sz w:val="22"/>
                <w:szCs w:val="22"/>
              </w:rPr>
            </w:pPr>
            <w:r w:rsidRPr="00B87CFD">
              <w:rPr>
                <w:bCs/>
                <w:sz w:val="22"/>
                <w:szCs w:val="22"/>
              </w:rPr>
              <w:t xml:space="preserve">Верхнепокровское </w:t>
            </w:r>
          </w:p>
          <w:p w:rsidR="00691BAB" w:rsidRPr="00B87CFD" w:rsidRDefault="00691BAB" w:rsidP="00B87CFD">
            <w:pPr>
              <w:ind w:right="-108"/>
              <w:rPr>
                <w:sz w:val="22"/>
                <w:szCs w:val="22"/>
              </w:rPr>
            </w:pPr>
            <w:r w:rsidRPr="00B87CFD">
              <w:rPr>
                <w:bCs/>
                <w:sz w:val="22"/>
                <w:szCs w:val="22"/>
              </w:rPr>
              <w:t>с. п.</w:t>
            </w:r>
          </w:p>
        </w:tc>
        <w:tc>
          <w:tcPr>
            <w:tcW w:w="2410" w:type="dxa"/>
          </w:tcPr>
          <w:p w:rsidR="00691BAB" w:rsidRPr="00B87CFD" w:rsidRDefault="00691BAB" w:rsidP="00A9227F">
            <w:pPr>
              <w:rPr>
                <w:sz w:val="22"/>
                <w:szCs w:val="22"/>
              </w:rPr>
            </w:pPr>
            <w:r w:rsidRPr="00B87CFD">
              <w:rPr>
                <w:sz w:val="22"/>
                <w:szCs w:val="22"/>
              </w:rPr>
              <w:t>Урочище «Пронина Яруга»</w:t>
            </w:r>
          </w:p>
        </w:tc>
        <w:tc>
          <w:tcPr>
            <w:tcW w:w="2693" w:type="dxa"/>
          </w:tcPr>
          <w:p w:rsidR="00691BAB" w:rsidRPr="00B87CFD" w:rsidRDefault="00691BAB" w:rsidP="00B70485">
            <w:pPr>
              <w:rPr>
                <w:sz w:val="22"/>
                <w:szCs w:val="22"/>
              </w:rPr>
            </w:pPr>
            <w:r w:rsidRPr="00B87CFD">
              <w:rPr>
                <w:sz w:val="22"/>
                <w:szCs w:val="22"/>
              </w:rPr>
              <w:t>3 км на север от с. Нижняя Покровка в сторону с. Прудки</w:t>
            </w:r>
          </w:p>
        </w:tc>
        <w:tc>
          <w:tcPr>
            <w:tcW w:w="992" w:type="dxa"/>
          </w:tcPr>
          <w:p w:rsidR="00691BAB" w:rsidRPr="00B87CFD" w:rsidRDefault="00691BAB" w:rsidP="00B87CFD">
            <w:pPr>
              <w:jc w:val="center"/>
              <w:rPr>
                <w:sz w:val="22"/>
                <w:szCs w:val="22"/>
              </w:rPr>
            </w:pPr>
            <w:r w:rsidRPr="00B87CFD">
              <w:rPr>
                <w:sz w:val="22"/>
                <w:szCs w:val="22"/>
              </w:rPr>
              <w:t>2,0</w:t>
            </w:r>
          </w:p>
        </w:tc>
        <w:tc>
          <w:tcPr>
            <w:tcW w:w="2126" w:type="dxa"/>
          </w:tcPr>
          <w:p w:rsidR="00691BAB" w:rsidRPr="00B87CFD" w:rsidRDefault="00691BAB" w:rsidP="00B70485">
            <w:pPr>
              <w:rPr>
                <w:sz w:val="22"/>
                <w:szCs w:val="22"/>
              </w:rPr>
            </w:pPr>
          </w:p>
        </w:tc>
      </w:tr>
      <w:tr w:rsidR="00B87CFD" w:rsidTr="00B87CFD">
        <w:tc>
          <w:tcPr>
            <w:tcW w:w="1985" w:type="dxa"/>
            <w:vMerge/>
          </w:tcPr>
          <w:p w:rsidR="00691BAB" w:rsidRPr="00B87CFD" w:rsidRDefault="00691BAB" w:rsidP="00B87CFD">
            <w:pPr>
              <w:ind w:right="-108"/>
              <w:rPr>
                <w:bCs/>
                <w:sz w:val="22"/>
                <w:szCs w:val="22"/>
              </w:rPr>
            </w:pPr>
          </w:p>
        </w:tc>
        <w:tc>
          <w:tcPr>
            <w:tcW w:w="2410" w:type="dxa"/>
          </w:tcPr>
          <w:p w:rsidR="00691BAB" w:rsidRPr="00B87CFD" w:rsidRDefault="00691BAB" w:rsidP="00B87CFD">
            <w:pPr>
              <w:ind w:right="-108"/>
              <w:rPr>
                <w:sz w:val="22"/>
                <w:szCs w:val="22"/>
              </w:rPr>
            </w:pPr>
            <w:r w:rsidRPr="00B87CFD">
              <w:rPr>
                <w:sz w:val="22"/>
                <w:szCs w:val="22"/>
              </w:rPr>
              <w:t>Урочище «Солдатская Яруга»</w:t>
            </w:r>
          </w:p>
        </w:tc>
        <w:tc>
          <w:tcPr>
            <w:tcW w:w="2693" w:type="dxa"/>
          </w:tcPr>
          <w:p w:rsidR="00691BAB" w:rsidRPr="00B87CFD" w:rsidRDefault="00691BAB" w:rsidP="00B70485">
            <w:pPr>
              <w:rPr>
                <w:sz w:val="22"/>
                <w:szCs w:val="22"/>
              </w:rPr>
            </w:pPr>
            <w:r w:rsidRPr="00B87CFD">
              <w:rPr>
                <w:sz w:val="22"/>
                <w:szCs w:val="22"/>
              </w:rPr>
              <w:t>3 км на север от с. Нижняя Покровка</w:t>
            </w:r>
          </w:p>
        </w:tc>
        <w:tc>
          <w:tcPr>
            <w:tcW w:w="992" w:type="dxa"/>
          </w:tcPr>
          <w:p w:rsidR="00691BAB" w:rsidRPr="00B87CFD" w:rsidRDefault="00691BAB" w:rsidP="00B87CFD">
            <w:pPr>
              <w:jc w:val="center"/>
              <w:rPr>
                <w:sz w:val="22"/>
                <w:szCs w:val="22"/>
              </w:rPr>
            </w:pPr>
            <w:r w:rsidRPr="00B87CFD">
              <w:rPr>
                <w:sz w:val="22"/>
                <w:szCs w:val="22"/>
              </w:rPr>
              <w:t>7,0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
                <w:sz w:val="22"/>
                <w:szCs w:val="22"/>
              </w:rPr>
            </w:pPr>
            <w:r w:rsidRPr="00B87CFD">
              <w:rPr>
                <w:bCs/>
                <w:sz w:val="22"/>
                <w:szCs w:val="22"/>
              </w:rPr>
              <w:t>Верхососенское с. п.</w:t>
            </w:r>
          </w:p>
        </w:tc>
        <w:tc>
          <w:tcPr>
            <w:tcW w:w="2410" w:type="dxa"/>
          </w:tcPr>
          <w:p w:rsidR="00691BAB" w:rsidRPr="00B87CFD" w:rsidRDefault="00441C01" w:rsidP="00B70485">
            <w:pPr>
              <w:rPr>
                <w:sz w:val="22"/>
                <w:szCs w:val="22"/>
              </w:rPr>
            </w:pPr>
            <w:r w:rsidRPr="00B87CFD">
              <w:rPr>
                <w:sz w:val="22"/>
                <w:szCs w:val="22"/>
              </w:rPr>
              <w:t>Урочище «Поливное»</w:t>
            </w:r>
          </w:p>
        </w:tc>
        <w:tc>
          <w:tcPr>
            <w:tcW w:w="2693" w:type="dxa"/>
          </w:tcPr>
          <w:p w:rsidR="00691BAB" w:rsidRPr="00B87CFD" w:rsidRDefault="00441C01" w:rsidP="00B70485">
            <w:pPr>
              <w:rPr>
                <w:sz w:val="22"/>
                <w:szCs w:val="22"/>
              </w:rPr>
            </w:pPr>
            <w:r w:rsidRPr="00B87CFD">
              <w:rPr>
                <w:sz w:val="22"/>
                <w:szCs w:val="22"/>
              </w:rPr>
              <w:t>Вблизи с. Завальское</w:t>
            </w:r>
          </w:p>
        </w:tc>
        <w:tc>
          <w:tcPr>
            <w:tcW w:w="992" w:type="dxa"/>
          </w:tcPr>
          <w:p w:rsidR="00691BAB" w:rsidRPr="00B87CFD" w:rsidRDefault="00441C01" w:rsidP="00B87CFD">
            <w:pPr>
              <w:jc w:val="center"/>
              <w:rPr>
                <w:sz w:val="22"/>
                <w:szCs w:val="22"/>
              </w:rPr>
            </w:pPr>
            <w:r w:rsidRPr="00B87CFD">
              <w:rPr>
                <w:sz w:val="22"/>
                <w:szCs w:val="22"/>
              </w:rPr>
              <w:t>5,0</w:t>
            </w:r>
          </w:p>
        </w:tc>
        <w:tc>
          <w:tcPr>
            <w:tcW w:w="2126" w:type="dxa"/>
          </w:tcPr>
          <w:p w:rsidR="00691BAB" w:rsidRPr="00B87CFD" w:rsidRDefault="00441C01" w:rsidP="00B87CFD">
            <w:pPr>
              <w:ind w:right="-47"/>
              <w:rPr>
                <w:sz w:val="22"/>
                <w:szCs w:val="22"/>
              </w:rPr>
            </w:pPr>
            <w:r w:rsidRPr="00B87CFD">
              <w:rPr>
                <w:sz w:val="22"/>
                <w:szCs w:val="22"/>
              </w:rPr>
              <w:t>Расст. от дороги с тв. покрытием 800м</w:t>
            </w:r>
          </w:p>
        </w:tc>
      </w:tr>
      <w:tr w:rsidR="00B87CFD" w:rsidTr="00B87CFD">
        <w:tc>
          <w:tcPr>
            <w:tcW w:w="1985" w:type="dxa"/>
          </w:tcPr>
          <w:p w:rsidR="003164EA" w:rsidRPr="00B87CFD" w:rsidRDefault="003164EA" w:rsidP="00B87CFD">
            <w:pPr>
              <w:ind w:right="-108"/>
              <w:rPr>
                <w:bCs/>
                <w:sz w:val="22"/>
                <w:szCs w:val="22"/>
              </w:rPr>
            </w:pPr>
            <w:r w:rsidRPr="00B87CFD">
              <w:rPr>
                <w:bCs/>
                <w:sz w:val="22"/>
                <w:szCs w:val="22"/>
              </w:rPr>
              <w:t>Засосенское с. п.</w:t>
            </w:r>
          </w:p>
        </w:tc>
        <w:tc>
          <w:tcPr>
            <w:tcW w:w="2410" w:type="dxa"/>
          </w:tcPr>
          <w:p w:rsidR="003164EA" w:rsidRPr="00B87CFD" w:rsidRDefault="003164EA" w:rsidP="00B87CFD">
            <w:pPr>
              <w:ind w:right="-107"/>
              <w:rPr>
                <w:sz w:val="22"/>
                <w:szCs w:val="22"/>
              </w:rPr>
            </w:pPr>
            <w:r w:rsidRPr="00B87CFD">
              <w:rPr>
                <w:sz w:val="22"/>
                <w:szCs w:val="22"/>
              </w:rPr>
              <w:t>Акватория</w:t>
            </w:r>
          </w:p>
          <w:p w:rsidR="003164EA" w:rsidRPr="00B87CFD" w:rsidRDefault="003164EA" w:rsidP="003164EA">
            <w:pPr>
              <w:rPr>
                <w:sz w:val="22"/>
                <w:szCs w:val="22"/>
              </w:rPr>
            </w:pPr>
            <w:r w:rsidRPr="00B87CFD">
              <w:rPr>
                <w:sz w:val="22"/>
                <w:szCs w:val="22"/>
              </w:rPr>
              <w:t xml:space="preserve"> р.Тихая Сосна</w:t>
            </w:r>
          </w:p>
        </w:tc>
        <w:tc>
          <w:tcPr>
            <w:tcW w:w="2693" w:type="dxa"/>
          </w:tcPr>
          <w:p w:rsidR="003164EA" w:rsidRPr="00B87CFD" w:rsidRDefault="003164EA" w:rsidP="00B70485">
            <w:pPr>
              <w:rPr>
                <w:sz w:val="22"/>
                <w:szCs w:val="22"/>
              </w:rPr>
            </w:pPr>
          </w:p>
        </w:tc>
        <w:tc>
          <w:tcPr>
            <w:tcW w:w="992" w:type="dxa"/>
          </w:tcPr>
          <w:p w:rsidR="003164EA" w:rsidRPr="00B87CFD" w:rsidRDefault="003164EA" w:rsidP="00B87CFD">
            <w:pPr>
              <w:jc w:val="center"/>
              <w:rPr>
                <w:sz w:val="22"/>
                <w:szCs w:val="22"/>
              </w:rPr>
            </w:pPr>
          </w:p>
        </w:tc>
        <w:tc>
          <w:tcPr>
            <w:tcW w:w="2126" w:type="dxa"/>
          </w:tcPr>
          <w:p w:rsidR="0029733D" w:rsidRPr="00B87CFD" w:rsidRDefault="003164EA" w:rsidP="00B87CFD">
            <w:pPr>
              <w:ind w:right="-47"/>
              <w:rPr>
                <w:sz w:val="22"/>
                <w:szCs w:val="22"/>
              </w:rPr>
            </w:pPr>
            <w:r w:rsidRPr="00B87CFD">
              <w:rPr>
                <w:sz w:val="22"/>
                <w:szCs w:val="22"/>
              </w:rPr>
              <w:t xml:space="preserve">См. зоны отдыха </w:t>
            </w:r>
          </w:p>
          <w:p w:rsidR="003164EA" w:rsidRPr="00B87CFD" w:rsidRDefault="003164EA" w:rsidP="00B87CFD">
            <w:pPr>
              <w:ind w:right="-47"/>
              <w:rPr>
                <w:sz w:val="22"/>
                <w:szCs w:val="22"/>
              </w:rPr>
            </w:pPr>
            <w:r w:rsidRPr="00B87CFD">
              <w:rPr>
                <w:sz w:val="22"/>
                <w:szCs w:val="22"/>
              </w:rPr>
              <w:t>г.</w:t>
            </w:r>
            <w:r w:rsidR="0029733D" w:rsidRPr="00B87CFD">
              <w:rPr>
                <w:sz w:val="22"/>
                <w:szCs w:val="22"/>
              </w:rPr>
              <w:t xml:space="preserve"> </w:t>
            </w:r>
            <w:r w:rsidRPr="00B87CFD">
              <w:rPr>
                <w:sz w:val="22"/>
                <w:szCs w:val="22"/>
              </w:rPr>
              <w:t>Бирюч</w:t>
            </w:r>
          </w:p>
        </w:tc>
      </w:tr>
      <w:tr w:rsidR="00B87CFD" w:rsidTr="00B87CFD">
        <w:tc>
          <w:tcPr>
            <w:tcW w:w="1985" w:type="dxa"/>
            <w:vMerge w:val="restart"/>
          </w:tcPr>
          <w:p w:rsidR="00441C01" w:rsidRPr="00B87CFD" w:rsidRDefault="00441C01" w:rsidP="00B87CFD">
            <w:pPr>
              <w:ind w:right="-108"/>
              <w:rPr>
                <w:sz w:val="22"/>
                <w:szCs w:val="22"/>
              </w:rPr>
            </w:pPr>
            <w:r w:rsidRPr="00B87CFD">
              <w:rPr>
                <w:bCs/>
                <w:sz w:val="22"/>
                <w:szCs w:val="22"/>
              </w:rPr>
              <w:t>Калиновское с. п.</w:t>
            </w:r>
          </w:p>
        </w:tc>
        <w:tc>
          <w:tcPr>
            <w:tcW w:w="2410" w:type="dxa"/>
          </w:tcPr>
          <w:p w:rsidR="00441C01" w:rsidRPr="00B87CFD" w:rsidRDefault="00583817" w:rsidP="00B87CFD">
            <w:pPr>
              <w:ind w:right="-108"/>
              <w:rPr>
                <w:sz w:val="22"/>
                <w:szCs w:val="22"/>
              </w:rPr>
            </w:pPr>
            <w:r w:rsidRPr="00B87CFD">
              <w:rPr>
                <w:sz w:val="22"/>
                <w:szCs w:val="22"/>
              </w:rPr>
              <w:t>Урочище «Хатнево», пруд</w:t>
            </w:r>
          </w:p>
        </w:tc>
        <w:tc>
          <w:tcPr>
            <w:tcW w:w="2693" w:type="dxa"/>
          </w:tcPr>
          <w:p w:rsidR="00441C01" w:rsidRPr="00B87CFD" w:rsidRDefault="0029733D" w:rsidP="00B87CFD">
            <w:pPr>
              <w:ind w:right="-48"/>
              <w:rPr>
                <w:sz w:val="22"/>
                <w:szCs w:val="22"/>
              </w:rPr>
            </w:pPr>
            <w:r w:rsidRPr="00B87CFD">
              <w:rPr>
                <w:sz w:val="22"/>
                <w:szCs w:val="22"/>
              </w:rPr>
              <w:t>К юго-зап. от с.Калиново, по а/д Котляров-Ливенка</w:t>
            </w:r>
          </w:p>
        </w:tc>
        <w:tc>
          <w:tcPr>
            <w:tcW w:w="992" w:type="dxa"/>
          </w:tcPr>
          <w:p w:rsidR="00441C01" w:rsidRPr="00B87CFD" w:rsidRDefault="00583817" w:rsidP="00B87CFD">
            <w:pPr>
              <w:jc w:val="center"/>
              <w:rPr>
                <w:sz w:val="22"/>
                <w:szCs w:val="22"/>
              </w:rPr>
            </w:pPr>
            <w:r w:rsidRPr="00B87CFD">
              <w:rPr>
                <w:sz w:val="22"/>
                <w:szCs w:val="22"/>
              </w:rPr>
              <w:t>5,0</w:t>
            </w:r>
          </w:p>
        </w:tc>
        <w:tc>
          <w:tcPr>
            <w:tcW w:w="2126" w:type="dxa"/>
          </w:tcPr>
          <w:p w:rsidR="00441C01" w:rsidRPr="00B87CFD" w:rsidRDefault="00441C01" w:rsidP="00B70485">
            <w:pPr>
              <w:rPr>
                <w:sz w:val="22"/>
                <w:szCs w:val="22"/>
              </w:rPr>
            </w:pPr>
          </w:p>
        </w:tc>
      </w:tr>
      <w:tr w:rsidR="00B87CFD" w:rsidTr="00B87CFD">
        <w:tc>
          <w:tcPr>
            <w:tcW w:w="1985" w:type="dxa"/>
            <w:vMerge/>
          </w:tcPr>
          <w:p w:rsidR="00441C01" w:rsidRPr="00B87CFD" w:rsidRDefault="00441C01" w:rsidP="00B87CFD">
            <w:pPr>
              <w:ind w:right="-108"/>
              <w:rPr>
                <w:bCs/>
                <w:sz w:val="22"/>
                <w:szCs w:val="22"/>
              </w:rPr>
            </w:pPr>
          </w:p>
        </w:tc>
        <w:tc>
          <w:tcPr>
            <w:tcW w:w="2410" w:type="dxa"/>
          </w:tcPr>
          <w:p w:rsidR="00441C01" w:rsidRPr="00B87CFD" w:rsidRDefault="00583817" w:rsidP="00B87CFD">
            <w:pPr>
              <w:ind w:right="-108"/>
              <w:rPr>
                <w:sz w:val="22"/>
                <w:szCs w:val="22"/>
              </w:rPr>
            </w:pPr>
            <w:r w:rsidRPr="00B87CFD">
              <w:rPr>
                <w:sz w:val="22"/>
                <w:szCs w:val="22"/>
              </w:rPr>
              <w:t>Ур. «Крутенькое», родник</w:t>
            </w:r>
          </w:p>
        </w:tc>
        <w:tc>
          <w:tcPr>
            <w:tcW w:w="2693" w:type="dxa"/>
          </w:tcPr>
          <w:p w:rsidR="00441C01" w:rsidRPr="00B87CFD" w:rsidRDefault="0029733D" w:rsidP="00B70485">
            <w:pPr>
              <w:rPr>
                <w:sz w:val="22"/>
                <w:szCs w:val="22"/>
              </w:rPr>
            </w:pPr>
            <w:r w:rsidRPr="00B87CFD">
              <w:rPr>
                <w:sz w:val="22"/>
                <w:szCs w:val="22"/>
              </w:rPr>
              <w:t>Восточнее с. Калиново, за ЛЭП</w:t>
            </w:r>
          </w:p>
        </w:tc>
        <w:tc>
          <w:tcPr>
            <w:tcW w:w="992" w:type="dxa"/>
          </w:tcPr>
          <w:p w:rsidR="00441C01" w:rsidRPr="00B87CFD" w:rsidRDefault="00583817" w:rsidP="00B87CFD">
            <w:pPr>
              <w:jc w:val="center"/>
              <w:rPr>
                <w:sz w:val="22"/>
                <w:szCs w:val="22"/>
              </w:rPr>
            </w:pPr>
            <w:r w:rsidRPr="00B87CFD">
              <w:rPr>
                <w:sz w:val="22"/>
                <w:szCs w:val="22"/>
              </w:rPr>
              <w:t>1,0</w:t>
            </w:r>
          </w:p>
        </w:tc>
        <w:tc>
          <w:tcPr>
            <w:tcW w:w="2126" w:type="dxa"/>
          </w:tcPr>
          <w:p w:rsidR="00441C01" w:rsidRPr="00B87CFD" w:rsidRDefault="00441C01" w:rsidP="00B70485">
            <w:pPr>
              <w:rPr>
                <w:sz w:val="22"/>
                <w:szCs w:val="22"/>
              </w:rPr>
            </w:pPr>
          </w:p>
        </w:tc>
      </w:tr>
      <w:tr w:rsidR="00B87CFD" w:rsidTr="00B87CFD">
        <w:tc>
          <w:tcPr>
            <w:tcW w:w="1985" w:type="dxa"/>
            <w:vMerge/>
          </w:tcPr>
          <w:p w:rsidR="00441C01" w:rsidRPr="00B87CFD" w:rsidRDefault="00441C01" w:rsidP="00B87CFD">
            <w:pPr>
              <w:ind w:right="-108"/>
              <w:rPr>
                <w:bCs/>
                <w:sz w:val="22"/>
                <w:szCs w:val="22"/>
              </w:rPr>
            </w:pPr>
          </w:p>
        </w:tc>
        <w:tc>
          <w:tcPr>
            <w:tcW w:w="2410" w:type="dxa"/>
          </w:tcPr>
          <w:p w:rsidR="00441C01" w:rsidRPr="00B87CFD" w:rsidRDefault="00583817" w:rsidP="00B70485">
            <w:pPr>
              <w:rPr>
                <w:sz w:val="22"/>
                <w:szCs w:val="22"/>
              </w:rPr>
            </w:pPr>
            <w:r w:rsidRPr="00B87CFD">
              <w:rPr>
                <w:sz w:val="22"/>
                <w:szCs w:val="22"/>
              </w:rPr>
              <w:t>Ур. «Голинькое», пруд</w:t>
            </w:r>
          </w:p>
        </w:tc>
        <w:tc>
          <w:tcPr>
            <w:tcW w:w="2693" w:type="dxa"/>
          </w:tcPr>
          <w:p w:rsidR="00441C01" w:rsidRPr="00B87CFD" w:rsidRDefault="00441C01" w:rsidP="00B70485">
            <w:pPr>
              <w:rPr>
                <w:sz w:val="22"/>
                <w:szCs w:val="22"/>
              </w:rPr>
            </w:pPr>
          </w:p>
        </w:tc>
        <w:tc>
          <w:tcPr>
            <w:tcW w:w="992" w:type="dxa"/>
          </w:tcPr>
          <w:p w:rsidR="00441C01" w:rsidRPr="00B87CFD" w:rsidRDefault="00583817" w:rsidP="00B87CFD">
            <w:pPr>
              <w:jc w:val="center"/>
              <w:rPr>
                <w:sz w:val="22"/>
                <w:szCs w:val="22"/>
              </w:rPr>
            </w:pPr>
            <w:r w:rsidRPr="00B87CFD">
              <w:rPr>
                <w:sz w:val="22"/>
                <w:szCs w:val="22"/>
              </w:rPr>
              <w:t>1,5</w:t>
            </w:r>
          </w:p>
        </w:tc>
        <w:tc>
          <w:tcPr>
            <w:tcW w:w="2126" w:type="dxa"/>
          </w:tcPr>
          <w:p w:rsidR="00441C01" w:rsidRPr="00B87CFD" w:rsidRDefault="00441C01" w:rsidP="00B70485">
            <w:pPr>
              <w:rPr>
                <w:sz w:val="22"/>
                <w:szCs w:val="22"/>
              </w:rPr>
            </w:pPr>
          </w:p>
        </w:tc>
      </w:tr>
      <w:tr w:rsidR="00B87CFD" w:rsidTr="00B87CFD">
        <w:tc>
          <w:tcPr>
            <w:tcW w:w="1985" w:type="dxa"/>
          </w:tcPr>
          <w:p w:rsidR="00691BAB" w:rsidRPr="00B87CFD" w:rsidRDefault="00691BAB" w:rsidP="00B87CFD">
            <w:pPr>
              <w:ind w:right="-108"/>
              <w:rPr>
                <w:sz w:val="22"/>
                <w:szCs w:val="22"/>
              </w:rPr>
            </w:pPr>
            <w:r w:rsidRPr="00B87CFD">
              <w:rPr>
                <w:bCs/>
                <w:sz w:val="22"/>
                <w:szCs w:val="22"/>
              </w:rPr>
              <w:t>Коломыцевское с.п.</w:t>
            </w:r>
          </w:p>
        </w:tc>
        <w:tc>
          <w:tcPr>
            <w:tcW w:w="2410" w:type="dxa"/>
          </w:tcPr>
          <w:p w:rsidR="00691BAB" w:rsidRPr="00B87CFD" w:rsidRDefault="00691BAB" w:rsidP="00B87CFD">
            <w:pPr>
              <w:ind w:right="-107"/>
              <w:rPr>
                <w:sz w:val="22"/>
                <w:szCs w:val="22"/>
              </w:rPr>
            </w:pPr>
            <w:r w:rsidRPr="00B87CFD">
              <w:rPr>
                <w:sz w:val="22"/>
                <w:szCs w:val="22"/>
              </w:rPr>
              <w:t>урочище «Ситниково»</w:t>
            </w:r>
          </w:p>
        </w:tc>
        <w:tc>
          <w:tcPr>
            <w:tcW w:w="2693" w:type="dxa"/>
          </w:tcPr>
          <w:p w:rsidR="00691BAB" w:rsidRPr="00B87CFD" w:rsidRDefault="00691BAB" w:rsidP="00B70485">
            <w:pPr>
              <w:rPr>
                <w:sz w:val="22"/>
                <w:szCs w:val="22"/>
              </w:rPr>
            </w:pPr>
            <w:r w:rsidRPr="00B87CFD">
              <w:rPr>
                <w:sz w:val="22"/>
                <w:szCs w:val="22"/>
              </w:rPr>
              <w:t xml:space="preserve">1,5 км юго-восточнее </w:t>
            </w:r>
          </w:p>
          <w:p w:rsidR="00691BAB" w:rsidRPr="00B87CFD" w:rsidRDefault="00691BAB" w:rsidP="00B70485">
            <w:pPr>
              <w:rPr>
                <w:sz w:val="22"/>
                <w:szCs w:val="22"/>
              </w:rPr>
            </w:pPr>
            <w:r w:rsidRPr="00B87CFD">
              <w:rPr>
                <w:sz w:val="22"/>
                <w:szCs w:val="22"/>
              </w:rPr>
              <w:t>х. Котляров</w:t>
            </w:r>
          </w:p>
        </w:tc>
        <w:tc>
          <w:tcPr>
            <w:tcW w:w="992" w:type="dxa"/>
          </w:tcPr>
          <w:p w:rsidR="00691BAB" w:rsidRPr="00B87CFD" w:rsidRDefault="00691BAB" w:rsidP="00B87CFD">
            <w:pPr>
              <w:jc w:val="center"/>
              <w:rPr>
                <w:sz w:val="22"/>
                <w:szCs w:val="22"/>
              </w:rPr>
            </w:pPr>
            <w:r w:rsidRPr="00B87CFD">
              <w:rPr>
                <w:sz w:val="22"/>
                <w:szCs w:val="22"/>
              </w:rPr>
              <w:t>6,0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691BAB" w:rsidP="00B87CFD">
            <w:pPr>
              <w:ind w:right="-107"/>
              <w:rPr>
                <w:sz w:val="22"/>
                <w:szCs w:val="22"/>
              </w:rPr>
            </w:pPr>
            <w:r w:rsidRPr="00B87CFD">
              <w:rPr>
                <w:sz w:val="22"/>
                <w:szCs w:val="22"/>
              </w:rPr>
              <w:t>урочище «Герасименково»</w:t>
            </w:r>
          </w:p>
        </w:tc>
        <w:tc>
          <w:tcPr>
            <w:tcW w:w="2693" w:type="dxa"/>
          </w:tcPr>
          <w:p w:rsidR="00691BAB" w:rsidRPr="00B87CFD" w:rsidRDefault="00691BAB" w:rsidP="00B70485">
            <w:pPr>
              <w:rPr>
                <w:sz w:val="22"/>
                <w:szCs w:val="22"/>
              </w:rPr>
            </w:pPr>
            <w:r w:rsidRPr="00B87CFD">
              <w:rPr>
                <w:sz w:val="22"/>
                <w:szCs w:val="22"/>
              </w:rPr>
              <w:t xml:space="preserve">1 км к северу от </w:t>
            </w:r>
          </w:p>
          <w:p w:rsidR="00691BAB" w:rsidRPr="00B87CFD" w:rsidRDefault="00691BAB" w:rsidP="00B70485">
            <w:pPr>
              <w:rPr>
                <w:sz w:val="22"/>
                <w:szCs w:val="22"/>
              </w:rPr>
            </w:pPr>
            <w:r w:rsidRPr="00B87CFD">
              <w:rPr>
                <w:sz w:val="22"/>
                <w:szCs w:val="22"/>
              </w:rPr>
              <w:t>х. Котляров</w:t>
            </w:r>
          </w:p>
        </w:tc>
        <w:tc>
          <w:tcPr>
            <w:tcW w:w="992" w:type="dxa"/>
          </w:tcPr>
          <w:p w:rsidR="00691BAB" w:rsidRPr="00B87CFD" w:rsidRDefault="00691BAB" w:rsidP="00B87CFD">
            <w:pPr>
              <w:jc w:val="center"/>
              <w:rPr>
                <w:sz w:val="22"/>
                <w:szCs w:val="22"/>
              </w:rPr>
            </w:pPr>
            <w:r w:rsidRPr="00B87CFD">
              <w:rPr>
                <w:sz w:val="22"/>
                <w:szCs w:val="22"/>
              </w:rPr>
              <w:t>4,0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691BAB" w:rsidP="00B87CFD">
            <w:pPr>
              <w:ind w:right="-107"/>
              <w:rPr>
                <w:sz w:val="22"/>
                <w:szCs w:val="22"/>
              </w:rPr>
            </w:pPr>
            <w:r w:rsidRPr="00B87CFD">
              <w:rPr>
                <w:sz w:val="22"/>
                <w:szCs w:val="22"/>
              </w:rPr>
              <w:t>урочище «Ракова Пасека»</w:t>
            </w:r>
          </w:p>
        </w:tc>
        <w:tc>
          <w:tcPr>
            <w:tcW w:w="2693" w:type="dxa"/>
          </w:tcPr>
          <w:p w:rsidR="00691BAB" w:rsidRPr="00B87CFD" w:rsidRDefault="00691BAB" w:rsidP="00B70485">
            <w:pPr>
              <w:rPr>
                <w:sz w:val="22"/>
                <w:szCs w:val="22"/>
              </w:rPr>
            </w:pPr>
            <w:r w:rsidRPr="00B87CFD">
              <w:rPr>
                <w:sz w:val="22"/>
                <w:szCs w:val="22"/>
              </w:rPr>
              <w:t xml:space="preserve">0,5 км к югу от </w:t>
            </w:r>
          </w:p>
          <w:p w:rsidR="00691BAB" w:rsidRPr="00B87CFD" w:rsidRDefault="00691BAB" w:rsidP="00B70485">
            <w:pPr>
              <w:rPr>
                <w:sz w:val="22"/>
                <w:szCs w:val="22"/>
              </w:rPr>
            </w:pPr>
            <w:r w:rsidRPr="00B87CFD">
              <w:rPr>
                <w:sz w:val="22"/>
                <w:szCs w:val="22"/>
              </w:rPr>
              <w:t>х. Котляров</w:t>
            </w:r>
          </w:p>
        </w:tc>
        <w:tc>
          <w:tcPr>
            <w:tcW w:w="992" w:type="dxa"/>
          </w:tcPr>
          <w:p w:rsidR="00691BAB" w:rsidRPr="00B87CFD" w:rsidRDefault="00691BAB" w:rsidP="00B87CFD">
            <w:pPr>
              <w:jc w:val="center"/>
              <w:rPr>
                <w:sz w:val="22"/>
                <w:szCs w:val="22"/>
              </w:rPr>
            </w:pPr>
            <w:r w:rsidRPr="00B87CFD">
              <w:rPr>
                <w:sz w:val="22"/>
                <w:szCs w:val="22"/>
              </w:rPr>
              <w:t>2,0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691BAB" w:rsidP="00B87CFD">
            <w:pPr>
              <w:ind w:right="-107"/>
              <w:rPr>
                <w:sz w:val="22"/>
                <w:szCs w:val="22"/>
              </w:rPr>
            </w:pPr>
            <w:r w:rsidRPr="00B87CFD">
              <w:rPr>
                <w:sz w:val="22"/>
                <w:szCs w:val="22"/>
              </w:rPr>
              <w:t xml:space="preserve">Сад </w:t>
            </w:r>
          </w:p>
        </w:tc>
        <w:tc>
          <w:tcPr>
            <w:tcW w:w="2693" w:type="dxa"/>
          </w:tcPr>
          <w:p w:rsidR="00691BAB" w:rsidRPr="00B87CFD" w:rsidRDefault="00691BAB" w:rsidP="00B70485">
            <w:pPr>
              <w:rPr>
                <w:sz w:val="22"/>
                <w:szCs w:val="22"/>
              </w:rPr>
            </w:pPr>
            <w:r w:rsidRPr="00B87CFD">
              <w:rPr>
                <w:sz w:val="22"/>
                <w:szCs w:val="22"/>
              </w:rPr>
              <w:t>х. Кравцов</w:t>
            </w:r>
          </w:p>
        </w:tc>
        <w:tc>
          <w:tcPr>
            <w:tcW w:w="992" w:type="dxa"/>
          </w:tcPr>
          <w:p w:rsidR="00691BAB" w:rsidRPr="00B87CFD" w:rsidRDefault="00691BAB" w:rsidP="00B87CFD">
            <w:pPr>
              <w:jc w:val="center"/>
              <w:rPr>
                <w:sz w:val="22"/>
                <w:szCs w:val="22"/>
              </w:rPr>
            </w:pPr>
            <w:r w:rsidRPr="00B87CFD">
              <w:rPr>
                <w:sz w:val="22"/>
                <w:szCs w:val="22"/>
              </w:rPr>
              <w:t>4,0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691BAB" w:rsidP="00B87CFD">
            <w:pPr>
              <w:ind w:right="-107"/>
              <w:rPr>
                <w:sz w:val="22"/>
                <w:szCs w:val="22"/>
              </w:rPr>
            </w:pPr>
            <w:r w:rsidRPr="00B87CFD">
              <w:rPr>
                <w:sz w:val="22"/>
                <w:szCs w:val="22"/>
              </w:rPr>
              <w:t>«Шевченкова Пасека»</w:t>
            </w:r>
          </w:p>
        </w:tc>
        <w:tc>
          <w:tcPr>
            <w:tcW w:w="2693" w:type="dxa"/>
          </w:tcPr>
          <w:p w:rsidR="00691BAB" w:rsidRPr="00B87CFD" w:rsidRDefault="00691BAB" w:rsidP="00B70485">
            <w:pPr>
              <w:rPr>
                <w:sz w:val="22"/>
                <w:szCs w:val="22"/>
              </w:rPr>
            </w:pPr>
            <w:r w:rsidRPr="00B87CFD">
              <w:rPr>
                <w:sz w:val="22"/>
                <w:szCs w:val="22"/>
              </w:rPr>
              <w:t xml:space="preserve">1 км восточнее </w:t>
            </w:r>
          </w:p>
          <w:p w:rsidR="00691BAB" w:rsidRPr="00B87CFD" w:rsidRDefault="00691BAB" w:rsidP="00B70485">
            <w:pPr>
              <w:rPr>
                <w:sz w:val="22"/>
                <w:szCs w:val="22"/>
              </w:rPr>
            </w:pPr>
            <w:r w:rsidRPr="00B87CFD">
              <w:rPr>
                <w:sz w:val="22"/>
                <w:szCs w:val="22"/>
              </w:rPr>
              <w:t>х. Котляров</w:t>
            </w:r>
          </w:p>
        </w:tc>
        <w:tc>
          <w:tcPr>
            <w:tcW w:w="992" w:type="dxa"/>
          </w:tcPr>
          <w:p w:rsidR="00691BAB" w:rsidRPr="00B87CFD" w:rsidRDefault="00691BAB" w:rsidP="00B87CFD">
            <w:pPr>
              <w:jc w:val="center"/>
              <w:rPr>
                <w:sz w:val="22"/>
                <w:szCs w:val="22"/>
              </w:rPr>
            </w:pPr>
            <w:r w:rsidRPr="00B87CFD">
              <w:rPr>
                <w:sz w:val="22"/>
                <w:szCs w:val="22"/>
              </w:rPr>
              <w:t>5,0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3039BC" w:rsidP="00B87CFD">
            <w:pPr>
              <w:ind w:right="-107"/>
              <w:rPr>
                <w:sz w:val="22"/>
                <w:szCs w:val="22"/>
              </w:rPr>
            </w:pPr>
            <w:r w:rsidRPr="00B87CFD">
              <w:rPr>
                <w:sz w:val="22"/>
                <w:szCs w:val="22"/>
              </w:rPr>
              <w:t>ур. «Чернякова (Кадьина пасека)»</w:t>
            </w:r>
          </w:p>
        </w:tc>
        <w:tc>
          <w:tcPr>
            <w:tcW w:w="2693" w:type="dxa"/>
          </w:tcPr>
          <w:p w:rsidR="003039BC" w:rsidRPr="00B87CFD" w:rsidRDefault="003039BC" w:rsidP="00B70485">
            <w:pPr>
              <w:rPr>
                <w:sz w:val="22"/>
                <w:szCs w:val="22"/>
              </w:rPr>
            </w:pPr>
            <w:r w:rsidRPr="00B87CFD">
              <w:rPr>
                <w:sz w:val="22"/>
                <w:szCs w:val="22"/>
              </w:rPr>
              <w:t xml:space="preserve">1 км к северу от </w:t>
            </w:r>
          </w:p>
          <w:p w:rsidR="00691BAB" w:rsidRPr="00B87CFD" w:rsidRDefault="003039BC" w:rsidP="00B70485">
            <w:pPr>
              <w:rPr>
                <w:sz w:val="22"/>
                <w:szCs w:val="22"/>
              </w:rPr>
            </w:pPr>
            <w:r w:rsidRPr="00B87CFD">
              <w:rPr>
                <w:sz w:val="22"/>
                <w:szCs w:val="22"/>
              </w:rPr>
              <w:t>х. Котляров</w:t>
            </w:r>
          </w:p>
        </w:tc>
        <w:tc>
          <w:tcPr>
            <w:tcW w:w="992" w:type="dxa"/>
          </w:tcPr>
          <w:p w:rsidR="00691BAB" w:rsidRPr="00B87CFD" w:rsidRDefault="003039BC" w:rsidP="00B87CFD">
            <w:pPr>
              <w:jc w:val="center"/>
              <w:rPr>
                <w:sz w:val="22"/>
                <w:szCs w:val="22"/>
              </w:rPr>
            </w:pPr>
            <w:r w:rsidRPr="00B87CFD">
              <w:rPr>
                <w:sz w:val="22"/>
                <w:szCs w:val="22"/>
              </w:rPr>
              <w:t>10,0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3039BC" w:rsidP="00B87CFD">
            <w:pPr>
              <w:ind w:right="-107"/>
              <w:rPr>
                <w:sz w:val="22"/>
                <w:szCs w:val="22"/>
              </w:rPr>
            </w:pPr>
            <w:r w:rsidRPr="00B87CFD">
              <w:rPr>
                <w:sz w:val="22"/>
                <w:szCs w:val="22"/>
              </w:rPr>
              <w:t>Урочище «Горячее (Бычкова Пасека)»</w:t>
            </w:r>
          </w:p>
        </w:tc>
        <w:tc>
          <w:tcPr>
            <w:tcW w:w="2693" w:type="dxa"/>
          </w:tcPr>
          <w:p w:rsidR="003039BC" w:rsidRPr="00B87CFD" w:rsidRDefault="003039BC" w:rsidP="00B87CFD">
            <w:pPr>
              <w:ind w:right="-108"/>
              <w:rPr>
                <w:sz w:val="22"/>
                <w:szCs w:val="22"/>
              </w:rPr>
            </w:pPr>
            <w:r w:rsidRPr="00B87CFD">
              <w:rPr>
                <w:sz w:val="22"/>
                <w:szCs w:val="22"/>
              </w:rPr>
              <w:t xml:space="preserve">2 км западнее </w:t>
            </w:r>
          </w:p>
          <w:p w:rsidR="00691BAB" w:rsidRPr="00B87CFD" w:rsidRDefault="003039BC" w:rsidP="00B87CFD">
            <w:pPr>
              <w:ind w:right="-108"/>
              <w:rPr>
                <w:sz w:val="22"/>
                <w:szCs w:val="22"/>
              </w:rPr>
            </w:pPr>
            <w:r w:rsidRPr="00B87CFD">
              <w:rPr>
                <w:sz w:val="22"/>
                <w:szCs w:val="22"/>
              </w:rPr>
              <w:t>с. Коломыцево</w:t>
            </w:r>
          </w:p>
        </w:tc>
        <w:tc>
          <w:tcPr>
            <w:tcW w:w="992" w:type="dxa"/>
          </w:tcPr>
          <w:p w:rsidR="00691BAB" w:rsidRPr="00B87CFD" w:rsidRDefault="003039BC" w:rsidP="00B87CFD">
            <w:pPr>
              <w:jc w:val="center"/>
              <w:rPr>
                <w:sz w:val="22"/>
                <w:szCs w:val="22"/>
              </w:rPr>
            </w:pPr>
            <w:r w:rsidRPr="00B87CFD">
              <w:rPr>
                <w:sz w:val="22"/>
                <w:szCs w:val="22"/>
              </w:rPr>
              <w:t>3,0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3039BC" w:rsidP="00B87CFD">
            <w:pPr>
              <w:ind w:right="-107"/>
              <w:rPr>
                <w:sz w:val="22"/>
                <w:szCs w:val="22"/>
              </w:rPr>
            </w:pPr>
            <w:r w:rsidRPr="00B87CFD">
              <w:rPr>
                <w:sz w:val="22"/>
                <w:szCs w:val="22"/>
              </w:rPr>
              <w:t>Урочище «Госовое»</w:t>
            </w:r>
          </w:p>
        </w:tc>
        <w:tc>
          <w:tcPr>
            <w:tcW w:w="2693" w:type="dxa"/>
          </w:tcPr>
          <w:p w:rsidR="003039BC" w:rsidRPr="00B87CFD" w:rsidRDefault="003039BC" w:rsidP="00B70485">
            <w:pPr>
              <w:rPr>
                <w:sz w:val="22"/>
                <w:szCs w:val="22"/>
              </w:rPr>
            </w:pPr>
            <w:r w:rsidRPr="00B87CFD">
              <w:rPr>
                <w:sz w:val="22"/>
                <w:szCs w:val="22"/>
              </w:rPr>
              <w:t xml:space="preserve">1 км к югу от </w:t>
            </w:r>
          </w:p>
          <w:p w:rsidR="00691BAB" w:rsidRPr="00B87CFD" w:rsidRDefault="003039BC" w:rsidP="00B70485">
            <w:pPr>
              <w:rPr>
                <w:sz w:val="22"/>
                <w:szCs w:val="22"/>
              </w:rPr>
            </w:pPr>
            <w:r w:rsidRPr="00B87CFD">
              <w:rPr>
                <w:sz w:val="22"/>
                <w:szCs w:val="22"/>
              </w:rPr>
              <w:t>х. Ильинский</w:t>
            </w:r>
          </w:p>
        </w:tc>
        <w:tc>
          <w:tcPr>
            <w:tcW w:w="992" w:type="dxa"/>
          </w:tcPr>
          <w:p w:rsidR="00691BAB" w:rsidRPr="00B87CFD" w:rsidRDefault="003039BC" w:rsidP="00B87CFD">
            <w:pPr>
              <w:jc w:val="center"/>
              <w:rPr>
                <w:sz w:val="22"/>
                <w:szCs w:val="22"/>
              </w:rPr>
            </w:pPr>
            <w:r w:rsidRPr="00B87CFD">
              <w:rPr>
                <w:sz w:val="22"/>
                <w:szCs w:val="22"/>
              </w:rPr>
              <w:t>4,0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3039BC" w:rsidP="00B87CFD">
            <w:pPr>
              <w:ind w:right="-107"/>
              <w:rPr>
                <w:sz w:val="22"/>
                <w:szCs w:val="22"/>
              </w:rPr>
            </w:pPr>
            <w:r w:rsidRPr="00B87CFD">
              <w:rPr>
                <w:sz w:val="22"/>
                <w:szCs w:val="22"/>
              </w:rPr>
              <w:t>Урочище «Вершинка (Байярок)»</w:t>
            </w:r>
          </w:p>
        </w:tc>
        <w:tc>
          <w:tcPr>
            <w:tcW w:w="2693" w:type="dxa"/>
          </w:tcPr>
          <w:p w:rsidR="00554A89" w:rsidRPr="00B87CFD" w:rsidRDefault="003039BC" w:rsidP="00B70485">
            <w:pPr>
              <w:rPr>
                <w:sz w:val="22"/>
                <w:szCs w:val="22"/>
              </w:rPr>
            </w:pPr>
            <w:r w:rsidRPr="00B87CFD">
              <w:rPr>
                <w:sz w:val="22"/>
                <w:szCs w:val="22"/>
              </w:rPr>
              <w:t xml:space="preserve">0,5 км западнее </w:t>
            </w:r>
          </w:p>
          <w:p w:rsidR="00691BAB" w:rsidRPr="00B87CFD" w:rsidRDefault="003039BC" w:rsidP="00B70485">
            <w:pPr>
              <w:rPr>
                <w:sz w:val="22"/>
                <w:szCs w:val="22"/>
              </w:rPr>
            </w:pPr>
            <w:r w:rsidRPr="00B87CFD">
              <w:rPr>
                <w:sz w:val="22"/>
                <w:szCs w:val="22"/>
              </w:rPr>
              <w:t>х. Филькино</w:t>
            </w:r>
          </w:p>
        </w:tc>
        <w:tc>
          <w:tcPr>
            <w:tcW w:w="992" w:type="dxa"/>
          </w:tcPr>
          <w:p w:rsidR="00691BAB" w:rsidRPr="00B87CFD" w:rsidRDefault="003039BC" w:rsidP="00B87CFD">
            <w:pPr>
              <w:jc w:val="center"/>
              <w:rPr>
                <w:sz w:val="22"/>
                <w:szCs w:val="22"/>
              </w:rPr>
            </w:pPr>
            <w:r w:rsidRPr="00B87CFD">
              <w:rPr>
                <w:sz w:val="22"/>
                <w:szCs w:val="22"/>
              </w:rPr>
              <w:t>7,0</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3039BC" w:rsidP="00B87CFD">
            <w:pPr>
              <w:ind w:right="-107"/>
              <w:rPr>
                <w:sz w:val="22"/>
                <w:szCs w:val="22"/>
              </w:rPr>
            </w:pPr>
            <w:r w:rsidRPr="00B87CFD">
              <w:rPr>
                <w:sz w:val="22"/>
                <w:szCs w:val="22"/>
              </w:rPr>
              <w:t>«Демин Яр», ботанический заказник</w:t>
            </w:r>
          </w:p>
        </w:tc>
        <w:tc>
          <w:tcPr>
            <w:tcW w:w="2693" w:type="dxa"/>
          </w:tcPr>
          <w:p w:rsidR="00554A89" w:rsidRPr="00B87CFD" w:rsidRDefault="00554A89" w:rsidP="00B70485">
            <w:pPr>
              <w:rPr>
                <w:sz w:val="22"/>
                <w:szCs w:val="22"/>
              </w:rPr>
            </w:pPr>
            <w:r w:rsidRPr="00B87CFD">
              <w:rPr>
                <w:sz w:val="22"/>
                <w:szCs w:val="22"/>
              </w:rPr>
              <w:t xml:space="preserve">1,5 км юго-восточнее </w:t>
            </w:r>
          </w:p>
          <w:p w:rsidR="00691BAB" w:rsidRPr="00B87CFD" w:rsidRDefault="00554A89" w:rsidP="00B70485">
            <w:pPr>
              <w:rPr>
                <w:sz w:val="22"/>
                <w:szCs w:val="22"/>
              </w:rPr>
            </w:pPr>
            <w:r w:rsidRPr="00B87CFD">
              <w:rPr>
                <w:sz w:val="22"/>
                <w:szCs w:val="22"/>
              </w:rPr>
              <w:t>х. Филькино</w:t>
            </w:r>
          </w:p>
        </w:tc>
        <w:tc>
          <w:tcPr>
            <w:tcW w:w="992" w:type="dxa"/>
          </w:tcPr>
          <w:p w:rsidR="00691BAB" w:rsidRPr="00B87CFD" w:rsidRDefault="003039BC" w:rsidP="00B87CFD">
            <w:pPr>
              <w:jc w:val="center"/>
              <w:rPr>
                <w:sz w:val="22"/>
                <w:szCs w:val="22"/>
              </w:rPr>
            </w:pPr>
            <w:r w:rsidRPr="00B87CFD">
              <w:rPr>
                <w:sz w:val="22"/>
                <w:szCs w:val="22"/>
              </w:rPr>
              <w:t>34,4</w:t>
            </w:r>
          </w:p>
        </w:tc>
        <w:tc>
          <w:tcPr>
            <w:tcW w:w="2126" w:type="dxa"/>
          </w:tcPr>
          <w:p w:rsidR="00691BAB" w:rsidRPr="00B87CFD" w:rsidRDefault="00554A89" w:rsidP="00554A89">
            <w:pPr>
              <w:rPr>
                <w:sz w:val="22"/>
                <w:szCs w:val="22"/>
              </w:rPr>
            </w:pPr>
            <w:r w:rsidRPr="00B87CFD">
              <w:rPr>
                <w:sz w:val="22"/>
                <w:szCs w:val="22"/>
              </w:rPr>
              <w:t>Научный туризм, огр. рекреационной нагрузки</w:t>
            </w: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554A89" w:rsidP="00B87CFD">
            <w:pPr>
              <w:ind w:right="-107"/>
              <w:rPr>
                <w:sz w:val="22"/>
                <w:szCs w:val="22"/>
              </w:rPr>
            </w:pPr>
            <w:r w:rsidRPr="00B87CFD">
              <w:rPr>
                <w:sz w:val="22"/>
                <w:szCs w:val="22"/>
              </w:rPr>
              <w:t>Урочище «Западное»</w:t>
            </w:r>
          </w:p>
        </w:tc>
        <w:tc>
          <w:tcPr>
            <w:tcW w:w="2693" w:type="dxa"/>
          </w:tcPr>
          <w:p w:rsidR="00691BAB" w:rsidRPr="00B87CFD" w:rsidRDefault="00554A89" w:rsidP="00B70485">
            <w:pPr>
              <w:rPr>
                <w:sz w:val="22"/>
                <w:szCs w:val="22"/>
              </w:rPr>
            </w:pPr>
            <w:r w:rsidRPr="00B87CFD">
              <w:rPr>
                <w:sz w:val="22"/>
                <w:szCs w:val="22"/>
              </w:rPr>
              <w:t>1,3 км северо-западнее кладбища с. Валуй</w:t>
            </w:r>
          </w:p>
        </w:tc>
        <w:tc>
          <w:tcPr>
            <w:tcW w:w="992" w:type="dxa"/>
          </w:tcPr>
          <w:p w:rsidR="00691BAB" w:rsidRPr="00B87CFD" w:rsidRDefault="00554A89" w:rsidP="00B87CFD">
            <w:pPr>
              <w:jc w:val="center"/>
              <w:rPr>
                <w:sz w:val="22"/>
                <w:szCs w:val="22"/>
              </w:rPr>
            </w:pPr>
            <w:r w:rsidRPr="00B87CFD">
              <w:rPr>
                <w:sz w:val="22"/>
                <w:szCs w:val="22"/>
              </w:rPr>
              <w:t>1,5</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p>
        </w:tc>
        <w:tc>
          <w:tcPr>
            <w:tcW w:w="2410" w:type="dxa"/>
          </w:tcPr>
          <w:p w:rsidR="00691BAB" w:rsidRPr="00B87CFD" w:rsidRDefault="00554A89" w:rsidP="00B87CFD">
            <w:pPr>
              <w:ind w:right="-107"/>
              <w:rPr>
                <w:sz w:val="22"/>
                <w:szCs w:val="22"/>
              </w:rPr>
            </w:pPr>
            <w:r w:rsidRPr="00B87CFD">
              <w:rPr>
                <w:sz w:val="22"/>
                <w:szCs w:val="22"/>
              </w:rPr>
              <w:t>Лесные насаждения сосен</w:t>
            </w:r>
          </w:p>
        </w:tc>
        <w:tc>
          <w:tcPr>
            <w:tcW w:w="2693" w:type="dxa"/>
          </w:tcPr>
          <w:p w:rsidR="00691BAB" w:rsidRPr="00B87CFD" w:rsidRDefault="00554A89" w:rsidP="00554A89">
            <w:pPr>
              <w:rPr>
                <w:sz w:val="22"/>
                <w:szCs w:val="22"/>
              </w:rPr>
            </w:pPr>
            <w:r w:rsidRPr="00B87CFD">
              <w:rPr>
                <w:sz w:val="22"/>
                <w:szCs w:val="22"/>
              </w:rPr>
              <w:t>0,5 км северо-западнее кладбища с. Валуй</w:t>
            </w:r>
          </w:p>
        </w:tc>
        <w:tc>
          <w:tcPr>
            <w:tcW w:w="992" w:type="dxa"/>
          </w:tcPr>
          <w:p w:rsidR="00691BAB" w:rsidRPr="00B87CFD" w:rsidRDefault="00554A89" w:rsidP="00B87CFD">
            <w:pPr>
              <w:jc w:val="center"/>
              <w:rPr>
                <w:sz w:val="22"/>
                <w:szCs w:val="22"/>
              </w:rPr>
            </w:pPr>
            <w:r w:rsidRPr="00B87CFD">
              <w:rPr>
                <w:sz w:val="22"/>
                <w:szCs w:val="22"/>
              </w:rPr>
              <w:t>8,0</w:t>
            </w:r>
          </w:p>
        </w:tc>
        <w:tc>
          <w:tcPr>
            <w:tcW w:w="2126" w:type="dxa"/>
          </w:tcPr>
          <w:p w:rsidR="00691BAB" w:rsidRPr="00B87CFD" w:rsidRDefault="00691BAB" w:rsidP="00B70485">
            <w:pPr>
              <w:rPr>
                <w:sz w:val="22"/>
                <w:szCs w:val="22"/>
              </w:rPr>
            </w:pPr>
          </w:p>
        </w:tc>
      </w:tr>
      <w:tr w:rsidR="00B87CFD" w:rsidTr="00B87CFD">
        <w:tc>
          <w:tcPr>
            <w:tcW w:w="1985" w:type="dxa"/>
            <w:vMerge w:val="restart"/>
          </w:tcPr>
          <w:p w:rsidR="00691BAB" w:rsidRPr="00B87CFD" w:rsidRDefault="00691BAB" w:rsidP="00B87CFD">
            <w:pPr>
              <w:ind w:right="-108"/>
              <w:rPr>
                <w:sz w:val="22"/>
                <w:szCs w:val="22"/>
              </w:rPr>
            </w:pPr>
            <w:r w:rsidRPr="00B87CFD">
              <w:rPr>
                <w:bCs/>
                <w:sz w:val="22"/>
                <w:szCs w:val="22"/>
              </w:rPr>
              <w:t>Новохуторное с. п.</w:t>
            </w:r>
          </w:p>
        </w:tc>
        <w:tc>
          <w:tcPr>
            <w:tcW w:w="2410" w:type="dxa"/>
          </w:tcPr>
          <w:p w:rsidR="00691BAB" w:rsidRPr="00B87CFD" w:rsidRDefault="0029733D" w:rsidP="00B70485">
            <w:pPr>
              <w:rPr>
                <w:sz w:val="22"/>
                <w:szCs w:val="22"/>
              </w:rPr>
            </w:pPr>
            <w:r w:rsidRPr="00B87CFD">
              <w:rPr>
                <w:sz w:val="22"/>
                <w:szCs w:val="22"/>
              </w:rPr>
              <w:t xml:space="preserve">Урочище </w:t>
            </w:r>
            <w:r w:rsidR="00691BAB" w:rsidRPr="00B87CFD">
              <w:rPr>
                <w:sz w:val="22"/>
                <w:szCs w:val="22"/>
              </w:rPr>
              <w:t>«Поворотное»</w:t>
            </w:r>
          </w:p>
        </w:tc>
        <w:tc>
          <w:tcPr>
            <w:tcW w:w="2693" w:type="dxa"/>
          </w:tcPr>
          <w:p w:rsidR="00691BAB" w:rsidRPr="00B87CFD" w:rsidRDefault="00691BAB" w:rsidP="00B70485">
            <w:pPr>
              <w:rPr>
                <w:sz w:val="22"/>
                <w:szCs w:val="22"/>
              </w:rPr>
            </w:pPr>
            <w:r w:rsidRPr="00B87CFD">
              <w:rPr>
                <w:sz w:val="22"/>
                <w:szCs w:val="22"/>
              </w:rPr>
              <w:t>примерно в 500 м юго-восточнее с. Бодяково</w:t>
            </w:r>
          </w:p>
        </w:tc>
        <w:tc>
          <w:tcPr>
            <w:tcW w:w="992" w:type="dxa"/>
          </w:tcPr>
          <w:p w:rsidR="00691BAB" w:rsidRPr="00B87CFD" w:rsidRDefault="00691BAB" w:rsidP="00B87CFD">
            <w:pPr>
              <w:jc w:val="center"/>
              <w:rPr>
                <w:sz w:val="22"/>
                <w:szCs w:val="22"/>
              </w:rPr>
            </w:pPr>
            <w:r w:rsidRPr="00B87CFD">
              <w:rPr>
                <w:sz w:val="22"/>
                <w:szCs w:val="22"/>
              </w:rPr>
              <w:t xml:space="preserve">5,0 </w:t>
            </w:r>
          </w:p>
        </w:tc>
        <w:tc>
          <w:tcPr>
            <w:tcW w:w="2126" w:type="dxa"/>
          </w:tcPr>
          <w:p w:rsidR="00691BAB" w:rsidRPr="00B87CFD" w:rsidRDefault="00691BAB" w:rsidP="00B70485">
            <w:pPr>
              <w:rPr>
                <w:sz w:val="22"/>
                <w:szCs w:val="22"/>
              </w:rPr>
            </w:pPr>
          </w:p>
        </w:tc>
      </w:tr>
      <w:tr w:rsidR="00B87CFD" w:rsidTr="00B87CFD">
        <w:tc>
          <w:tcPr>
            <w:tcW w:w="1985" w:type="dxa"/>
            <w:vMerge/>
          </w:tcPr>
          <w:p w:rsidR="00691BAB" w:rsidRPr="00B87CFD" w:rsidRDefault="00691BAB" w:rsidP="00B87CFD">
            <w:pPr>
              <w:ind w:right="-108"/>
              <w:rPr>
                <w:bCs/>
                <w:sz w:val="22"/>
                <w:szCs w:val="22"/>
              </w:rPr>
            </w:pPr>
          </w:p>
        </w:tc>
        <w:tc>
          <w:tcPr>
            <w:tcW w:w="2410" w:type="dxa"/>
          </w:tcPr>
          <w:p w:rsidR="0029733D" w:rsidRPr="00B87CFD" w:rsidRDefault="00691BAB" w:rsidP="00B87CFD">
            <w:pPr>
              <w:ind w:right="-108"/>
              <w:rPr>
                <w:sz w:val="22"/>
                <w:szCs w:val="22"/>
              </w:rPr>
            </w:pPr>
            <w:r w:rsidRPr="00B87CFD">
              <w:rPr>
                <w:sz w:val="22"/>
                <w:szCs w:val="22"/>
              </w:rPr>
              <w:t xml:space="preserve">Урочище </w:t>
            </w:r>
          </w:p>
          <w:p w:rsidR="00691BAB" w:rsidRPr="00B87CFD" w:rsidRDefault="00691BAB" w:rsidP="00B87CFD">
            <w:pPr>
              <w:ind w:right="-108"/>
              <w:rPr>
                <w:sz w:val="22"/>
                <w:szCs w:val="22"/>
              </w:rPr>
            </w:pPr>
            <w:r w:rsidRPr="00B87CFD">
              <w:rPr>
                <w:sz w:val="22"/>
                <w:szCs w:val="22"/>
              </w:rPr>
              <w:t>«Ведьмин яр»</w:t>
            </w:r>
          </w:p>
        </w:tc>
        <w:tc>
          <w:tcPr>
            <w:tcW w:w="2693" w:type="dxa"/>
          </w:tcPr>
          <w:p w:rsidR="00691BAB" w:rsidRPr="00B87CFD" w:rsidRDefault="00691BAB" w:rsidP="00B70485">
            <w:pPr>
              <w:rPr>
                <w:sz w:val="22"/>
                <w:szCs w:val="22"/>
              </w:rPr>
            </w:pPr>
            <w:r w:rsidRPr="00B87CFD">
              <w:rPr>
                <w:sz w:val="22"/>
                <w:szCs w:val="22"/>
              </w:rPr>
              <w:t>примерно в 1000 м юго-западнее с. Бодяково</w:t>
            </w:r>
          </w:p>
        </w:tc>
        <w:tc>
          <w:tcPr>
            <w:tcW w:w="992" w:type="dxa"/>
          </w:tcPr>
          <w:p w:rsidR="00691BAB" w:rsidRPr="00B87CFD" w:rsidRDefault="00691BAB" w:rsidP="00B87CFD">
            <w:pPr>
              <w:jc w:val="center"/>
              <w:rPr>
                <w:sz w:val="22"/>
                <w:szCs w:val="22"/>
              </w:rPr>
            </w:pPr>
            <w:r w:rsidRPr="00B87CFD">
              <w:rPr>
                <w:sz w:val="22"/>
                <w:szCs w:val="22"/>
              </w:rPr>
              <w:t xml:space="preserve">0,5 </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sz w:val="22"/>
                <w:szCs w:val="22"/>
              </w:rPr>
            </w:pPr>
            <w:r w:rsidRPr="00B87CFD">
              <w:rPr>
                <w:bCs/>
                <w:sz w:val="22"/>
                <w:szCs w:val="22"/>
              </w:rPr>
              <w:t>Палатовское с. п.</w:t>
            </w:r>
          </w:p>
        </w:tc>
        <w:tc>
          <w:tcPr>
            <w:tcW w:w="2410" w:type="dxa"/>
          </w:tcPr>
          <w:p w:rsidR="00691BAB" w:rsidRPr="00B87CFD" w:rsidRDefault="0029733D" w:rsidP="00B87CFD">
            <w:pPr>
              <w:ind w:right="-108"/>
              <w:rPr>
                <w:sz w:val="22"/>
                <w:szCs w:val="22"/>
              </w:rPr>
            </w:pPr>
            <w:r w:rsidRPr="00B87CFD">
              <w:rPr>
                <w:sz w:val="22"/>
                <w:szCs w:val="22"/>
              </w:rPr>
              <w:t xml:space="preserve">Урочище </w:t>
            </w:r>
            <w:r w:rsidR="00691BAB" w:rsidRPr="00B87CFD">
              <w:rPr>
                <w:sz w:val="22"/>
                <w:szCs w:val="22"/>
              </w:rPr>
              <w:t>«Нехайкино»</w:t>
            </w:r>
          </w:p>
        </w:tc>
        <w:tc>
          <w:tcPr>
            <w:tcW w:w="2693" w:type="dxa"/>
          </w:tcPr>
          <w:p w:rsidR="00691BAB" w:rsidRPr="00B87CFD" w:rsidRDefault="00691BAB" w:rsidP="00B70485">
            <w:pPr>
              <w:rPr>
                <w:sz w:val="22"/>
                <w:szCs w:val="22"/>
              </w:rPr>
            </w:pPr>
          </w:p>
        </w:tc>
        <w:tc>
          <w:tcPr>
            <w:tcW w:w="992" w:type="dxa"/>
          </w:tcPr>
          <w:p w:rsidR="00691BAB" w:rsidRPr="00B87CFD" w:rsidRDefault="00691BAB" w:rsidP="00B87CFD">
            <w:pPr>
              <w:jc w:val="center"/>
              <w:rPr>
                <w:sz w:val="22"/>
                <w:szCs w:val="22"/>
              </w:rPr>
            </w:pPr>
            <w:r w:rsidRPr="00B87CFD">
              <w:rPr>
                <w:sz w:val="22"/>
                <w:szCs w:val="22"/>
              </w:rPr>
              <w:t>20,0</w:t>
            </w:r>
          </w:p>
        </w:tc>
        <w:tc>
          <w:tcPr>
            <w:tcW w:w="2126" w:type="dxa"/>
          </w:tcPr>
          <w:p w:rsidR="00691BAB" w:rsidRPr="00B87CFD" w:rsidRDefault="00691BAB" w:rsidP="00B70485">
            <w:pPr>
              <w:rPr>
                <w:sz w:val="22"/>
                <w:szCs w:val="22"/>
              </w:rPr>
            </w:pPr>
            <w:r w:rsidRPr="00B87CFD">
              <w:rPr>
                <w:sz w:val="22"/>
                <w:szCs w:val="22"/>
              </w:rPr>
              <w:t>Необходима вырубка и чистка деревьев вокруг пруда</w:t>
            </w:r>
          </w:p>
        </w:tc>
      </w:tr>
      <w:tr w:rsidR="00B87CFD" w:rsidTr="00B87CFD">
        <w:tc>
          <w:tcPr>
            <w:tcW w:w="1985" w:type="dxa"/>
          </w:tcPr>
          <w:p w:rsidR="00691BAB" w:rsidRPr="00B87CFD" w:rsidRDefault="00691BAB" w:rsidP="00B87CFD">
            <w:pPr>
              <w:ind w:right="-108"/>
              <w:rPr>
                <w:sz w:val="22"/>
                <w:szCs w:val="22"/>
              </w:rPr>
            </w:pPr>
            <w:r w:rsidRPr="00B87CFD">
              <w:rPr>
                <w:bCs/>
                <w:sz w:val="22"/>
                <w:szCs w:val="22"/>
              </w:rPr>
              <w:t>Стрелецкое с. п.</w:t>
            </w:r>
          </w:p>
        </w:tc>
        <w:tc>
          <w:tcPr>
            <w:tcW w:w="2410" w:type="dxa"/>
          </w:tcPr>
          <w:p w:rsidR="00691BAB" w:rsidRPr="00B87CFD" w:rsidRDefault="00691BAB" w:rsidP="0096442D">
            <w:pPr>
              <w:rPr>
                <w:sz w:val="22"/>
                <w:szCs w:val="22"/>
              </w:rPr>
            </w:pPr>
            <w:r w:rsidRPr="00B87CFD">
              <w:rPr>
                <w:sz w:val="22"/>
                <w:szCs w:val="22"/>
              </w:rPr>
              <w:t>Пляж, ур. «Лиман»</w:t>
            </w:r>
          </w:p>
        </w:tc>
        <w:tc>
          <w:tcPr>
            <w:tcW w:w="2693" w:type="dxa"/>
          </w:tcPr>
          <w:p w:rsidR="00691BAB" w:rsidRPr="00B87CFD" w:rsidRDefault="00691BAB" w:rsidP="00B70485">
            <w:pPr>
              <w:rPr>
                <w:sz w:val="22"/>
                <w:szCs w:val="22"/>
              </w:rPr>
            </w:pPr>
            <w:r w:rsidRPr="00B87CFD">
              <w:rPr>
                <w:sz w:val="22"/>
                <w:szCs w:val="22"/>
              </w:rPr>
              <w:t>с. Малобыково</w:t>
            </w:r>
          </w:p>
        </w:tc>
        <w:tc>
          <w:tcPr>
            <w:tcW w:w="992" w:type="dxa"/>
          </w:tcPr>
          <w:p w:rsidR="00691BAB" w:rsidRPr="00B87CFD" w:rsidRDefault="00691BAB" w:rsidP="00B87CFD">
            <w:pPr>
              <w:jc w:val="center"/>
              <w:rPr>
                <w:sz w:val="22"/>
                <w:szCs w:val="22"/>
              </w:rPr>
            </w:pPr>
            <w:r w:rsidRPr="00B87CFD">
              <w:rPr>
                <w:sz w:val="22"/>
                <w:szCs w:val="22"/>
              </w:rPr>
              <w:t>0,15</w:t>
            </w:r>
          </w:p>
        </w:tc>
        <w:tc>
          <w:tcPr>
            <w:tcW w:w="2126" w:type="dxa"/>
          </w:tcPr>
          <w:p w:rsidR="00691BAB" w:rsidRPr="00B87CFD" w:rsidRDefault="00691BAB" w:rsidP="00B70485">
            <w:pPr>
              <w:rPr>
                <w:sz w:val="22"/>
                <w:szCs w:val="22"/>
              </w:rPr>
            </w:pPr>
          </w:p>
        </w:tc>
      </w:tr>
      <w:tr w:rsidR="00B87CFD" w:rsidTr="00B87CFD">
        <w:tc>
          <w:tcPr>
            <w:tcW w:w="1985" w:type="dxa"/>
          </w:tcPr>
          <w:p w:rsidR="00691BAB" w:rsidRPr="00B87CFD" w:rsidRDefault="00691BAB" w:rsidP="00B87CFD">
            <w:pPr>
              <w:ind w:right="-108"/>
              <w:rPr>
                <w:bCs/>
                <w:sz w:val="22"/>
                <w:szCs w:val="22"/>
              </w:rPr>
            </w:pPr>
            <w:r w:rsidRPr="00B87CFD">
              <w:rPr>
                <w:bCs/>
                <w:sz w:val="22"/>
                <w:szCs w:val="22"/>
              </w:rPr>
              <w:t>Утянское с.п.</w:t>
            </w:r>
          </w:p>
        </w:tc>
        <w:tc>
          <w:tcPr>
            <w:tcW w:w="2410" w:type="dxa"/>
          </w:tcPr>
          <w:p w:rsidR="00691BAB" w:rsidRPr="00B87CFD" w:rsidRDefault="00691BAB" w:rsidP="00691BAB">
            <w:pPr>
              <w:rPr>
                <w:sz w:val="22"/>
                <w:szCs w:val="22"/>
              </w:rPr>
            </w:pPr>
            <w:r w:rsidRPr="00B87CFD">
              <w:rPr>
                <w:sz w:val="22"/>
                <w:szCs w:val="22"/>
              </w:rPr>
              <w:t>Овраг «Узенький»</w:t>
            </w:r>
          </w:p>
        </w:tc>
        <w:tc>
          <w:tcPr>
            <w:tcW w:w="2693" w:type="dxa"/>
          </w:tcPr>
          <w:p w:rsidR="0029733D" w:rsidRPr="00B87CFD" w:rsidRDefault="00691BAB" w:rsidP="00B87CFD">
            <w:pPr>
              <w:ind w:right="-48"/>
              <w:rPr>
                <w:sz w:val="22"/>
                <w:szCs w:val="22"/>
              </w:rPr>
            </w:pPr>
            <w:r w:rsidRPr="00B87CFD">
              <w:rPr>
                <w:sz w:val="22"/>
                <w:szCs w:val="22"/>
              </w:rPr>
              <w:t xml:space="preserve">1,5 км северо-западнее </w:t>
            </w:r>
          </w:p>
          <w:p w:rsidR="00691BAB" w:rsidRPr="00B87CFD" w:rsidRDefault="00691BAB" w:rsidP="00B87CFD">
            <w:pPr>
              <w:ind w:right="-48"/>
              <w:rPr>
                <w:sz w:val="22"/>
                <w:szCs w:val="22"/>
              </w:rPr>
            </w:pPr>
            <w:r w:rsidRPr="00B87CFD">
              <w:rPr>
                <w:sz w:val="22"/>
                <w:szCs w:val="22"/>
              </w:rPr>
              <w:t>с. Большебыково</w:t>
            </w:r>
          </w:p>
        </w:tc>
        <w:tc>
          <w:tcPr>
            <w:tcW w:w="992" w:type="dxa"/>
          </w:tcPr>
          <w:p w:rsidR="00691BAB" w:rsidRPr="00B87CFD" w:rsidRDefault="00691BAB" w:rsidP="00B87CFD">
            <w:pPr>
              <w:jc w:val="center"/>
              <w:rPr>
                <w:sz w:val="22"/>
                <w:szCs w:val="22"/>
              </w:rPr>
            </w:pPr>
            <w:r w:rsidRPr="00B87CFD">
              <w:rPr>
                <w:sz w:val="22"/>
                <w:szCs w:val="22"/>
              </w:rPr>
              <w:t>0,25</w:t>
            </w:r>
          </w:p>
        </w:tc>
        <w:tc>
          <w:tcPr>
            <w:tcW w:w="2126" w:type="dxa"/>
          </w:tcPr>
          <w:p w:rsidR="00691BAB" w:rsidRPr="00B87CFD" w:rsidRDefault="00691BAB" w:rsidP="00B70485">
            <w:pPr>
              <w:rPr>
                <w:sz w:val="22"/>
                <w:szCs w:val="22"/>
              </w:rPr>
            </w:pPr>
            <w:r w:rsidRPr="00B87CFD">
              <w:rPr>
                <w:sz w:val="22"/>
                <w:szCs w:val="22"/>
              </w:rPr>
              <w:t>Благоустроенный родник</w:t>
            </w:r>
            <w:r w:rsidR="00BF2DF6" w:rsidRPr="00B87CFD">
              <w:rPr>
                <w:sz w:val="22"/>
                <w:szCs w:val="22"/>
              </w:rPr>
              <w:t xml:space="preserve"> </w:t>
            </w:r>
          </w:p>
        </w:tc>
      </w:tr>
    </w:tbl>
    <w:p w:rsidR="007D3A0D" w:rsidRDefault="00A06CA4" w:rsidP="007D3A0D">
      <w:pPr>
        <w:spacing w:before="240" w:line="276" w:lineRule="auto"/>
        <w:ind w:firstLine="567"/>
        <w:jc w:val="both"/>
      </w:pPr>
      <w:r>
        <w:t xml:space="preserve">Места расположения зон отдыха </w:t>
      </w:r>
      <w:r w:rsidR="001A7EDB">
        <w:t xml:space="preserve">необходимо уточнить </w:t>
      </w:r>
      <w:r>
        <w:t>при разработке генеральных планов сельских поселений</w:t>
      </w:r>
      <w:r w:rsidR="00F366AE">
        <w:t xml:space="preserve"> с учетом допустимой рекреационной нагрузки на природный ландшафт.</w:t>
      </w:r>
    </w:p>
    <w:p w:rsidR="008B442F" w:rsidRDefault="008B442F" w:rsidP="007D3A0D">
      <w:pPr>
        <w:spacing w:line="276" w:lineRule="auto"/>
        <w:ind w:firstLine="567"/>
        <w:jc w:val="both"/>
      </w:pPr>
      <w:r>
        <w:t xml:space="preserve">При определении рекреационной емкости территорий использованы показатели, приведенные в </w:t>
      </w:r>
      <w:r w:rsidR="00BC2A11">
        <w:t>Справочнике проектировщика</w:t>
      </w:r>
      <w:r>
        <w:t xml:space="preserve"> «</w:t>
      </w:r>
      <w:r w:rsidR="00BC2A11">
        <w:t>Районная</w:t>
      </w:r>
      <w:r>
        <w:t xml:space="preserve"> планировк</w:t>
      </w:r>
      <w:r w:rsidR="00BC2A11">
        <w:t>а</w:t>
      </w:r>
      <w:r>
        <w:t>»</w:t>
      </w:r>
      <w:r w:rsidR="00F366AE">
        <w:t xml:space="preserve">, </w:t>
      </w:r>
      <w:r>
        <w:t>М. 198</w:t>
      </w:r>
      <w:r w:rsidR="00BC2A11">
        <w:t>6 г</w:t>
      </w:r>
      <w:r w:rsidR="00F366AE">
        <w:t>.</w:t>
      </w:r>
      <w:r w:rsidR="00F366AE" w:rsidRPr="00F366AE">
        <w:t xml:space="preserve"> </w:t>
      </w:r>
      <w:r w:rsidR="00F366AE">
        <w:t>(Прил</w:t>
      </w:r>
      <w:r w:rsidR="00CF65FB">
        <w:t>.</w:t>
      </w:r>
      <w:r w:rsidR="00F366AE">
        <w:t xml:space="preserve"> 29).</w:t>
      </w:r>
    </w:p>
    <w:p w:rsidR="00F366AE" w:rsidRDefault="00BC2A11" w:rsidP="00F366AE">
      <w:pPr>
        <w:spacing w:line="276" w:lineRule="auto"/>
        <w:ind w:firstLine="567"/>
        <w:jc w:val="both"/>
      </w:pPr>
      <w:r>
        <w:t>Ориентировочные показатели</w:t>
      </w:r>
      <w:r w:rsidR="008B442F">
        <w:t xml:space="preserve"> допустимой ре</w:t>
      </w:r>
      <w:r w:rsidR="00012A17">
        <w:t xml:space="preserve">креационной нагрузки на </w:t>
      </w:r>
      <w:r>
        <w:t xml:space="preserve">природный ландшафт: </w:t>
      </w:r>
      <w:r w:rsidR="00F366AE">
        <w:t>Л</w:t>
      </w:r>
      <w:r w:rsidR="00012A17">
        <w:t>есонаса</w:t>
      </w:r>
      <w:r w:rsidR="00624B17">
        <w:t xml:space="preserve">ждения </w:t>
      </w:r>
      <w:r w:rsidR="00F366AE">
        <w:t>(</w:t>
      </w:r>
      <w:r w:rsidR="00624B17">
        <w:t>для прогулок</w:t>
      </w:r>
      <w:r w:rsidR="00F366AE">
        <w:t>)</w:t>
      </w:r>
      <w:r w:rsidR="00624B17">
        <w:t xml:space="preserve"> </w:t>
      </w:r>
      <w:r w:rsidR="007D3A0D">
        <w:t xml:space="preserve">- </w:t>
      </w:r>
      <w:r w:rsidR="00624B17">
        <w:t>0,5-1 чел./</w:t>
      </w:r>
      <w:r w:rsidR="008B442F">
        <w:t>га в среднем на все типы леса</w:t>
      </w:r>
      <w:r w:rsidR="00F366AE">
        <w:t>;</w:t>
      </w:r>
    </w:p>
    <w:p w:rsidR="00F366AE" w:rsidRDefault="00F366AE" w:rsidP="00F366AE">
      <w:pPr>
        <w:spacing w:line="276" w:lineRule="auto"/>
        <w:jc w:val="both"/>
      </w:pPr>
      <w:r>
        <w:t>Луга (для прогулок)</w:t>
      </w:r>
    </w:p>
    <w:p w:rsidR="00F366AE" w:rsidRDefault="00F366AE" w:rsidP="0091707F">
      <w:pPr>
        <w:spacing w:line="276" w:lineRule="auto"/>
        <w:ind w:left="567"/>
        <w:jc w:val="both"/>
      </w:pPr>
      <w:r>
        <w:t>- суходольные и сухие – 5-10</w:t>
      </w:r>
      <w:r w:rsidR="007D3A0D">
        <w:t xml:space="preserve"> чел./га;</w:t>
      </w:r>
    </w:p>
    <w:p w:rsidR="00F366AE" w:rsidRDefault="00F366AE" w:rsidP="0091707F">
      <w:pPr>
        <w:spacing w:line="276" w:lineRule="auto"/>
        <w:ind w:left="567"/>
        <w:jc w:val="both"/>
      </w:pPr>
      <w:r>
        <w:t>-низменные, пойменные и др. с нормальным увлажнением – 10-20</w:t>
      </w:r>
      <w:r w:rsidR="007D3A0D">
        <w:t xml:space="preserve"> чел./га;</w:t>
      </w:r>
    </w:p>
    <w:p w:rsidR="008B442F" w:rsidRDefault="007D3A0D" w:rsidP="007D3A0D">
      <w:pPr>
        <w:spacing w:line="276" w:lineRule="auto"/>
        <w:jc w:val="both"/>
      </w:pPr>
      <w:r>
        <w:t>Пляжи (для солнечных ванн) – 100-200 чел./га.</w:t>
      </w:r>
    </w:p>
    <w:p w:rsidR="0091707F" w:rsidRDefault="0091707F" w:rsidP="0091707F">
      <w:pPr>
        <w:spacing w:line="276" w:lineRule="auto"/>
        <w:ind w:firstLine="567"/>
        <w:jc w:val="both"/>
      </w:pPr>
      <w:bookmarkStart w:id="132" w:name="_Toc194127659"/>
      <w:bookmarkStart w:id="133" w:name="_Toc194727385"/>
      <w:bookmarkStart w:id="134" w:name="_Toc194727799"/>
      <w:bookmarkStart w:id="135" w:name="_Toc195939353"/>
      <w:bookmarkStart w:id="136" w:name="_Toc195939494"/>
      <w:bookmarkStart w:id="137" w:name="_Toc195947784"/>
      <w:r>
        <w:t>Рекомендации по разработке раздела «Социальная инфраструктура в схемах и проектах районной планировки». (М. 1989 г):</w:t>
      </w:r>
      <w:r w:rsidR="00624B17">
        <w:t xml:space="preserve"> </w:t>
      </w:r>
      <w:r>
        <w:t>Укрупненные показатели потребности населения в видах и формах рекреации (приложение 24).</w:t>
      </w:r>
    </w:p>
    <w:p w:rsidR="00624B17" w:rsidRDefault="008B442F" w:rsidP="0091707F">
      <w:pPr>
        <w:spacing w:line="276" w:lineRule="auto"/>
        <w:ind w:firstLine="567"/>
      </w:pPr>
      <w:r w:rsidRPr="0034684A">
        <w:t xml:space="preserve">Организованная рекреация и санаторное лечение – 4,6 чел./га. </w:t>
      </w:r>
    </w:p>
    <w:p w:rsidR="008B442F" w:rsidRDefault="008B442F" w:rsidP="0091707F">
      <w:pPr>
        <w:spacing w:line="276" w:lineRule="auto"/>
        <w:ind w:firstLine="567"/>
      </w:pPr>
      <w:r w:rsidRPr="0034684A">
        <w:t>Кратковременная рекреация (рекреационные леса и лесоохотничьи угодья)– 5 чел</w:t>
      </w:r>
      <w:r w:rsidR="00624B17">
        <w:t>.</w:t>
      </w:r>
      <w:r w:rsidRPr="0034684A">
        <w:t>/га.</w:t>
      </w:r>
      <w:bookmarkEnd w:id="132"/>
      <w:bookmarkEnd w:id="133"/>
      <w:bookmarkEnd w:id="134"/>
      <w:bookmarkEnd w:id="135"/>
      <w:bookmarkEnd w:id="136"/>
      <w:bookmarkEnd w:id="137"/>
    </w:p>
    <w:p w:rsidR="008B442F" w:rsidRPr="0034684A" w:rsidRDefault="009E2290" w:rsidP="007F1EB8">
      <w:pPr>
        <w:spacing w:before="240" w:after="240"/>
        <w:jc w:val="center"/>
        <w:rPr>
          <w:b/>
          <w:bCs/>
        </w:rPr>
      </w:pPr>
      <w:bookmarkStart w:id="138" w:name="_Toc194127660"/>
      <w:bookmarkStart w:id="139" w:name="_Toc195947785"/>
      <w:r w:rsidRPr="0034684A">
        <w:rPr>
          <w:b/>
          <w:bCs/>
        </w:rPr>
        <w:t>3.1</w:t>
      </w:r>
      <w:r w:rsidR="004F070C" w:rsidRPr="0034684A">
        <w:rPr>
          <w:b/>
          <w:bCs/>
        </w:rPr>
        <w:t>.</w:t>
      </w:r>
      <w:r w:rsidR="00765F0A" w:rsidRPr="0034684A">
        <w:rPr>
          <w:b/>
          <w:bCs/>
        </w:rPr>
        <w:t>4</w:t>
      </w:r>
      <w:r w:rsidR="008B442F" w:rsidRPr="0034684A">
        <w:rPr>
          <w:b/>
          <w:bCs/>
        </w:rPr>
        <w:t>. Мероприятия</w:t>
      </w:r>
      <w:bookmarkEnd w:id="131"/>
      <w:bookmarkEnd w:id="138"/>
      <w:r w:rsidR="00C00E27" w:rsidRPr="0034684A">
        <w:rPr>
          <w:b/>
          <w:bCs/>
        </w:rPr>
        <w:t>.</w:t>
      </w:r>
      <w:bookmarkEnd w:id="139"/>
    </w:p>
    <w:p w:rsidR="001D541A" w:rsidRPr="00711C69" w:rsidRDefault="005A5925" w:rsidP="00F1798D">
      <w:pPr>
        <w:spacing w:line="276" w:lineRule="auto"/>
        <w:ind w:right="331" w:firstLine="567"/>
        <w:jc w:val="both"/>
      </w:pPr>
      <w:r>
        <w:t>1. Снести</w:t>
      </w:r>
      <w:r w:rsidR="00CF65FB">
        <w:t xml:space="preserve"> </w:t>
      </w:r>
      <w:bookmarkStart w:id="140" w:name="OLE_LINK7"/>
      <w:bookmarkStart w:id="141" w:name="OLE_LINK8"/>
      <w:r w:rsidR="00CF65FB">
        <w:t>(или при имеющейся технической возможности реконструировать)</w:t>
      </w:r>
      <w:r>
        <w:t xml:space="preserve"> </w:t>
      </w:r>
      <w:bookmarkEnd w:id="140"/>
      <w:bookmarkEnd w:id="141"/>
      <w:r>
        <w:t xml:space="preserve">существующий ветхий и аварийный жилой фонд: до 2011 г. - </w:t>
      </w:r>
      <w:r w:rsidR="00203F80">
        <w:t>3</w:t>
      </w:r>
      <w:r w:rsidR="001D541A" w:rsidRPr="00B938C0">
        <w:t>,</w:t>
      </w:r>
      <w:r w:rsidR="00203F80">
        <w:t>87</w:t>
      </w:r>
      <w:r w:rsidR="001D541A" w:rsidRPr="00711C69">
        <w:t xml:space="preserve"> тыс. кв.м; до </w:t>
      </w:r>
      <w:smartTag w:uri="urn:schemas-microsoft-com:office:smarttags" w:element="metricconverter">
        <w:smartTagPr>
          <w:attr w:name="ProductID" w:val="2026 г"/>
        </w:smartTagPr>
        <w:r w:rsidR="001D541A" w:rsidRPr="00711C69">
          <w:t>2026 г</w:t>
        </w:r>
      </w:smartTag>
      <w:r>
        <w:t>.</w:t>
      </w:r>
      <w:r w:rsidR="001D541A" w:rsidRPr="00711C69">
        <w:t xml:space="preserve"> – </w:t>
      </w:r>
      <w:r w:rsidR="00203F80">
        <w:t>14</w:t>
      </w:r>
      <w:r w:rsidR="001D541A" w:rsidRPr="00B938C0">
        <w:t>,</w:t>
      </w:r>
      <w:r w:rsidR="00203F80">
        <w:t>56</w:t>
      </w:r>
      <w:r w:rsidR="001D541A" w:rsidRPr="00711C69">
        <w:t xml:space="preserve"> тыс. кв. м.</w:t>
      </w:r>
    </w:p>
    <w:p w:rsidR="001D541A" w:rsidRPr="00711C69" w:rsidRDefault="001D541A" w:rsidP="00F1798D">
      <w:pPr>
        <w:spacing w:line="276" w:lineRule="auto"/>
        <w:ind w:right="331" w:firstLine="567"/>
        <w:jc w:val="both"/>
      </w:pPr>
      <w:r w:rsidRPr="00711C69">
        <w:t>2. В рамках реализации национального проекта «Доступное жилье гражданам России» необходимо построить к 201</w:t>
      </w:r>
      <w:r w:rsidR="00B91431">
        <w:t>1</w:t>
      </w:r>
      <w:r w:rsidRPr="00711C69">
        <w:t xml:space="preserve"> г. </w:t>
      </w:r>
      <w:r w:rsidR="00203F80">
        <w:t>8</w:t>
      </w:r>
      <w:r w:rsidR="00DF1284">
        <w:t>6</w:t>
      </w:r>
      <w:r w:rsidRPr="006B40A1">
        <w:t>,</w:t>
      </w:r>
      <w:r w:rsidR="00DF1284">
        <w:t>5</w:t>
      </w:r>
      <w:r w:rsidRPr="00711C69">
        <w:t xml:space="preserve"> тыс. кв. м, к </w:t>
      </w:r>
      <w:smartTag w:uri="urn:schemas-microsoft-com:office:smarttags" w:element="metricconverter">
        <w:smartTagPr>
          <w:attr w:name="ProductID" w:val="2026 г"/>
        </w:smartTagPr>
        <w:r w:rsidRPr="00711C69">
          <w:t>2026 г</w:t>
        </w:r>
      </w:smartTag>
      <w:r w:rsidRPr="00711C69">
        <w:t xml:space="preserve"> – </w:t>
      </w:r>
      <w:r w:rsidR="00B91431">
        <w:t xml:space="preserve">еще </w:t>
      </w:r>
      <w:r w:rsidR="00DF1284">
        <w:t>21</w:t>
      </w:r>
      <w:r w:rsidR="00203F80">
        <w:t>9</w:t>
      </w:r>
      <w:r w:rsidRPr="006B40A1">
        <w:t>,</w:t>
      </w:r>
      <w:r w:rsidR="00203F80">
        <w:t>5</w:t>
      </w:r>
      <w:r w:rsidRPr="00711C69">
        <w:t xml:space="preserve"> тыс. кв. м жилого фонда.</w:t>
      </w:r>
    </w:p>
    <w:p w:rsidR="00273131" w:rsidRPr="00273131" w:rsidRDefault="001D541A" w:rsidP="00273131">
      <w:pPr>
        <w:ind w:right="331" w:firstLine="567"/>
        <w:jc w:val="both"/>
      </w:pPr>
      <w:r w:rsidRPr="00711C69">
        <w:t xml:space="preserve">3. </w:t>
      </w:r>
      <w:r w:rsidR="00273131" w:rsidRPr="00273131">
        <w:t xml:space="preserve">В связи с увеличением объемов жилищного строительства в г. </w:t>
      </w:r>
      <w:r w:rsidR="00203F80">
        <w:t>Бирюч</w:t>
      </w:r>
      <w:r w:rsidR="00273131" w:rsidRPr="00273131">
        <w:t xml:space="preserve">  в рамках разработки генеральн</w:t>
      </w:r>
      <w:r w:rsidR="00203F80">
        <w:t>ого</w:t>
      </w:r>
      <w:r w:rsidR="00273131" w:rsidRPr="00273131">
        <w:t xml:space="preserve"> план</w:t>
      </w:r>
      <w:r w:rsidR="00203F80">
        <w:t>а</w:t>
      </w:r>
      <w:r w:rsidR="00273131" w:rsidRPr="00273131">
        <w:t xml:space="preserve"> город</w:t>
      </w:r>
      <w:r w:rsidR="00203F80">
        <w:t>а</w:t>
      </w:r>
      <w:r w:rsidR="00273131" w:rsidRPr="00273131">
        <w:t xml:space="preserve">  должна быть рассмотрена целесообразность расширения границ </w:t>
      </w:r>
      <w:r w:rsidR="00203F80">
        <w:t>городск</w:t>
      </w:r>
      <w:r w:rsidR="00273131" w:rsidRPr="00273131">
        <w:t>ой черты.</w:t>
      </w:r>
    </w:p>
    <w:p w:rsidR="007E5BDF" w:rsidRDefault="001D541A" w:rsidP="00F1798D">
      <w:pPr>
        <w:spacing w:line="276" w:lineRule="auto"/>
        <w:ind w:right="331" w:firstLine="567"/>
        <w:jc w:val="both"/>
      </w:pPr>
      <w:r w:rsidRPr="00711C69">
        <w:lastRenderedPageBreak/>
        <w:t>4. В целях обес</w:t>
      </w:r>
      <w:r w:rsidR="00D423B1">
        <w:t>печения доступного разнообразия</w:t>
      </w:r>
      <w:r w:rsidRPr="00711C69">
        <w:t xml:space="preserve"> объектов социально-культурного обслуживания целесообразно формирование следующих центров социальн</w:t>
      </w:r>
      <w:r w:rsidR="00D423B1">
        <w:t xml:space="preserve">о-культурного обслуживания: </w:t>
      </w:r>
      <w:r w:rsidR="00203F80">
        <w:t>г</w:t>
      </w:r>
      <w:r w:rsidR="00350637">
        <w:t xml:space="preserve">. </w:t>
      </w:r>
      <w:r w:rsidR="007E5BDF">
        <w:t>Бирюч с подцентром в с. Засосна</w:t>
      </w:r>
      <w:r w:rsidR="00D423B1">
        <w:t>,</w:t>
      </w:r>
      <w:r w:rsidRPr="00711C69">
        <w:t xml:space="preserve"> </w:t>
      </w:r>
      <w:r w:rsidR="007E5BDF">
        <w:t>с</w:t>
      </w:r>
      <w:r w:rsidR="00350637">
        <w:t xml:space="preserve">. </w:t>
      </w:r>
      <w:r w:rsidR="007E5BDF">
        <w:t>Ливенка с подцентром в с. Никитовка</w:t>
      </w:r>
      <w:r w:rsidR="00350637">
        <w:t>,</w:t>
      </w:r>
      <w:r w:rsidRPr="00711C69">
        <w:t xml:space="preserve"> </w:t>
      </w:r>
    </w:p>
    <w:p w:rsidR="001D541A" w:rsidRPr="00711C69" w:rsidRDefault="00F1798D" w:rsidP="007E5BDF">
      <w:pPr>
        <w:spacing w:line="276" w:lineRule="auto"/>
        <w:ind w:right="331"/>
        <w:jc w:val="both"/>
      </w:pPr>
      <w:r>
        <w:t>с.</w:t>
      </w:r>
      <w:r w:rsidR="007E5BDF">
        <w:t xml:space="preserve"> </w:t>
      </w:r>
      <w:r w:rsidR="00273131">
        <w:t>В</w:t>
      </w:r>
      <w:r w:rsidR="007E5BDF">
        <w:t>ерхня</w:t>
      </w:r>
      <w:r w:rsidR="00273131">
        <w:t xml:space="preserve">я </w:t>
      </w:r>
      <w:r w:rsidR="007E5BDF">
        <w:t>Пок</w:t>
      </w:r>
      <w:r w:rsidR="00273131">
        <w:t>ро</w:t>
      </w:r>
      <w:r w:rsidR="001D541A" w:rsidRPr="00711C69">
        <w:t>вка.</w:t>
      </w:r>
    </w:p>
    <w:p w:rsidR="00E92210" w:rsidRPr="001C1596" w:rsidRDefault="00273131" w:rsidP="00E92210">
      <w:pPr>
        <w:ind w:right="331" w:firstLine="426"/>
        <w:jc w:val="both"/>
      </w:pPr>
      <w:r w:rsidRPr="00273131">
        <w:t>5.</w:t>
      </w:r>
      <w:r>
        <w:rPr>
          <w:u w:val="single"/>
        </w:rPr>
        <w:t xml:space="preserve"> </w:t>
      </w:r>
      <w:r w:rsidRPr="00273131">
        <w:rPr>
          <w:u w:val="single"/>
        </w:rPr>
        <w:t>На первую очередь</w:t>
      </w:r>
      <w:r w:rsidRPr="00273131">
        <w:t xml:space="preserve"> </w:t>
      </w:r>
      <w:r w:rsidR="00E92210" w:rsidRPr="001C1596">
        <w:t>в рамках комплексного развития сельских территорий планируется:</w:t>
      </w:r>
    </w:p>
    <w:p w:rsidR="001C1596" w:rsidRPr="001C1596" w:rsidRDefault="001C1596" w:rsidP="007A519B">
      <w:pPr>
        <w:spacing w:line="276" w:lineRule="auto"/>
        <w:ind w:right="331"/>
        <w:jc w:val="both"/>
      </w:pPr>
      <w:r w:rsidRPr="001C1596">
        <w:t>- строительство Никитовского СДК,</w:t>
      </w:r>
    </w:p>
    <w:p w:rsidR="001C1596" w:rsidRPr="001C1596" w:rsidRDefault="001C1596" w:rsidP="007A519B">
      <w:pPr>
        <w:spacing w:line="276" w:lineRule="auto"/>
        <w:ind w:right="331"/>
        <w:jc w:val="both"/>
      </w:pPr>
      <w:r w:rsidRPr="001C1596">
        <w:t>- строительство нового здания Новохуторной СОШ,</w:t>
      </w:r>
    </w:p>
    <w:p w:rsidR="001C1596" w:rsidRPr="001C1596" w:rsidRDefault="001C1596" w:rsidP="007A519B">
      <w:pPr>
        <w:spacing w:line="276" w:lineRule="auto"/>
        <w:ind w:right="331"/>
        <w:jc w:val="both"/>
      </w:pPr>
      <w:r w:rsidRPr="001C1596">
        <w:t xml:space="preserve">- строительство церкви в с. Засосна, </w:t>
      </w:r>
    </w:p>
    <w:p w:rsidR="001C1596" w:rsidRPr="001C1596" w:rsidRDefault="001C1596" w:rsidP="007A519B">
      <w:pPr>
        <w:spacing w:line="276" w:lineRule="auto"/>
        <w:ind w:right="331"/>
        <w:jc w:val="both"/>
      </w:pPr>
      <w:r w:rsidRPr="001C1596">
        <w:t>- строительство церкви в с. Новохуторное,</w:t>
      </w:r>
    </w:p>
    <w:p w:rsidR="001C1596" w:rsidRPr="001C1596" w:rsidRDefault="001C1596" w:rsidP="007A519B">
      <w:pPr>
        <w:spacing w:line="276" w:lineRule="auto"/>
        <w:ind w:right="331"/>
        <w:jc w:val="both"/>
      </w:pPr>
      <w:r w:rsidRPr="001C1596">
        <w:t>- строительство спортивного центра с бассейном в г. Бирюч,</w:t>
      </w:r>
    </w:p>
    <w:p w:rsidR="001C1596" w:rsidRPr="001C1596" w:rsidRDefault="001C1596" w:rsidP="007A519B">
      <w:pPr>
        <w:spacing w:line="276" w:lineRule="auto"/>
        <w:ind w:right="331"/>
        <w:jc w:val="both"/>
      </w:pPr>
      <w:r w:rsidRPr="001C1596">
        <w:t>- реконструкция Веселовской СОШ,</w:t>
      </w:r>
    </w:p>
    <w:p w:rsidR="001C1596" w:rsidRPr="001C1596" w:rsidRDefault="001C1596" w:rsidP="007A519B">
      <w:pPr>
        <w:spacing w:line="276" w:lineRule="auto"/>
        <w:ind w:right="331"/>
        <w:jc w:val="both"/>
      </w:pPr>
      <w:r w:rsidRPr="001C1596">
        <w:t>- реконструкция Валуйчанской СОШ,</w:t>
      </w:r>
    </w:p>
    <w:p w:rsidR="001C1596" w:rsidRPr="001C1596" w:rsidRDefault="001C1596" w:rsidP="007A519B">
      <w:pPr>
        <w:spacing w:line="276" w:lineRule="auto"/>
        <w:ind w:right="331"/>
        <w:jc w:val="both"/>
      </w:pPr>
      <w:r w:rsidRPr="001C1596">
        <w:t>- реконструкция Казацкой СОШ,</w:t>
      </w:r>
    </w:p>
    <w:p w:rsidR="001C1596" w:rsidRPr="001C1596" w:rsidRDefault="001C1596" w:rsidP="007A519B">
      <w:pPr>
        <w:spacing w:line="276" w:lineRule="auto"/>
        <w:ind w:right="331"/>
        <w:jc w:val="both"/>
      </w:pPr>
      <w:r w:rsidRPr="001C1596">
        <w:t>- реконструкция Малобыковской СОШ,</w:t>
      </w:r>
    </w:p>
    <w:p w:rsidR="001C1596" w:rsidRPr="001C1596" w:rsidRDefault="001C1596" w:rsidP="007A519B">
      <w:pPr>
        <w:spacing w:line="276" w:lineRule="auto"/>
        <w:ind w:right="331"/>
        <w:jc w:val="both"/>
      </w:pPr>
      <w:r w:rsidRPr="001C1596">
        <w:t>- реконструкция детского сада №1, г. Бирюч,</w:t>
      </w:r>
    </w:p>
    <w:p w:rsidR="001C1596" w:rsidRPr="001C1596" w:rsidRDefault="001C1596" w:rsidP="007A519B">
      <w:pPr>
        <w:spacing w:line="276" w:lineRule="auto"/>
        <w:ind w:right="331"/>
        <w:jc w:val="both"/>
      </w:pPr>
      <w:r w:rsidRPr="001C1596">
        <w:t>- реставрация Покровского храма в с. Большое Палатово,</w:t>
      </w:r>
    </w:p>
    <w:p w:rsidR="001C1596" w:rsidRPr="001C1596" w:rsidRDefault="001C1596" w:rsidP="007A519B">
      <w:pPr>
        <w:spacing w:line="276" w:lineRule="auto"/>
        <w:ind w:right="331"/>
        <w:jc w:val="both"/>
      </w:pPr>
      <w:r w:rsidRPr="001C1596">
        <w:t>- реконструкция МСУ «Красногардейский социально-реабилитационный центр для несовершеннолетних», с. Засосна.</w:t>
      </w:r>
    </w:p>
    <w:p w:rsidR="001C1596" w:rsidRPr="001C1596" w:rsidRDefault="001C1596" w:rsidP="007A519B">
      <w:pPr>
        <w:spacing w:line="276" w:lineRule="auto"/>
        <w:ind w:right="331" w:firstLine="567"/>
        <w:jc w:val="both"/>
        <w:rPr>
          <w:u w:val="single"/>
        </w:rPr>
      </w:pPr>
      <w:r w:rsidRPr="001C1596">
        <w:rPr>
          <w:u w:val="single"/>
        </w:rPr>
        <w:t xml:space="preserve">На расчетный срок: </w:t>
      </w:r>
    </w:p>
    <w:p w:rsidR="001C1596" w:rsidRPr="001C1596" w:rsidRDefault="001C1596" w:rsidP="007A519B">
      <w:pPr>
        <w:spacing w:line="276" w:lineRule="auto"/>
        <w:ind w:right="331"/>
        <w:jc w:val="both"/>
      </w:pPr>
      <w:r w:rsidRPr="001C1596">
        <w:t>- строительство двух учебно-воспитательных центров во вновь застраиваемых районах ИЖС в. г. Бирюч</w:t>
      </w:r>
      <w:r w:rsidR="007A519B">
        <w:t>;</w:t>
      </w:r>
    </w:p>
    <w:p w:rsidR="001C1596" w:rsidRPr="001C1596" w:rsidRDefault="001C1596" w:rsidP="007A519B">
      <w:pPr>
        <w:spacing w:line="276" w:lineRule="auto"/>
        <w:ind w:right="331"/>
        <w:jc w:val="both"/>
      </w:pPr>
      <w:r w:rsidRPr="001C1596">
        <w:t>- строительство учебно-воспитательного центра в планируемом поселке цементного комбината, с. Калиново</w:t>
      </w:r>
      <w:r w:rsidR="007A519B">
        <w:t>;</w:t>
      </w:r>
    </w:p>
    <w:p w:rsidR="001C1596" w:rsidRPr="001C1596" w:rsidRDefault="001C1596" w:rsidP="007A519B">
      <w:pPr>
        <w:spacing w:line="276" w:lineRule="auto"/>
        <w:ind w:right="331"/>
        <w:jc w:val="both"/>
      </w:pPr>
      <w:r w:rsidRPr="001C1596">
        <w:t xml:space="preserve">- реконструкция </w:t>
      </w:r>
      <w:r w:rsidR="007A519B">
        <w:t>сельского клуба,</w:t>
      </w:r>
      <w:r w:rsidRPr="001C1596">
        <w:t xml:space="preserve"> х. Филькино</w:t>
      </w:r>
      <w:r w:rsidR="007A519B">
        <w:t>;</w:t>
      </w:r>
    </w:p>
    <w:p w:rsidR="001C1596" w:rsidRPr="001C1596" w:rsidRDefault="001C1596" w:rsidP="007A519B">
      <w:pPr>
        <w:spacing w:line="276" w:lineRule="auto"/>
        <w:ind w:right="331"/>
        <w:jc w:val="both"/>
      </w:pPr>
      <w:r w:rsidRPr="001C1596">
        <w:t>-строительство спортивно-оздоровительных комплексов</w:t>
      </w:r>
      <w:r w:rsidR="007A519B">
        <w:t xml:space="preserve">, </w:t>
      </w:r>
      <w:r w:rsidRPr="001C1596">
        <w:t>с.Верхняя Покровка, с. Засосна, с. Ливенка</w:t>
      </w:r>
      <w:r w:rsidR="007A519B">
        <w:t>;</w:t>
      </w:r>
    </w:p>
    <w:p w:rsidR="001C1596" w:rsidRPr="001C1596" w:rsidRDefault="001C1596" w:rsidP="007A519B">
      <w:pPr>
        <w:spacing w:line="276" w:lineRule="auto"/>
        <w:ind w:right="331"/>
        <w:jc w:val="both"/>
      </w:pPr>
      <w:r w:rsidRPr="001C1596">
        <w:t>- строительство корпуса круглогодичного пребывания и создание санатория</w:t>
      </w:r>
      <w:r w:rsidR="007A519B">
        <w:t xml:space="preserve"> </w:t>
      </w:r>
      <w:r w:rsidRPr="001C1596">
        <w:t xml:space="preserve">на базе существующего оздоровительного лагеря «Чайка» в районе п. Николаевский, </w:t>
      </w:r>
    </w:p>
    <w:p w:rsidR="001C1596" w:rsidRPr="001C1596" w:rsidRDefault="001C1596" w:rsidP="007A519B">
      <w:pPr>
        <w:spacing w:line="276" w:lineRule="auto"/>
        <w:ind w:right="331"/>
        <w:jc w:val="both"/>
      </w:pPr>
      <w:r w:rsidRPr="001C1596">
        <w:t xml:space="preserve">- </w:t>
      </w:r>
      <w:r w:rsidR="007A519B">
        <w:t xml:space="preserve">строительство туристических баз </w:t>
      </w:r>
      <w:r w:rsidRPr="001C1596">
        <w:t xml:space="preserve">на территории бывшего пионерлагеря в районе с. Малобыково </w:t>
      </w:r>
      <w:r w:rsidR="007A519B">
        <w:t>и в районе х. Евсеев;</w:t>
      </w:r>
    </w:p>
    <w:p w:rsidR="004D2EBE" w:rsidRDefault="001C1596" w:rsidP="007A519B">
      <w:pPr>
        <w:spacing w:line="276" w:lineRule="auto"/>
        <w:ind w:right="331"/>
        <w:jc w:val="both"/>
      </w:pPr>
      <w:r w:rsidRPr="001C1596">
        <w:t>- организ</w:t>
      </w:r>
      <w:r>
        <w:t>ация</w:t>
      </w:r>
      <w:r w:rsidRPr="001C1596">
        <w:t xml:space="preserve"> сельск</w:t>
      </w:r>
      <w:r>
        <w:t>ого</w:t>
      </w:r>
      <w:r w:rsidRPr="001C1596">
        <w:t xml:space="preserve"> туризм</w:t>
      </w:r>
      <w:r>
        <w:t>а</w:t>
      </w:r>
      <w:r w:rsidRPr="001C1596">
        <w:t xml:space="preserve"> в хуторах Распаши, Малоржавец, Редкодуб</w:t>
      </w:r>
      <w:r>
        <w:t>.</w:t>
      </w:r>
    </w:p>
    <w:p w:rsidR="001C1596" w:rsidRDefault="001C1596" w:rsidP="001C1596">
      <w:pPr>
        <w:ind w:right="331"/>
        <w:jc w:val="both"/>
        <w:sectPr w:rsidR="001C1596" w:rsidSect="00F6780C">
          <w:pgSz w:w="11906" w:h="16838"/>
          <w:pgMar w:top="993" w:right="566" w:bottom="567" w:left="1134" w:header="709" w:footer="567" w:gutter="0"/>
          <w:cols w:space="720"/>
          <w:docGrid w:linePitch="326"/>
        </w:sectPr>
      </w:pPr>
    </w:p>
    <w:p w:rsidR="004F070C" w:rsidRPr="0016449D" w:rsidRDefault="0016449D" w:rsidP="009E5AEF">
      <w:pPr>
        <w:spacing w:after="240"/>
        <w:ind w:firstLine="360"/>
        <w:jc w:val="center"/>
        <w:outlineLvl w:val="0"/>
        <w:rPr>
          <w:b/>
          <w:sz w:val="28"/>
          <w:szCs w:val="28"/>
        </w:rPr>
      </w:pPr>
      <w:bookmarkStart w:id="142" w:name="_Toc225836116"/>
      <w:r>
        <w:rPr>
          <w:b/>
          <w:sz w:val="28"/>
          <w:szCs w:val="28"/>
        </w:rPr>
        <w:lastRenderedPageBreak/>
        <w:t>3</w:t>
      </w:r>
      <w:r w:rsidR="003B0880" w:rsidRPr="00C00E27">
        <w:rPr>
          <w:b/>
          <w:sz w:val="28"/>
          <w:szCs w:val="28"/>
        </w:rPr>
        <w:t>.</w:t>
      </w:r>
      <w:r>
        <w:rPr>
          <w:b/>
          <w:sz w:val="28"/>
          <w:szCs w:val="28"/>
        </w:rPr>
        <w:t>2</w:t>
      </w:r>
      <w:r w:rsidR="003B0880" w:rsidRPr="00C00E27">
        <w:rPr>
          <w:b/>
          <w:sz w:val="28"/>
          <w:szCs w:val="28"/>
        </w:rPr>
        <w:t xml:space="preserve">. </w:t>
      </w:r>
      <w:r>
        <w:rPr>
          <w:b/>
          <w:sz w:val="28"/>
          <w:szCs w:val="28"/>
        </w:rPr>
        <w:t>Мероприятия по сохранению природной среды и поддержанию экологического равновесия</w:t>
      </w:r>
      <w:r w:rsidR="003B0880" w:rsidRPr="00C00E27">
        <w:rPr>
          <w:b/>
          <w:sz w:val="28"/>
          <w:szCs w:val="28"/>
        </w:rPr>
        <w:t>.</w:t>
      </w:r>
      <w:bookmarkEnd w:id="142"/>
    </w:p>
    <w:p w:rsidR="00216FFE" w:rsidRPr="00216FFE" w:rsidRDefault="00216FFE" w:rsidP="009E5AEF">
      <w:pPr>
        <w:spacing w:line="276" w:lineRule="auto"/>
        <w:ind w:firstLine="567"/>
        <w:jc w:val="both"/>
      </w:pPr>
      <w:r w:rsidRPr="00216FFE">
        <w:t xml:space="preserve">1. </w:t>
      </w:r>
      <w:r w:rsidR="007A519B">
        <w:t>Красногвардей</w:t>
      </w:r>
      <w:r w:rsidRPr="00216FFE">
        <w:t>ский район – территория с преимущественно агрхозяйственной нагрузкой на экосистемы, характеризующ</w:t>
      </w:r>
      <w:r w:rsidR="00012A17">
        <w:t>е</w:t>
      </w:r>
      <w:r w:rsidRPr="00216FFE">
        <w:t>йся интенсивным использованием земель</w:t>
      </w:r>
      <w:r w:rsidR="00B75810">
        <w:t xml:space="preserve"> (распаханность земель, животноводческие комплексы)</w:t>
      </w:r>
      <w:r w:rsidR="00FD71B2">
        <w:t>.</w:t>
      </w:r>
      <w:r w:rsidRPr="00216FFE">
        <w:t xml:space="preserve"> В этой связи улучшение экологической ситуации предполагает необходимость одновременной реализации </w:t>
      </w:r>
      <w:r w:rsidRPr="00216FFE">
        <w:rPr>
          <w:b/>
        </w:rPr>
        <w:t xml:space="preserve">долговременной экологической стратегии, </w:t>
      </w:r>
      <w:r w:rsidRPr="00216FFE">
        <w:t xml:space="preserve">рассчитанной на несколько десятилетий и </w:t>
      </w:r>
      <w:r w:rsidRPr="00216FFE">
        <w:rPr>
          <w:b/>
        </w:rPr>
        <w:t xml:space="preserve">актуальной экологической тактики, </w:t>
      </w:r>
      <w:r w:rsidRPr="00216FFE">
        <w:t>которая должна претворят</w:t>
      </w:r>
      <w:r w:rsidR="00FF4D50">
        <w:t>ь</w:t>
      </w:r>
      <w:r w:rsidRPr="00216FFE">
        <w:t>ся в жизнь в течение ближайших лет.</w:t>
      </w:r>
    </w:p>
    <w:p w:rsidR="009545E8" w:rsidRPr="00711C69" w:rsidRDefault="009545E8" w:rsidP="009E5AEF">
      <w:pPr>
        <w:spacing w:line="276" w:lineRule="auto"/>
        <w:ind w:firstLine="567"/>
        <w:jc w:val="both"/>
      </w:pPr>
      <w:r w:rsidRPr="00711C69">
        <w:t>Создание экологического каркаса – основа ландшафтного плана региона конструируе</w:t>
      </w:r>
      <w:r w:rsidR="00783C14">
        <w:t>тся из</w:t>
      </w:r>
      <w:r w:rsidRPr="00711C69">
        <w:t xml:space="preserve"> четырех функционально взаимодополняющих компонентов: </w:t>
      </w:r>
    </w:p>
    <w:p w:rsidR="009545E8" w:rsidRPr="00711C69" w:rsidRDefault="009545E8" w:rsidP="009E5AEF">
      <w:pPr>
        <w:spacing w:line="276" w:lineRule="auto"/>
        <w:ind w:firstLine="567"/>
        <w:jc w:val="both"/>
      </w:pPr>
      <w:r w:rsidRPr="00711C69">
        <w:t xml:space="preserve">1) крупных </w:t>
      </w:r>
      <w:r w:rsidRPr="009E5AEF">
        <w:rPr>
          <w:i/>
        </w:rPr>
        <w:t>базовых резерватов (БР),</w:t>
      </w:r>
      <w:r w:rsidRPr="00711C69">
        <w:t xml:space="preserve"> обеспечивающих средостабилизирующую способность за счет сохранения условий существования крупных видов-зонтиков, видов-строителей биоценозов, поддерживающих микроклиматические  условия, условия формирования регионального стока и обеспечивающих возможность сохранения биоразнообразия на ландшафтном уровне</w:t>
      </w:r>
    </w:p>
    <w:p w:rsidR="009545E8" w:rsidRPr="00711C69" w:rsidRDefault="009545E8" w:rsidP="009E5AEF">
      <w:pPr>
        <w:spacing w:line="276" w:lineRule="auto"/>
        <w:ind w:firstLine="567"/>
        <w:jc w:val="both"/>
      </w:pPr>
      <w:r w:rsidRPr="00711C69">
        <w:t xml:space="preserve">2) </w:t>
      </w:r>
      <w:r w:rsidRPr="009E5AEF">
        <w:rPr>
          <w:i/>
        </w:rPr>
        <w:t xml:space="preserve">ключевых природных территорий (КПТ) </w:t>
      </w:r>
      <w:r w:rsidRPr="00711C69">
        <w:t>- узловых участк</w:t>
      </w:r>
      <w:r w:rsidR="00FF4D50">
        <w:t>ов</w:t>
      </w:r>
      <w:r w:rsidRPr="00711C69">
        <w:t xml:space="preserve">, которые обеспечивают сохранение редких и исчезающих видов и поддерживают биоразнообразие на видовом уровне, </w:t>
      </w:r>
    </w:p>
    <w:p w:rsidR="009545E8" w:rsidRPr="00711C69" w:rsidRDefault="009545E8" w:rsidP="009E5AEF">
      <w:pPr>
        <w:spacing w:line="276" w:lineRule="auto"/>
        <w:ind w:firstLine="567"/>
        <w:jc w:val="both"/>
      </w:pPr>
      <w:r w:rsidRPr="00711C69">
        <w:t xml:space="preserve">3) </w:t>
      </w:r>
      <w:r w:rsidRPr="009E5AEF">
        <w:rPr>
          <w:i/>
        </w:rPr>
        <w:t>экологических коридоров (ЭК</w:t>
      </w:r>
      <w:r w:rsidRPr="00711C69">
        <w:t>) -</w:t>
      </w:r>
      <w:r w:rsidR="00FF4D50">
        <w:t xml:space="preserve"> </w:t>
      </w:r>
      <w:r w:rsidRPr="00711C69">
        <w:t>транзитных территорий (транзитных пут</w:t>
      </w:r>
      <w:r w:rsidR="00B75810">
        <w:t>ей</w:t>
      </w:r>
      <w:r w:rsidRPr="00711C69">
        <w:t>), обеспечивающих необходимую взаимосвязь между базовыми резерватами и различными ключевыми территориями и поддерживающих биоразнообразие на п</w:t>
      </w:r>
      <w:r w:rsidR="00012A17">
        <w:t>оп</w:t>
      </w:r>
      <w:r w:rsidRPr="00711C69">
        <w:t>уляционном уровне</w:t>
      </w:r>
      <w:r w:rsidR="00B75810">
        <w:t>,</w:t>
      </w:r>
    </w:p>
    <w:p w:rsidR="009545E8" w:rsidRPr="00711C69" w:rsidRDefault="009545E8" w:rsidP="009E5AEF">
      <w:pPr>
        <w:spacing w:line="276" w:lineRule="auto"/>
        <w:ind w:firstLine="567"/>
        <w:jc w:val="both"/>
      </w:pPr>
      <w:r w:rsidRPr="00711C69">
        <w:t xml:space="preserve">4) </w:t>
      </w:r>
      <w:r w:rsidRPr="009E5AEF">
        <w:rPr>
          <w:i/>
        </w:rPr>
        <w:t>буферных зон (БЗ</w:t>
      </w:r>
      <w:r w:rsidRPr="00711C69">
        <w:t>) - буферных территори</w:t>
      </w:r>
      <w:r w:rsidR="00783C14">
        <w:t>й</w:t>
      </w:r>
      <w:r w:rsidRPr="00711C69">
        <w:t>, предназначенных для защиты КПТ и ЭК от потенциально опасных внешних воздействий.</w:t>
      </w:r>
    </w:p>
    <w:p w:rsidR="009E5AEF" w:rsidRDefault="00216FFE" w:rsidP="009E5AEF">
      <w:pPr>
        <w:spacing w:line="276" w:lineRule="auto"/>
        <w:ind w:firstLine="567"/>
        <w:jc w:val="both"/>
      </w:pPr>
      <w:r w:rsidRPr="00216FFE">
        <w:t>Состав функциональных блоков и предлагаемый для них юридический статус приведены в таблице</w:t>
      </w:r>
      <w:r w:rsidR="009E5AEF">
        <w:t xml:space="preserve"> 3.2.1</w:t>
      </w:r>
    </w:p>
    <w:p w:rsidR="00216FFE" w:rsidRPr="00216FFE" w:rsidRDefault="009E5AEF" w:rsidP="009E5AEF">
      <w:pPr>
        <w:spacing w:line="276" w:lineRule="auto"/>
        <w:ind w:firstLine="567"/>
        <w:jc w:val="right"/>
      </w:pPr>
      <w:r>
        <w:t>Таблица 3.2.1</w:t>
      </w:r>
      <w:r w:rsidR="00216FFE" w:rsidRPr="00216FFE">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2"/>
        <w:gridCol w:w="2268"/>
        <w:gridCol w:w="1559"/>
        <w:gridCol w:w="2658"/>
      </w:tblGrid>
      <w:tr w:rsidR="00216FFE" w:rsidRPr="00216FFE" w:rsidTr="00F6780C">
        <w:tc>
          <w:tcPr>
            <w:tcW w:w="1418" w:type="dxa"/>
            <w:shd w:val="clear" w:color="auto" w:fill="F2F2F2"/>
          </w:tcPr>
          <w:p w:rsidR="00216FFE" w:rsidRPr="00D423B1" w:rsidRDefault="00216FFE" w:rsidP="009E5AEF">
            <w:pPr>
              <w:ind w:left="-108" w:right="-108"/>
              <w:jc w:val="center"/>
              <w:rPr>
                <w:sz w:val="20"/>
                <w:szCs w:val="20"/>
              </w:rPr>
            </w:pPr>
            <w:r w:rsidRPr="00D423B1">
              <w:rPr>
                <w:sz w:val="20"/>
                <w:szCs w:val="20"/>
              </w:rPr>
              <w:t>Блоки экологического каркаса</w:t>
            </w:r>
          </w:p>
        </w:tc>
        <w:tc>
          <w:tcPr>
            <w:tcW w:w="2552" w:type="dxa"/>
            <w:shd w:val="clear" w:color="auto" w:fill="F2F2F2"/>
          </w:tcPr>
          <w:p w:rsidR="00216FFE" w:rsidRPr="00D423B1" w:rsidRDefault="00216FFE" w:rsidP="0088458B">
            <w:pPr>
              <w:jc w:val="center"/>
              <w:rPr>
                <w:sz w:val="20"/>
                <w:szCs w:val="20"/>
              </w:rPr>
            </w:pPr>
            <w:r w:rsidRPr="00D423B1">
              <w:rPr>
                <w:sz w:val="20"/>
                <w:szCs w:val="20"/>
              </w:rPr>
              <w:t>Природоохранные и средостабилизирующие функции</w:t>
            </w:r>
          </w:p>
        </w:tc>
        <w:tc>
          <w:tcPr>
            <w:tcW w:w="2268" w:type="dxa"/>
            <w:shd w:val="clear" w:color="auto" w:fill="F2F2F2"/>
          </w:tcPr>
          <w:p w:rsidR="00216FFE" w:rsidRPr="00D423B1" w:rsidRDefault="00216FFE" w:rsidP="0088458B">
            <w:pPr>
              <w:jc w:val="center"/>
              <w:rPr>
                <w:sz w:val="20"/>
                <w:szCs w:val="20"/>
              </w:rPr>
            </w:pPr>
            <w:r w:rsidRPr="00D423B1">
              <w:rPr>
                <w:sz w:val="20"/>
                <w:szCs w:val="20"/>
              </w:rPr>
              <w:t>Основные</w:t>
            </w:r>
          </w:p>
          <w:p w:rsidR="00216FFE" w:rsidRPr="00D423B1" w:rsidRDefault="00216FFE" w:rsidP="0088458B">
            <w:pPr>
              <w:jc w:val="center"/>
              <w:rPr>
                <w:sz w:val="20"/>
                <w:szCs w:val="20"/>
              </w:rPr>
            </w:pPr>
            <w:r w:rsidRPr="00D423B1">
              <w:rPr>
                <w:sz w:val="20"/>
                <w:szCs w:val="20"/>
              </w:rPr>
              <w:t>экосистемы</w:t>
            </w:r>
          </w:p>
        </w:tc>
        <w:tc>
          <w:tcPr>
            <w:tcW w:w="1559" w:type="dxa"/>
            <w:shd w:val="clear" w:color="auto" w:fill="F2F2F2"/>
          </w:tcPr>
          <w:p w:rsidR="00216FFE" w:rsidRPr="00D423B1" w:rsidRDefault="00216FFE" w:rsidP="0088458B">
            <w:pPr>
              <w:jc w:val="center"/>
              <w:rPr>
                <w:sz w:val="20"/>
                <w:szCs w:val="20"/>
              </w:rPr>
            </w:pPr>
            <w:r w:rsidRPr="00D423B1">
              <w:rPr>
                <w:sz w:val="20"/>
                <w:szCs w:val="20"/>
              </w:rPr>
              <w:t>Правовой статус</w:t>
            </w:r>
          </w:p>
          <w:p w:rsidR="00216FFE" w:rsidRPr="00D423B1" w:rsidRDefault="00216FFE" w:rsidP="0088458B">
            <w:pPr>
              <w:jc w:val="center"/>
              <w:rPr>
                <w:sz w:val="20"/>
                <w:szCs w:val="20"/>
              </w:rPr>
            </w:pPr>
            <w:r w:rsidRPr="00D423B1">
              <w:rPr>
                <w:sz w:val="20"/>
                <w:szCs w:val="20"/>
              </w:rPr>
              <w:t>Существующий</w:t>
            </w:r>
          </w:p>
        </w:tc>
        <w:tc>
          <w:tcPr>
            <w:tcW w:w="2658" w:type="dxa"/>
            <w:shd w:val="clear" w:color="auto" w:fill="F2F2F2"/>
          </w:tcPr>
          <w:p w:rsidR="00216FFE" w:rsidRPr="00D423B1" w:rsidRDefault="00216FFE" w:rsidP="0088458B">
            <w:pPr>
              <w:jc w:val="center"/>
              <w:rPr>
                <w:sz w:val="20"/>
                <w:szCs w:val="20"/>
              </w:rPr>
            </w:pPr>
            <w:r w:rsidRPr="00D423B1">
              <w:rPr>
                <w:sz w:val="20"/>
                <w:szCs w:val="20"/>
              </w:rPr>
              <w:t>Правовой статус</w:t>
            </w:r>
          </w:p>
          <w:p w:rsidR="0088458B" w:rsidRDefault="00216FFE" w:rsidP="0088458B">
            <w:pPr>
              <w:jc w:val="center"/>
              <w:rPr>
                <w:sz w:val="20"/>
                <w:szCs w:val="20"/>
              </w:rPr>
            </w:pPr>
            <w:r w:rsidRPr="00D423B1">
              <w:rPr>
                <w:sz w:val="20"/>
                <w:szCs w:val="20"/>
              </w:rPr>
              <w:t xml:space="preserve">Предлагаемый, в том числе после принятия дополнения к закону </w:t>
            </w:r>
          </w:p>
          <w:p w:rsidR="00216FFE" w:rsidRPr="00D423B1" w:rsidRDefault="00216FFE" w:rsidP="0088458B">
            <w:pPr>
              <w:jc w:val="center"/>
              <w:rPr>
                <w:sz w:val="20"/>
                <w:szCs w:val="20"/>
              </w:rPr>
            </w:pPr>
            <w:r w:rsidRPr="00D423B1">
              <w:rPr>
                <w:sz w:val="20"/>
                <w:szCs w:val="20"/>
              </w:rPr>
              <w:t>РФ об ООПТ</w:t>
            </w:r>
          </w:p>
        </w:tc>
      </w:tr>
      <w:tr w:rsidR="00216FFE" w:rsidRPr="00216FFE" w:rsidTr="00F6780C">
        <w:tc>
          <w:tcPr>
            <w:tcW w:w="1418" w:type="dxa"/>
          </w:tcPr>
          <w:p w:rsidR="00216FFE" w:rsidRPr="009E5AEF" w:rsidRDefault="00216FFE" w:rsidP="009E5AEF">
            <w:pPr>
              <w:ind w:right="-108"/>
              <w:jc w:val="both"/>
              <w:rPr>
                <w:i/>
                <w:sz w:val="20"/>
                <w:szCs w:val="20"/>
              </w:rPr>
            </w:pPr>
            <w:r w:rsidRPr="009E5AEF">
              <w:rPr>
                <w:i/>
                <w:sz w:val="20"/>
                <w:szCs w:val="20"/>
              </w:rPr>
              <w:t>Базовые резерваты</w:t>
            </w:r>
          </w:p>
        </w:tc>
        <w:tc>
          <w:tcPr>
            <w:tcW w:w="2552" w:type="dxa"/>
          </w:tcPr>
          <w:p w:rsidR="00216FFE" w:rsidRPr="00D423B1" w:rsidRDefault="00216FFE" w:rsidP="00F6780C">
            <w:pPr>
              <w:rPr>
                <w:sz w:val="20"/>
                <w:szCs w:val="20"/>
              </w:rPr>
            </w:pPr>
            <w:r w:rsidRPr="00D423B1">
              <w:rPr>
                <w:sz w:val="20"/>
                <w:szCs w:val="20"/>
              </w:rPr>
              <w:t>Регулирование регионального климата</w:t>
            </w:r>
          </w:p>
          <w:p w:rsidR="00216FFE" w:rsidRPr="00D423B1" w:rsidRDefault="00216FFE" w:rsidP="00F6780C">
            <w:pPr>
              <w:rPr>
                <w:sz w:val="20"/>
                <w:szCs w:val="20"/>
              </w:rPr>
            </w:pPr>
            <w:r w:rsidRPr="00D423B1">
              <w:rPr>
                <w:sz w:val="20"/>
                <w:szCs w:val="20"/>
              </w:rPr>
              <w:t>Водоохранная функция,</w:t>
            </w:r>
          </w:p>
          <w:p w:rsidR="00216FFE" w:rsidRPr="00D423B1" w:rsidRDefault="00216FFE" w:rsidP="00F6780C">
            <w:pPr>
              <w:rPr>
                <w:sz w:val="20"/>
                <w:szCs w:val="20"/>
              </w:rPr>
            </w:pPr>
            <w:r w:rsidRPr="00D423B1">
              <w:rPr>
                <w:sz w:val="20"/>
                <w:szCs w:val="20"/>
              </w:rPr>
              <w:t>Сохранение биоразнообразия на уровне популяций и биоценозов</w:t>
            </w:r>
          </w:p>
        </w:tc>
        <w:tc>
          <w:tcPr>
            <w:tcW w:w="2268" w:type="dxa"/>
          </w:tcPr>
          <w:p w:rsidR="00216FFE" w:rsidRPr="00D423B1" w:rsidRDefault="00216FFE" w:rsidP="00F6780C">
            <w:pPr>
              <w:rPr>
                <w:sz w:val="20"/>
                <w:szCs w:val="20"/>
              </w:rPr>
            </w:pPr>
            <w:r w:rsidRPr="00D423B1">
              <w:rPr>
                <w:sz w:val="20"/>
                <w:szCs w:val="20"/>
              </w:rPr>
              <w:t>Зональные леса различного видового состава</w:t>
            </w:r>
          </w:p>
        </w:tc>
        <w:tc>
          <w:tcPr>
            <w:tcW w:w="1559" w:type="dxa"/>
          </w:tcPr>
          <w:p w:rsidR="00216FFE" w:rsidRPr="00D423B1" w:rsidRDefault="00216FFE" w:rsidP="00F6780C">
            <w:pPr>
              <w:ind w:right="-108"/>
              <w:rPr>
                <w:sz w:val="20"/>
                <w:szCs w:val="20"/>
              </w:rPr>
            </w:pPr>
            <w:r w:rsidRPr="00D423B1">
              <w:rPr>
                <w:sz w:val="20"/>
                <w:szCs w:val="20"/>
              </w:rPr>
              <w:t>Леса гослесфонда</w:t>
            </w:r>
          </w:p>
        </w:tc>
        <w:tc>
          <w:tcPr>
            <w:tcW w:w="2658" w:type="dxa"/>
          </w:tcPr>
          <w:p w:rsidR="00216FFE" w:rsidRPr="00D423B1" w:rsidRDefault="00216FFE" w:rsidP="00F6780C">
            <w:pPr>
              <w:ind w:right="-143"/>
              <w:rPr>
                <w:sz w:val="20"/>
                <w:szCs w:val="20"/>
              </w:rPr>
            </w:pPr>
            <w:r w:rsidRPr="00D423B1">
              <w:rPr>
                <w:sz w:val="20"/>
                <w:szCs w:val="20"/>
              </w:rPr>
              <w:t>Сохранение статуса лесов ГЛФ с приданием статуса «базовые резерваты», в отдельных частях –«природный парк» либо – «туристско-рекреационная местность»</w:t>
            </w:r>
          </w:p>
        </w:tc>
      </w:tr>
      <w:tr w:rsidR="00216FFE" w:rsidRPr="00216FFE" w:rsidTr="00F6780C">
        <w:tc>
          <w:tcPr>
            <w:tcW w:w="1418" w:type="dxa"/>
          </w:tcPr>
          <w:p w:rsidR="00216FFE" w:rsidRPr="009E5AEF" w:rsidRDefault="00216FFE" w:rsidP="009E5AEF">
            <w:pPr>
              <w:ind w:right="-108"/>
              <w:jc w:val="both"/>
              <w:rPr>
                <w:i/>
                <w:sz w:val="20"/>
                <w:szCs w:val="20"/>
              </w:rPr>
            </w:pPr>
            <w:r w:rsidRPr="009E5AEF">
              <w:rPr>
                <w:i/>
                <w:sz w:val="20"/>
                <w:szCs w:val="20"/>
              </w:rPr>
              <w:t>Ключевые природные территории</w:t>
            </w:r>
          </w:p>
        </w:tc>
        <w:tc>
          <w:tcPr>
            <w:tcW w:w="2552" w:type="dxa"/>
          </w:tcPr>
          <w:p w:rsidR="00216FFE" w:rsidRPr="00D423B1" w:rsidRDefault="00216FFE" w:rsidP="00F6780C">
            <w:pPr>
              <w:rPr>
                <w:sz w:val="20"/>
                <w:szCs w:val="20"/>
              </w:rPr>
            </w:pPr>
            <w:r w:rsidRPr="00D423B1">
              <w:rPr>
                <w:sz w:val="20"/>
                <w:szCs w:val="20"/>
              </w:rPr>
              <w:t>Сохранение биоразнообразия на уровне популяций видов</w:t>
            </w:r>
          </w:p>
        </w:tc>
        <w:tc>
          <w:tcPr>
            <w:tcW w:w="2268" w:type="dxa"/>
          </w:tcPr>
          <w:p w:rsidR="00216FFE" w:rsidRPr="00D423B1" w:rsidRDefault="00216FFE" w:rsidP="00F6780C">
            <w:pPr>
              <w:ind w:right="-108"/>
              <w:rPr>
                <w:sz w:val="20"/>
                <w:szCs w:val="20"/>
              </w:rPr>
            </w:pPr>
            <w:r w:rsidRPr="00D423B1">
              <w:rPr>
                <w:sz w:val="20"/>
                <w:szCs w:val="20"/>
              </w:rPr>
              <w:t>Экосистемы небольших лесных массивов, сухо</w:t>
            </w:r>
            <w:r w:rsidR="00F6780C">
              <w:rPr>
                <w:sz w:val="20"/>
                <w:szCs w:val="20"/>
              </w:rPr>
              <w:t>-</w:t>
            </w:r>
            <w:r w:rsidRPr="00D423B1">
              <w:rPr>
                <w:sz w:val="20"/>
                <w:szCs w:val="20"/>
              </w:rPr>
              <w:t>долов и балок, в том числе на меловых скло</w:t>
            </w:r>
            <w:r w:rsidR="00F6780C">
              <w:rPr>
                <w:sz w:val="20"/>
                <w:szCs w:val="20"/>
              </w:rPr>
              <w:t>-</w:t>
            </w:r>
            <w:r w:rsidRPr="00D423B1">
              <w:rPr>
                <w:sz w:val="20"/>
                <w:szCs w:val="20"/>
              </w:rPr>
              <w:t>нах («низкие Альпы»)</w:t>
            </w:r>
          </w:p>
        </w:tc>
        <w:tc>
          <w:tcPr>
            <w:tcW w:w="1559" w:type="dxa"/>
          </w:tcPr>
          <w:p w:rsidR="00216FFE" w:rsidRPr="00D423B1" w:rsidRDefault="00216FFE" w:rsidP="00F6780C">
            <w:pPr>
              <w:ind w:right="-108"/>
              <w:rPr>
                <w:sz w:val="20"/>
                <w:szCs w:val="20"/>
              </w:rPr>
            </w:pPr>
            <w:r w:rsidRPr="00D423B1">
              <w:rPr>
                <w:sz w:val="20"/>
                <w:szCs w:val="20"/>
              </w:rPr>
              <w:t>отсутствует</w:t>
            </w:r>
          </w:p>
        </w:tc>
        <w:tc>
          <w:tcPr>
            <w:tcW w:w="2658" w:type="dxa"/>
          </w:tcPr>
          <w:p w:rsidR="00216FFE" w:rsidRPr="00D423B1" w:rsidRDefault="00216FFE" w:rsidP="00F6780C">
            <w:pPr>
              <w:ind w:right="-143"/>
              <w:rPr>
                <w:sz w:val="20"/>
                <w:szCs w:val="20"/>
              </w:rPr>
            </w:pPr>
            <w:r w:rsidRPr="00D423B1">
              <w:rPr>
                <w:sz w:val="20"/>
                <w:szCs w:val="20"/>
              </w:rPr>
              <w:t xml:space="preserve">«памятник природы», «охраняемые местообитания», </w:t>
            </w:r>
          </w:p>
        </w:tc>
      </w:tr>
      <w:tr w:rsidR="00216FFE" w:rsidRPr="00216FFE" w:rsidTr="00F6780C">
        <w:tc>
          <w:tcPr>
            <w:tcW w:w="1418" w:type="dxa"/>
          </w:tcPr>
          <w:p w:rsidR="00216FFE" w:rsidRPr="009E5AEF" w:rsidRDefault="00216FFE" w:rsidP="009E5AEF">
            <w:pPr>
              <w:ind w:right="-108"/>
              <w:jc w:val="both"/>
              <w:rPr>
                <w:i/>
                <w:sz w:val="20"/>
                <w:szCs w:val="20"/>
              </w:rPr>
            </w:pPr>
            <w:r w:rsidRPr="009E5AEF">
              <w:rPr>
                <w:i/>
                <w:sz w:val="20"/>
                <w:szCs w:val="20"/>
              </w:rPr>
              <w:t>Буферные территории</w:t>
            </w:r>
          </w:p>
        </w:tc>
        <w:tc>
          <w:tcPr>
            <w:tcW w:w="2552" w:type="dxa"/>
          </w:tcPr>
          <w:p w:rsidR="00216FFE" w:rsidRPr="00D423B1" w:rsidRDefault="00216FFE" w:rsidP="00F6780C">
            <w:pPr>
              <w:rPr>
                <w:sz w:val="20"/>
                <w:szCs w:val="20"/>
              </w:rPr>
            </w:pPr>
            <w:r w:rsidRPr="00D423B1">
              <w:rPr>
                <w:sz w:val="20"/>
                <w:szCs w:val="20"/>
              </w:rPr>
              <w:t>Стабилизация роста овражно-балочной сети, защита от эрозии</w:t>
            </w:r>
          </w:p>
        </w:tc>
        <w:tc>
          <w:tcPr>
            <w:tcW w:w="2268" w:type="dxa"/>
          </w:tcPr>
          <w:p w:rsidR="00216FFE" w:rsidRPr="00D423B1" w:rsidRDefault="00216FFE" w:rsidP="00F6780C">
            <w:pPr>
              <w:rPr>
                <w:sz w:val="20"/>
                <w:szCs w:val="20"/>
              </w:rPr>
            </w:pPr>
            <w:r w:rsidRPr="00D423B1">
              <w:rPr>
                <w:sz w:val="20"/>
                <w:szCs w:val="20"/>
              </w:rPr>
              <w:t>Бывшие муниципальные леса и посадки в истоках овражно-балочных систем</w:t>
            </w:r>
          </w:p>
        </w:tc>
        <w:tc>
          <w:tcPr>
            <w:tcW w:w="1559" w:type="dxa"/>
          </w:tcPr>
          <w:p w:rsidR="00216FFE" w:rsidRPr="00D423B1" w:rsidRDefault="00216FFE" w:rsidP="00F6780C">
            <w:pPr>
              <w:ind w:right="-108"/>
              <w:rPr>
                <w:sz w:val="20"/>
                <w:szCs w:val="20"/>
              </w:rPr>
            </w:pPr>
            <w:r w:rsidRPr="00D423B1">
              <w:rPr>
                <w:sz w:val="20"/>
                <w:szCs w:val="20"/>
              </w:rPr>
              <w:t>Межхозяйственные леса, либо бывшие муниципальные леса</w:t>
            </w:r>
          </w:p>
        </w:tc>
        <w:tc>
          <w:tcPr>
            <w:tcW w:w="2658" w:type="dxa"/>
          </w:tcPr>
          <w:p w:rsidR="00216FFE" w:rsidRPr="00D423B1" w:rsidRDefault="00216FFE" w:rsidP="00F6780C">
            <w:pPr>
              <w:ind w:right="-143"/>
              <w:rPr>
                <w:sz w:val="20"/>
                <w:szCs w:val="20"/>
              </w:rPr>
            </w:pPr>
            <w:r w:rsidRPr="00D423B1">
              <w:rPr>
                <w:sz w:val="20"/>
                <w:szCs w:val="20"/>
              </w:rPr>
              <w:t>«охраняемые объекты», «природно-исторические ландшафты»,</w:t>
            </w:r>
          </w:p>
          <w:p w:rsidR="00216FFE" w:rsidRPr="00D423B1" w:rsidRDefault="00216FFE" w:rsidP="00F6780C">
            <w:pPr>
              <w:ind w:right="-143"/>
              <w:rPr>
                <w:sz w:val="20"/>
                <w:szCs w:val="20"/>
              </w:rPr>
            </w:pPr>
            <w:r w:rsidRPr="00D423B1">
              <w:rPr>
                <w:sz w:val="20"/>
                <w:szCs w:val="20"/>
              </w:rPr>
              <w:t>в отдельных частях – «туристско-рекреационная местность»</w:t>
            </w:r>
          </w:p>
        </w:tc>
      </w:tr>
      <w:tr w:rsidR="00216FFE" w:rsidRPr="00216FFE" w:rsidTr="00F6780C">
        <w:tc>
          <w:tcPr>
            <w:tcW w:w="1418" w:type="dxa"/>
          </w:tcPr>
          <w:p w:rsidR="00216FFE" w:rsidRPr="009E5AEF" w:rsidRDefault="00216FFE" w:rsidP="009E5AEF">
            <w:pPr>
              <w:ind w:right="-108"/>
              <w:jc w:val="both"/>
              <w:rPr>
                <w:i/>
                <w:sz w:val="20"/>
                <w:szCs w:val="20"/>
              </w:rPr>
            </w:pPr>
            <w:r w:rsidRPr="009E5AEF">
              <w:rPr>
                <w:i/>
                <w:sz w:val="20"/>
                <w:szCs w:val="20"/>
              </w:rPr>
              <w:t>Экологические коридоры</w:t>
            </w:r>
          </w:p>
        </w:tc>
        <w:tc>
          <w:tcPr>
            <w:tcW w:w="2552" w:type="dxa"/>
          </w:tcPr>
          <w:p w:rsidR="00216FFE" w:rsidRPr="00D423B1" w:rsidRDefault="00216FFE" w:rsidP="00F6780C">
            <w:pPr>
              <w:rPr>
                <w:sz w:val="20"/>
                <w:szCs w:val="20"/>
              </w:rPr>
            </w:pPr>
            <w:r w:rsidRPr="00D423B1">
              <w:rPr>
                <w:sz w:val="20"/>
                <w:szCs w:val="20"/>
              </w:rPr>
              <w:t>Оптимизация условий формирования твердого и жидкого стока в бассейнах рек,</w:t>
            </w:r>
            <w:r w:rsidR="00F6780C">
              <w:rPr>
                <w:sz w:val="20"/>
                <w:szCs w:val="20"/>
              </w:rPr>
              <w:t xml:space="preserve"> С</w:t>
            </w:r>
            <w:r w:rsidRPr="00D423B1">
              <w:rPr>
                <w:sz w:val="20"/>
                <w:szCs w:val="20"/>
              </w:rPr>
              <w:t>охранение условий миграций животных и растений</w:t>
            </w:r>
          </w:p>
        </w:tc>
        <w:tc>
          <w:tcPr>
            <w:tcW w:w="2268" w:type="dxa"/>
          </w:tcPr>
          <w:p w:rsidR="00216FFE" w:rsidRPr="00D423B1" w:rsidRDefault="00216FFE" w:rsidP="00F6780C">
            <w:pPr>
              <w:rPr>
                <w:sz w:val="20"/>
                <w:szCs w:val="20"/>
              </w:rPr>
            </w:pPr>
            <w:r w:rsidRPr="00D423B1">
              <w:rPr>
                <w:sz w:val="20"/>
                <w:szCs w:val="20"/>
              </w:rPr>
              <w:t>Долины рек, суходолы и овражно-балочная сеть</w:t>
            </w:r>
          </w:p>
        </w:tc>
        <w:tc>
          <w:tcPr>
            <w:tcW w:w="1559" w:type="dxa"/>
          </w:tcPr>
          <w:p w:rsidR="00216FFE" w:rsidRPr="00D423B1" w:rsidRDefault="00216FFE" w:rsidP="00F6780C">
            <w:pPr>
              <w:ind w:right="-108"/>
              <w:rPr>
                <w:sz w:val="20"/>
                <w:szCs w:val="20"/>
              </w:rPr>
            </w:pPr>
            <w:r w:rsidRPr="00D423B1">
              <w:rPr>
                <w:sz w:val="20"/>
                <w:szCs w:val="20"/>
              </w:rPr>
              <w:t>В долинах рек частично – защит</w:t>
            </w:r>
            <w:r w:rsidR="00F6780C">
              <w:rPr>
                <w:sz w:val="20"/>
                <w:szCs w:val="20"/>
              </w:rPr>
              <w:t>-</w:t>
            </w:r>
            <w:r w:rsidRPr="00D423B1">
              <w:rPr>
                <w:sz w:val="20"/>
                <w:szCs w:val="20"/>
              </w:rPr>
              <w:t>ные прибрежные полосы и водо</w:t>
            </w:r>
            <w:r w:rsidR="00F6780C">
              <w:rPr>
                <w:sz w:val="20"/>
                <w:szCs w:val="20"/>
              </w:rPr>
              <w:t>-</w:t>
            </w:r>
            <w:r w:rsidRPr="00D423B1">
              <w:rPr>
                <w:sz w:val="20"/>
                <w:szCs w:val="20"/>
              </w:rPr>
              <w:t>охранные зоны</w:t>
            </w:r>
          </w:p>
        </w:tc>
        <w:tc>
          <w:tcPr>
            <w:tcW w:w="2658" w:type="dxa"/>
          </w:tcPr>
          <w:p w:rsidR="00216FFE" w:rsidRPr="00D423B1" w:rsidRDefault="00216FFE" w:rsidP="00F6780C">
            <w:pPr>
              <w:ind w:right="-143"/>
              <w:rPr>
                <w:sz w:val="20"/>
                <w:szCs w:val="20"/>
              </w:rPr>
            </w:pPr>
            <w:r w:rsidRPr="00D423B1">
              <w:rPr>
                <w:sz w:val="20"/>
                <w:szCs w:val="20"/>
              </w:rPr>
              <w:t>«охраняемые водные объек</w:t>
            </w:r>
            <w:r w:rsidR="00F6780C">
              <w:rPr>
                <w:sz w:val="20"/>
                <w:szCs w:val="20"/>
              </w:rPr>
              <w:t>-</w:t>
            </w:r>
            <w:r w:rsidRPr="00D423B1">
              <w:rPr>
                <w:sz w:val="20"/>
                <w:szCs w:val="20"/>
              </w:rPr>
              <w:t>ты»,</w:t>
            </w:r>
            <w:r w:rsidR="00F6780C">
              <w:rPr>
                <w:sz w:val="20"/>
                <w:szCs w:val="20"/>
              </w:rPr>
              <w:t xml:space="preserve"> </w:t>
            </w:r>
            <w:r w:rsidRPr="00D423B1">
              <w:rPr>
                <w:sz w:val="20"/>
                <w:szCs w:val="20"/>
              </w:rPr>
              <w:t>«Охраняемые природные ландшафты»,</w:t>
            </w:r>
          </w:p>
          <w:p w:rsidR="00216FFE" w:rsidRPr="00D423B1" w:rsidRDefault="00216FFE" w:rsidP="00F6780C">
            <w:pPr>
              <w:ind w:right="-143"/>
              <w:rPr>
                <w:sz w:val="20"/>
                <w:szCs w:val="20"/>
              </w:rPr>
            </w:pPr>
            <w:r w:rsidRPr="00D423B1">
              <w:rPr>
                <w:sz w:val="20"/>
                <w:szCs w:val="20"/>
              </w:rPr>
              <w:t>в отдельных частях – «туристско-рекреационная местность»</w:t>
            </w:r>
          </w:p>
        </w:tc>
      </w:tr>
    </w:tbl>
    <w:p w:rsidR="002A5E2B" w:rsidRDefault="002A5E2B" w:rsidP="0057762E">
      <w:pPr>
        <w:spacing w:before="240" w:line="276" w:lineRule="auto"/>
        <w:ind w:firstLine="567"/>
        <w:jc w:val="both"/>
      </w:pPr>
      <w:r>
        <w:lastRenderedPageBreak/>
        <w:t>2.</w:t>
      </w:r>
      <w:r w:rsidR="00F15D8A">
        <w:t xml:space="preserve"> Для </w:t>
      </w:r>
      <w:r w:rsidR="00105247">
        <w:t>О</w:t>
      </w:r>
      <w:r w:rsidR="00F15D8A">
        <w:t xml:space="preserve">ОПТ как регионального так и местного значения необходимо </w:t>
      </w:r>
      <w:r w:rsidR="0060250C">
        <w:t xml:space="preserve">провести инвентаризацию, </w:t>
      </w:r>
      <w:r w:rsidR="00F15D8A">
        <w:t>иметь данные по картографической привязке, разрабатывать ограничения по использованию земель конкретной охраняемой территории, устанавливать охранные зоны, обозначая их на местности предупредительными и информационными аншлагами.</w:t>
      </w:r>
    </w:p>
    <w:p w:rsidR="0060250C" w:rsidRDefault="0060250C" w:rsidP="0057762E">
      <w:pPr>
        <w:spacing w:line="276" w:lineRule="auto"/>
        <w:ind w:firstLine="567"/>
        <w:jc w:val="both"/>
      </w:pPr>
      <w:r>
        <w:t>3. Так же необходимо обозначить на местности водоохранные зоны и прибрежные защитные полосы водных объектов района.</w:t>
      </w:r>
    </w:p>
    <w:p w:rsidR="00216FFE" w:rsidRPr="00216FFE" w:rsidRDefault="0060250C" w:rsidP="0057762E">
      <w:pPr>
        <w:spacing w:line="276" w:lineRule="auto"/>
        <w:ind w:firstLine="567"/>
        <w:jc w:val="both"/>
        <w:rPr>
          <w:b/>
        </w:rPr>
      </w:pPr>
      <w:r>
        <w:t>4</w:t>
      </w:r>
      <w:r w:rsidR="00216FFE" w:rsidRPr="00216FFE">
        <w:t>. В аспекте экологической тактики Схема территориального планирования предусматривает изменение пространственной мозаики землеустройства с целью оптимизации структуры агроландшафта</w:t>
      </w:r>
      <w:r w:rsidR="00216FFE" w:rsidRPr="00216FFE">
        <w:rPr>
          <w:b/>
        </w:rPr>
        <w:t>.</w:t>
      </w:r>
    </w:p>
    <w:p w:rsidR="00216FFE" w:rsidRPr="00216FFE" w:rsidRDefault="00216FFE" w:rsidP="0057762E">
      <w:pPr>
        <w:spacing w:line="276" w:lineRule="auto"/>
        <w:ind w:firstLine="567"/>
        <w:jc w:val="both"/>
      </w:pPr>
      <w:r w:rsidRPr="00216FFE">
        <w:t>Оптимальная структура агроландшафта, построенная с учетом современных достижений геоморфологии и земледельческой науки</w:t>
      </w:r>
      <w:r w:rsidR="004B1669">
        <w:t>,</w:t>
      </w:r>
      <w:r w:rsidRPr="00216FFE">
        <w:t xml:space="preserve"> позволит в расчетной перспективе 10-15 лет:</w:t>
      </w:r>
    </w:p>
    <w:p w:rsidR="00216FFE" w:rsidRPr="00216FFE" w:rsidRDefault="00216FFE" w:rsidP="0057762E">
      <w:pPr>
        <w:spacing w:line="276" w:lineRule="auto"/>
        <w:ind w:firstLine="567"/>
        <w:jc w:val="both"/>
      </w:pPr>
      <w:r w:rsidRPr="00216FFE">
        <w:t>- затормозить и м</w:t>
      </w:r>
      <w:r w:rsidR="007E26D7">
        <w:t>инимизировать негативные процессы</w:t>
      </w:r>
      <w:r w:rsidRPr="00216FFE">
        <w:t xml:space="preserve"> плоскостного и линейного смыва, переуплотнения почв и падение плодородия почв,</w:t>
      </w:r>
    </w:p>
    <w:p w:rsidR="00216FFE" w:rsidRPr="00216FFE" w:rsidRDefault="00216FFE" w:rsidP="0057762E">
      <w:pPr>
        <w:spacing w:line="276" w:lineRule="auto"/>
        <w:ind w:firstLine="567"/>
        <w:jc w:val="both"/>
      </w:pPr>
      <w:r w:rsidRPr="00216FFE">
        <w:t>- улучшить микроклимат сельскохозяйственных угодий</w:t>
      </w:r>
    </w:p>
    <w:p w:rsidR="00216FFE" w:rsidRPr="00216FFE" w:rsidRDefault="00216FFE" w:rsidP="0057762E">
      <w:pPr>
        <w:spacing w:line="276" w:lineRule="auto"/>
        <w:ind w:firstLine="567"/>
        <w:jc w:val="both"/>
      </w:pPr>
      <w:r w:rsidRPr="00216FFE">
        <w:t>- повысить урожайность</w:t>
      </w:r>
    </w:p>
    <w:p w:rsidR="00216FFE" w:rsidRPr="00216FFE" w:rsidRDefault="00216FFE" w:rsidP="0057762E">
      <w:pPr>
        <w:spacing w:line="276" w:lineRule="auto"/>
        <w:ind w:firstLine="567"/>
        <w:jc w:val="both"/>
      </w:pPr>
      <w:r w:rsidRPr="00216FFE">
        <w:t>- сохранить биоразнообразие за счет формирования дополнительных ремизов (стаций переживания) для животных и птиц</w:t>
      </w:r>
    </w:p>
    <w:p w:rsidR="00216FFE" w:rsidRPr="00216FFE" w:rsidRDefault="00216FFE" w:rsidP="0057762E">
      <w:pPr>
        <w:spacing w:line="276" w:lineRule="auto"/>
        <w:ind w:firstLine="567"/>
        <w:jc w:val="both"/>
      </w:pPr>
      <w:r w:rsidRPr="00216FFE">
        <w:t>- улучшить качество воды в водоемах региона.</w:t>
      </w:r>
    </w:p>
    <w:p w:rsidR="00A728B4" w:rsidRPr="00711C69" w:rsidRDefault="00A728B4" w:rsidP="0057762E">
      <w:pPr>
        <w:spacing w:line="276" w:lineRule="auto"/>
        <w:ind w:firstLine="567"/>
        <w:jc w:val="both"/>
      </w:pPr>
      <w:r w:rsidRPr="00711C69">
        <w:t>На обрабатываемых землях для создания оптимальной структуры агроландшафта предлагается:</w:t>
      </w:r>
    </w:p>
    <w:p w:rsidR="00A728B4" w:rsidRPr="00711C69" w:rsidRDefault="00A728B4" w:rsidP="0057762E">
      <w:pPr>
        <w:spacing w:line="276" w:lineRule="auto"/>
        <w:ind w:firstLine="567"/>
        <w:jc w:val="both"/>
      </w:pPr>
      <w:r w:rsidRPr="00711C69">
        <w:t xml:space="preserve">- дифференцированное использование земель в зависимости от пораженности их эрозией, </w:t>
      </w:r>
    </w:p>
    <w:p w:rsidR="00A728B4" w:rsidRPr="00711C69" w:rsidRDefault="00A728B4" w:rsidP="0057762E">
      <w:pPr>
        <w:spacing w:line="276" w:lineRule="auto"/>
        <w:ind w:firstLine="567"/>
        <w:jc w:val="both"/>
      </w:pPr>
      <w:r w:rsidRPr="00711C69">
        <w:t xml:space="preserve">- прекращение распашки ниже главной линии уступа водораздела </w:t>
      </w:r>
    </w:p>
    <w:p w:rsidR="00A728B4" w:rsidRPr="00711C69" w:rsidRDefault="00A728B4" w:rsidP="0057762E">
      <w:pPr>
        <w:spacing w:line="276" w:lineRule="auto"/>
        <w:ind w:firstLine="567"/>
        <w:jc w:val="both"/>
      </w:pPr>
      <w:r w:rsidRPr="00711C69">
        <w:t>- проведение внутриполевой организации территории, с дроблением полей на несколько рабочих участков посредством выращивания более густой системы защитных лесополос.</w:t>
      </w:r>
    </w:p>
    <w:p w:rsidR="00216FFE" w:rsidRPr="00216FFE" w:rsidRDefault="00216FFE" w:rsidP="0057762E">
      <w:pPr>
        <w:spacing w:line="276" w:lineRule="auto"/>
        <w:ind w:firstLine="567"/>
        <w:jc w:val="both"/>
      </w:pPr>
      <w:r w:rsidRPr="00216FFE">
        <w:t>На водоразд</w:t>
      </w:r>
      <w:r w:rsidR="00A728B4">
        <w:t>ельных равнинных участках и сла</w:t>
      </w:r>
      <w:r w:rsidRPr="00216FFE">
        <w:t>бопологих скл</w:t>
      </w:r>
      <w:r w:rsidR="00A728B4">
        <w:t>онах в целях защиты пахотных зе</w:t>
      </w:r>
      <w:r w:rsidRPr="00216FFE">
        <w:t>мель от ветров</w:t>
      </w:r>
      <w:r w:rsidR="00A728B4">
        <w:t>ой эрозии, засухи и суховеев целесообразно со</w:t>
      </w:r>
      <w:r w:rsidRPr="00216FFE">
        <w:t>зда</w:t>
      </w:r>
      <w:r w:rsidR="00A728B4">
        <w:t>вать</w:t>
      </w:r>
      <w:r w:rsidRPr="00216FFE">
        <w:t xml:space="preserve"> пол</w:t>
      </w:r>
      <w:r w:rsidR="00A728B4">
        <w:t>езащитные ветроломные лесные полосы из дол</w:t>
      </w:r>
      <w:r w:rsidRPr="00216FFE">
        <w:t>говечных и у</w:t>
      </w:r>
      <w:r w:rsidR="00A728B4">
        <w:t>стойчивых в местных условиях по</w:t>
      </w:r>
      <w:r w:rsidRPr="00216FFE">
        <w:t>род, формирующих достаточно ветропроницаемые конструкции.</w:t>
      </w:r>
    </w:p>
    <w:p w:rsidR="00216FFE" w:rsidRPr="00216FFE" w:rsidRDefault="00A728B4" w:rsidP="0057762E">
      <w:pPr>
        <w:spacing w:line="276" w:lineRule="auto"/>
        <w:ind w:firstLine="567"/>
        <w:jc w:val="both"/>
      </w:pPr>
      <w:r>
        <w:t>На землях подверженных вод</w:t>
      </w:r>
      <w:r w:rsidR="00216FFE" w:rsidRPr="00216FFE">
        <w:t>ной эрозии и на эро</w:t>
      </w:r>
      <w:r>
        <w:t>зионноопасных землях ве</w:t>
      </w:r>
      <w:r w:rsidR="00216FFE" w:rsidRPr="00216FFE">
        <w:t>дущи</w:t>
      </w:r>
      <w:r>
        <w:t>ми элементами являются размещае</w:t>
      </w:r>
      <w:r w:rsidR="00216FFE" w:rsidRPr="00216FFE">
        <w:t>мые поперек линий стока лесные полосы, которые в  целях бо</w:t>
      </w:r>
      <w:r>
        <w:t>лее полного поглощения поверхно</w:t>
      </w:r>
      <w:r w:rsidR="00216FFE" w:rsidRPr="00216FFE">
        <w:t>стного стока совмещают с валами и канавами. На ложбинисты</w:t>
      </w:r>
      <w:r>
        <w:t>х склонах по нижней опушке лесо</w:t>
      </w:r>
      <w:r w:rsidR="00216FFE" w:rsidRPr="00216FFE">
        <w:t>полос или в н</w:t>
      </w:r>
      <w:r>
        <w:t>ижнем междурядье устраивают пре</w:t>
      </w:r>
      <w:r w:rsidR="00216FFE" w:rsidRPr="00216FFE">
        <w:t>рывистую канав</w:t>
      </w:r>
      <w:r>
        <w:t>у с валом, доводя рабочую отмет</w:t>
      </w:r>
      <w:r w:rsidR="00216FFE" w:rsidRPr="00216FFE">
        <w:t>ку валов до уровня межложбинных повышений. По верхней</w:t>
      </w:r>
      <w:r>
        <w:t xml:space="preserve"> опушке лесополос уничтожают на</w:t>
      </w:r>
      <w:r w:rsidR="00216FFE" w:rsidRPr="00216FFE">
        <w:t>паши, и устраивают распылители стока. Такие рубежи предлагается размещать поп</w:t>
      </w:r>
      <w:r>
        <w:t>ерек склонов, примерно по конту</w:t>
      </w:r>
      <w:r w:rsidR="00216FFE" w:rsidRPr="00216FFE">
        <w:t xml:space="preserve">ру горизонталей следующими способами: на склонах с </w:t>
      </w:r>
      <w:r w:rsidR="0057762E">
        <w:t>прямым поперечным профилем — па</w:t>
      </w:r>
      <w:r w:rsidR="00216FFE" w:rsidRPr="00216FFE">
        <w:t>раллельно-пря</w:t>
      </w:r>
      <w:r>
        <w:t>молинейно; на склонах собирающе</w:t>
      </w:r>
      <w:r w:rsidR="00216FFE" w:rsidRPr="00216FFE">
        <w:t>го и рассеивающего типа с субп</w:t>
      </w:r>
      <w:r>
        <w:t>араллельными го</w:t>
      </w:r>
      <w:r w:rsidR="00216FFE" w:rsidRPr="00216FFE">
        <w:t>ризонталями</w:t>
      </w:r>
      <w:r>
        <w:t xml:space="preserve"> — параллельно контурно-прямоли</w:t>
      </w:r>
      <w:r w:rsidR="00216FFE" w:rsidRPr="00216FFE">
        <w:t>нейно или параллельно-контурно. В отдельных случаях с нер</w:t>
      </w:r>
      <w:r>
        <w:t>авномерным расстоянием между го</w:t>
      </w:r>
      <w:r w:rsidR="00216FFE" w:rsidRPr="00216FFE">
        <w:t>ризонталями д</w:t>
      </w:r>
      <w:r>
        <w:t>опускается контурно-непараллель</w:t>
      </w:r>
      <w:r w:rsidR="00216FFE" w:rsidRPr="00216FFE">
        <w:t>ное размещение со спрямлением на ложбинах.</w:t>
      </w:r>
    </w:p>
    <w:p w:rsidR="007E26D7" w:rsidRDefault="00216FFE" w:rsidP="0057762E">
      <w:pPr>
        <w:spacing w:line="276" w:lineRule="auto"/>
        <w:ind w:firstLine="567"/>
        <w:jc w:val="both"/>
      </w:pPr>
      <w:r w:rsidRPr="00216FFE">
        <w:t xml:space="preserve">Особой защиты требуют элементы балок и суходолов. </w:t>
      </w:r>
      <w:r w:rsidR="00A728B4">
        <w:t>Необходимы</w:t>
      </w:r>
      <w:r w:rsidRPr="00216FFE">
        <w:t xml:space="preserve"> насаждения вдоль бровок балок, где есть угроза размыва берегов</w:t>
      </w:r>
      <w:r w:rsidR="000146A0">
        <w:t>,</w:t>
      </w:r>
      <w:r w:rsidRPr="00216FFE">
        <w:t xml:space="preserve"> ажурной, а по ложбинам стока — плотной конструкции. Приовражные лесополос</w:t>
      </w:r>
      <w:r w:rsidR="00A728B4">
        <w:t>ы следует формировать вдоль бро</w:t>
      </w:r>
      <w:r w:rsidRPr="00216FFE">
        <w:t xml:space="preserve">вок крупных оврагов, не подлежащих выполаживанию или облесению. </w:t>
      </w:r>
    </w:p>
    <w:p w:rsidR="002A5E2B" w:rsidRDefault="0060250C" w:rsidP="0057762E">
      <w:pPr>
        <w:spacing w:line="276" w:lineRule="auto"/>
        <w:ind w:firstLine="567"/>
        <w:jc w:val="both"/>
      </w:pPr>
      <w:r>
        <w:t>5</w:t>
      </w:r>
      <w:r w:rsidR="002A5E2B">
        <w:t xml:space="preserve">. </w:t>
      </w:r>
      <w:r>
        <w:t xml:space="preserve">На расчетный срок и за его пределами потребуется </w:t>
      </w:r>
      <w:r w:rsidR="000A6B90">
        <w:t xml:space="preserve">последовательная </w:t>
      </w:r>
      <w:r>
        <w:t xml:space="preserve">рекультивация территорий </w:t>
      </w:r>
      <w:r w:rsidR="000A6B90">
        <w:t xml:space="preserve">отрабатываемых </w:t>
      </w:r>
      <w:r>
        <w:t xml:space="preserve">карьеров </w:t>
      </w:r>
      <w:r w:rsidR="000A6B90">
        <w:t>по добыче строительного сырья.</w:t>
      </w:r>
    </w:p>
    <w:p w:rsidR="0093047F" w:rsidRDefault="0093047F" w:rsidP="00A66D70">
      <w:pPr>
        <w:spacing w:line="312" w:lineRule="auto"/>
        <w:ind w:firstLine="720"/>
        <w:jc w:val="both"/>
      </w:pPr>
    </w:p>
    <w:p w:rsidR="00A3045D" w:rsidRPr="00B95E4A" w:rsidRDefault="00527B0B" w:rsidP="00A3045D">
      <w:pPr>
        <w:spacing w:line="288" w:lineRule="auto"/>
        <w:ind w:firstLine="720"/>
        <w:jc w:val="center"/>
        <w:outlineLvl w:val="0"/>
        <w:rPr>
          <w:b/>
          <w:sz w:val="28"/>
          <w:szCs w:val="28"/>
        </w:rPr>
      </w:pPr>
      <w:bookmarkStart w:id="143" w:name="_Toc225836117"/>
      <w:r w:rsidRPr="00B95E4A">
        <w:rPr>
          <w:b/>
          <w:sz w:val="28"/>
          <w:szCs w:val="28"/>
        </w:rPr>
        <w:lastRenderedPageBreak/>
        <w:t>3</w:t>
      </w:r>
      <w:r w:rsidR="00A3045D" w:rsidRPr="00B95E4A">
        <w:rPr>
          <w:b/>
          <w:sz w:val="28"/>
          <w:szCs w:val="28"/>
        </w:rPr>
        <w:t>.3. Развитие транспортной инфраструктуры.</w:t>
      </w:r>
      <w:bookmarkEnd w:id="143"/>
    </w:p>
    <w:p w:rsidR="00A3045D" w:rsidRPr="00B95E4A" w:rsidRDefault="00362C61" w:rsidP="0088458B">
      <w:pPr>
        <w:jc w:val="center"/>
        <w:rPr>
          <w:b/>
        </w:rPr>
      </w:pPr>
      <w:bookmarkStart w:id="144" w:name="_Toc195947797"/>
      <w:r>
        <w:rPr>
          <w:b/>
        </w:rPr>
        <w:t>3.</w:t>
      </w:r>
      <w:r w:rsidR="00A3045D" w:rsidRPr="00B95E4A">
        <w:rPr>
          <w:b/>
        </w:rPr>
        <w:t>3.1. Проектные предложения.</w:t>
      </w:r>
      <w:bookmarkEnd w:id="144"/>
    </w:p>
    <w:p w:rsidR="00A3045D" w:rsidRPr="00B95E4A" w:rsidRDefault="00A3045D" w:rsidP="0057762E">
      <w:pPr>
        <w:spacing w:line="276" w:lineRule="auto"/>
        <w:ind w:firstLine="567"/>
        <w:jc w:val="both"/>
      </w:pPr>
      <w:r w:rsidRPr="00B95E4A">
        <w:t>Основой для разработки проектных предложений по транспортной инфраструктуре района явились: основные положения по стратегии формирования транспортной сети области, заложенные в «Схеме территориального планирования Белгородской области»</w:t>
      </w:r>
      <w:r w:rsidR="002C79B5">
        <w:t>,</w:t>
      </w:r>
      <w:r w:rsidRPr="00B95E4A">
        <w:t xml:space="preserve"> анализ существующей транспортной инфраструктуры района и условий транспортного обслуживания территории и населения района, а также перспективы по развитию системы расселения и производственной базы</w:t>
      </w:r>
      <w:r w:rsidR="000C6BCB">
        <w:t xml:space="preserve"> района</w:t>
      </w:r>
      <w:r w:rsidRPr="00B95E4A">
        <w:t>.</w:t>
      </w:r>
    </w:p>
    <w:p w:rsidR="00A3045D" w:rsidRPr="00B95E4A" w:rsidRDefault="00A3045D" w:rsidP="0057762E">
      <w:pPr>
        <w:spacing w:line="276" w:lineRule="auto"/>
        <w:ind w:firstLine="567"/>
        <w:jc w:val="both"/>
      </w:pPr>
      <w:r w:rsidRPr="00B95E4A">
        <w:t>При разработке проектных предложений были поставлены следующие задачи:</w:t>
      </w:r>
    </w:p>
    <w:p w:rsidR="00A3045D" w:rsidRPr="00B95E4A" w:rsidRDefault="00A3045D" w:rsidP="003C480A">
      <w:pPr>
        <w:numPr>
          <w:ilvl w:val="0"/>
          <w:numId w:val="1"/>
        </w:numPr>
        <w:tabs>
          <w:tab w:val="clear" w:pos="720"/>
          <w:tab w:val="num" w:pos="0"/>
        </w:tabs>
        <w:spacing w:line="276" w:lineRule="auto"/>
        <w:ind w:left="567" w:hanging="567"/>
        <w:jc w:val="both"/>
      </w:pPr>
      <w:r w:rsidRPr="00B95E4A">
        <w:t xml:space="preserve">Учет положения и роли территории района в планировочной структуре и системе расселения </w:t>
      </w:r>
      <w:r w:rsidR="0057762E">
        <w:t>области</w:t>
      </w:r>
      <w:r w:rsidRPr="00B95E4A">
        <w:t xml:space="preserve">. </w:t>
      </w:r>
    </w:p>
    <w:p w:rsidR="00A3045D" w:rsidRPr="00B95E4A" w:rsidRDefault="00A3045D" w:rsidP="003C480A">
      <w:pPr>
        <w:numPr>
          <w:ilvl w:val="0"/>
          <w:numId w:val="1"/>
        </w:numPr>
        <w:tabs>
          <w:tab w:val="clear" w:pos="720"/>
          <w:tab w:val="num" w:pos="0"/>
        </w:tabs>
        <w:spacing w:line="276" w:lineRule="auto"/>
        <w:ind w:left="567" w:hanging="567"/>
        <w:jc w:val="both"/>
      </w:pPr>
      <w:r w:rsidRPr="00B95E4A">
        <w:t>Рассмотрение транспортной инфраструктуры района на уровне региональных и местных транспортных связей.</w:t>
      </w:r>
    </w:p>
    <w:p w:rsidR="00A3045D" w:rsidRPr="00B95E4A" w:rsidRDefault="00A3045D" w:rsidP="003C480A">
      <w:pPr>
        <w:numPr>
          <w:ilvl w:val="0"/>
          <w:numId w:val="1"/>
        </w:numPr>
        <w:tabs>
          <w:tab w:val="clear" w:pos="720"/>
          <w:tab w:val="num" w:pos="567"/>
        </w:tabs>
        <w:spacing w:line="276" w:lineRule="auto"/>
        <w:ind w:left="567" w:hanging="567"/>
        <w:jc w:val="both"/>
      </w:pPr>
      <w:r w:rsidRPr="00B95E4A">
        <w:t xml:space="preserve">Повышение степени интегрированности транспортной сети района в транспортную сеть </w:t>
      </w:r>
      <w:r w:rsidR="0057762E">
        <w:t>области</w:t>
      </w:r>
      <w:r w:rsidRPr="00B95E4A">
        <w:t xml:space="preserve"> и смежных территорий.</w:t>
      </w:r>
    </w:p>
    <w:p w:rsidR="00A3045D" w:rsidRPr="00B95E4A" w:rsidRDefault="00A3045D" w:rsidP="003C480A">
      <w:pPr>
        <w:numPr>
          <w:ilvl w:val="0"/>
          <w:numId w:val="1"/>
        </w:numPr>
        <w:tabs>
          <w:tab w:val="clear" w:pos="720"/>
          <w:tab w:val="num" w:pos="567"/>
        </w:tabs>
        <w:spacing w:line="276" w:lineRule="auto"/>
        <w:ind w:left="0" w:firstLine="0"/>
        <w:jc w:val="both"/>
      </w:pPr>
      <w:r w:rsidRPr="00B95E4A">
        <w:t xml:space="preserve"> Повышение структурной связности территории и устойчивости транспортной сети района.</w:t>
      </w:r>
    </w:p>
    <w:p w:rsidR="00A3045D" w:rsidRPr="00B95E4A" w:rsidRDefault="00A3045D" w:rsidP="003C480A">
      <w:pPr>
        <w:numPr>
          <w:ilvl w:val="0"/>
          <w:numId w:val="1"/>
        </w:numPr>
        <w:tabs>
          <w:tab w:val="clear" w:pos="720"/>
          <w:tab w:val="num" w:pos="567"/>
        </w:tabs>
        <w:spacing w:line="276" w:lineRule="auto"/>
        <w:ind w:left="567" w:hanging="567"/>
        <w:jc w:val="both"/>
      </w:pPr>
      <w:r w:rsidRPr="00B95E4A">
        <w:t>Создание инфраструктурных условий для повышения транспортного обеспечения и качества транспортных услуг населению, как составного элемента повышения качества жизни.</w:t>
      </w:r>
    </w:p>
    <w:p w:rsidR="00A3045D" w:rsidRPr="00B95E4A" w:rsidRDefault="00A3045D" w:rsidP="003C480A">
      <w:pPr>
        <w:numPr>
          <w:ilvl w:val="0"/>
          <w:numId w:val="1"/>
        </w:numPr>
        <w:tabs>
          <w:tab w:val="clear" w:pos="720"/>
          <w:tab w:val="num" w:pos="567"/>
        </w:tabs>
        <w:spacing w:line="276" w:lineRule="auto"/>
        <w:ind w:left="0" w:firstLine="0"/>
        <w:jc w:val="both"/>
      </w:pPr>
      <w:r w:rsidRPr="00B95E4A">
        <w:t>Выработка мероприятий по повышению безопасности и скорости передвижения.</w:t>
      </w:r>
    </w:p>
    <w:p w:rsidR="00A3045D" w:rsidRPr="00B95E4A" w:rsidRDefault="00A3045D" w:rsidP="003C480A">
      <w:pPr>
        <w:numPr>
          <w:ilvl w:val="0"/>
          <w:numId w:val="1"/>
        </w:numPr>
        <w:tabs>
          <w:tab w:val="clear" w:pos="720"/>
          <w:tab w:val="num" w:pos="567"/>
        </w:tabs>
        <w:spacing w:line="276" w:lineRule="auto"/>
        <w:ind w:left="567" w:hanging="567"/>
        <w:jc w:val="both"/>
      </w:pPr>
      <w:r w:rsidRPr="00B95E4A">
        <w:t>Решение выявленных проблем транспортной инфраструктуры в сочетании интересов района и области.</w:t>
      </w:r>
    </w:p>
    <w:p w:rsidR="00A3045D" w:rsidRPr="00B95E4A" w:rsidRDefault="00A3045D" w:rsidP="003C480A">
      <w:pPr>
        <w:numPr>
          <w:ilvl w:val="0"/>
          <w:numId w:val="1"/>
        </w:numPr>
        <w:tabs>
          <w:tab w:val="clear" w:pos="720"/>
          <w:tab w:val="num" w:pos="567"/>
        </w:tabs>
        <w:spacing w:line="276" w:lineRule="auto"/>
        <w:ind w:left="0" w:firstLine="0"/>
        <w:jc w:val="both"/>
      </w:pPr>
      <w:r w:rsidRPr="00B95E4A">
        <w:t>Инфраструктурное обеспечение развития производственно-экономической базы района.</w:t>
      </w:r>
    </w:p>
    <w:p w:rsidR="005F2B99" w:rsidRPr="00AA6048" w:rsidRDefault="00A3045D" w:rsidP="0020236B">
      <w:pPr>
        <w:spacing w:line="312" w:lineRule="auto"/>
        <w:ind w:right="-1" w:firstLine="567"/>
        <w:jc w:val="both"/>
      </w:pPr>
      <w:r w:rsidRPr="00B95E4A">
        <w:t>В общей планировочной структуре территории  Белгородской области</w:t>
      </w:r>
      <w:r w:rsidR="00527B0B" w:rsidRPr="00B95E4A">
        <w:t xml:space="preserve"> </w:t>
      </w:r>
      <w:r w:rsidR="0020236B">
        <w:t>Красногвардейский</w:t>
      </w:r>
      <w:r w:rsidRPr="00B95E4A">
        <w:t xml:space="preserve"> район </w:t>
      </w:r>
      <w:r w:rsidR="005F2B99" w:rsidRPr="00AA6048">
        <w:t xml:space="preserve">расположен на </w:t>
      </w:r>
      <w:r w:rsidR="00AA6048" w:rsidRPr="00AA6048">
        <w:t>востоке Белгородской области</w:t>
      </w:r>
      <w:r w:rsidR="00BF3625">
        <w:t>.</w:t>
      </w:r>
    </w:p>
    <w:p w:rsidR="00A3045D" w:rsidRDefault="00B95E4A" w:rsidP="0057762E">
      <w:pPr>
        <w:spacing w:line="276" w:lineRule="auto"/>
        <w:ind w:firstLine="567"/>
        <w:jc w:val="both"/>
      </w:pPr>
      <w:r w:rsidRPr="00B95E4A">
        <w:t>Планируемая транспортная инфраструктура</w:t>
      </w:r>
      <w:r w:rsidR="00A3045D" w:rsidRPr="00B95E4A">
        <w:t xml:space="preserve"> района включает</w:t>
      </w:r>
      <w:r w:rsidRPr="00B95E4A">
        <w:t xml:space="preserve"> в себя</w:t>
      </w:r>
      <w:r w:rsidR="00A3045D" w:rsidRPr="00B95E4A">
        <w:t>:</w:t>
      </w:r>
    </w:p>
    <w:p w:rsidR="00D57E44" w:rsidRPr="00B95E4A" w:rsidRDefault="00D57E44" w:rsidP="0057762E">
      <w:pPr>
        <w:spacing w:line="276" w:lineRule="auto"/>
        <w:ind w:firstLine="567"/>
        <w:jc w:val="both"/>
      </w:pPr>
      <w:r>
        <w:t xml:space="preserve">- железную дорогу </w:t>
      </w:r>
    </w:p>
    <w:p w:rsidR="00A3045D" w:rsidRPr="00B95E4A" w:rsidRDefault="00A3045D" w:rsidP="0057762E">
      <w:pPr>
        <w:spacing w:line="276" w:lineRule="auto"/>
        <w:ind w:firstLine="567"/>
        <w:jc w:val="both"/>
      </w:pPr>
      <w:r w:rsidRPr="00B95E4A">
        <w:t xml:space="preserve">- автомобильные дороги общего пользования регионального </w:t>
      </w:r>
      <w:r w:rsidR="005F2B99">
        <w:t xml:space="preserve">и местного </w:t>
      </w:r>
      <w:r w:rsidRPr="00B95E4A">
        <w:t>значения;</w:t>
      </w:r>
    </w:p>
    <w:p w:rsidR="00A3045D" w:rsidRDefault="00A3045D" w:rsidP="0057762E">
      <w:pPr>
        <w:spacing w:line="276" w:lineRule="auto"/>
        <w:ind w:firstLine="567"/>
        <w:jc w:val="both"/>
      </w:pPr>
      <w:r w:rsidRPr="00B95E4A">
        <w:t>- автовокзал.</w:t>
      </w:r>
    </w:p>
    <w:p w:rsidR="005F2B99" w:rsidRPr="00ED7AF3" w:rsidRDefault="005F2B99" w:rsidP="005F2B99">
      <w:pPr>
        <w:spacing w:line="312" w:lineRule="auto"/>
        <w:ind w:right="359" w:firstLine="720"/>
        <w:jc w:val="both"/>
        <w:rPr>
          <w:u w:val="single"/>
        </w:rPr>
      </w:pPr>
      <w:r w:rsidRPr="00ED7AF3">
        <w:rPr>
          <w:u w:val="single"/>
        </w:rPr>
        <w:t>Железнодорожный транспорт</w:t>
      </w:r>
      <w:r w:rsidR="00ED7AF3">
        <w:rPr>
          <w:u w:val="single"/>
        </w:rPr>
        <w:t>.</w:t>
      </w:r>
    </w:p>
    <w:p w:rsidR="005F2B99" w:rsidRPr="00B95E4A" w:rsidRDefault="005F2B99" w:rsidP="00C9674D">
      <w:pPr>
        <w:spacing w:line="312" w:lineRule="auto"/>
        <w:ind w:right="359" w:firstLine="720"/>
        <w:jc w:val="both"/>
      </w:pPr>
      <w:r w:rsidRPr="007B1AB9">
        <w:t xml:space="preserve">Одним из основных элементов транспортной инфраструктуры района является железнодорожный транспорт. Существующие железнодорожные линии сохраняют свое значение и специализацию по видам перевозок.           </w:t>
      </w:r>
    </w:p>
    <w:p w:rsidR="000C6BCB" w:rsidRPr="000C6BCB" w:rsidRDefault="000C6BCB" w:rsidP="0057762E">
      <w:pPr>
        <w:spacing w:line="276" w:lineRule="auto"/>
        <w:ind w:firstLine="567"/>
        <w:jc w:val="both"/>
        <w:rPr>
          <w:u w:val="single"/>
        </w:rPr>
      </w:pPr>
      <w:r w:rsidRPr="000C6BCB">
        <w:rPr>
          <w:u w:val="single"/>
        </w:rPr>
        <w:t>Автомобильный транспорт.</w:t>
      </w:r>
    </w:p>
    <w:p w:rsidR="00A3045D" w:rsidRPr="00C9674D" w:rsidRDefault="00B95E4A" w:rsidP="0057762E">
      <w:pPr>
        <w:spacing w:line="276" w:lineRule="auto"/>
        <w:ind w:firstLine="567"/>
        <w:jc w:val="both"/>
      </w:pPr>
      <w:r w:rsidRPr="00C9674D">
        <w:t>П</w:t>
      </w:r>
      <w:r w:rsidR="00A3045D" w:rsidRPr="00C9674D">
        <w:t>редложения по автомобильным дорогам регионального значения, проходящим по территории района, включают следующие мероприятия:</w:t>
      </w:r>
    </w:p>
    <w:p w:rsidR="00B97EA7" w:rsidRDefault="00DF70B9" w:rsidP="00982141">
      <w:pPr>
        <w:spacing w:line="312" w:lineRule="auto"/>
        <w:ind w:firstLine="567"/>
        <w:jc w:val="both"/>
      </w:pPr>
      <w:r w:rsidRPr="00B97EA7">
        <w:t>1.</w:t>
      </w:r>
      <w:r w:rsidRPr="00D57E44">
        <w:rPr>
          <w:color w:val="FF0000"/>
        </w:rPr>
        <w:t xml:space="preserve"> </w:t>
      </w:r>
      <w:r w:rsidR="009331E6">
        <w:t>С</w:t>
      </w:r>
      <w:r w:rsidR="009331E6" w:rsidRPr="005E4764">
        <w:t>оздание нового автодорожного направления межрегионального значения Брянская область - Курская область - Белгород - Ростов-на-Дону с использованием существующей автодороги</w:t>
      </w:r>
      <w:r w:rsidR="00B97EA7">
        <w:t xml:space="preserve"> </w:t>
      </w:r>
      <w:r w:rsidR="009331E6">
        <w:t xml:space="preserve">«Белгород–Павловск» </w:t>
      </w:r>
      <w:r w:rsidR="00B97EA7">
        <w:t>формируется</w:t>
      </w:r>
      <w:r w:rsidR="00982141">
        <w:t xml:space="preserve"> реконструкцией</w:t>
      </w:r>
      <w:r w:rsidR="00B97EA7" w:rsidRPr="005E4764">
        <w:t xml:space="preserve"> участк</w:t>
      </w:r>
      <w:r w:rsidR="00B97EA7">
        <w:t>а</w:t>
      </w:r>
      <w:r w:rsidR="00B97EA7" w:rsidRPr="005E4764">
        <w:t xml:space="preserve"> дороги </w:t>
      </w:r>
      <w:r w:rsidR="00982141">
        <w:t>в</w:t>
      </w:r>
      <w:r w:rsidR="00B97EA7">
        <w:t xml:space="preserve"> границ</w:t>
      </w:r>
      <w:r w:rsidR="00982141">
        <w:t>ах</w:t>
      </w:r>
      <w:r w:rsidR="00B97EA7">
        <w:t xml:space="preserve"> района</w:t>
      </w:r>
      <w:r w:rsidR="006D4495">
        <w:t>.</w:t>
      </w:r>
    </w:p>
    <w:p w:rsidR="00B97EA7" w:rsidRPr="006D4495" w:rsidRDefault="00DF70B9" w:rsidP="00982141">
      <w:pPr>
        <w:spacing w:line="312" w:lineRule="auto"/>
        <w:ind w:firstLine="567"/>
        <w:jc w:val="both"/>
      </w:pPr>
      <w:r w:rsidRPr="006D4495">
        <w:t xml:space="preserve">2. </w:t>
      </w:r>
      <w:r w:rsidR="00982141">
        <w:t>В восточной части по территории района проходит скоростной соединительный участок между автодорогами «Белгород-Павловск» и «Короча-Чернянка-Красное»</w:t>
      </w:r>
    </w:p>
    <w:p w:rsidR="00A3045D" w:rsidRPr="00B95E4A" w:rsidRDefault="00A3045D" w:rsidP="0057762E">
      <w:pPr>
        <w:spacing w:line="276" w:lineRule="auto"/>
        <w:ind w:firstLine="567"/>
        <w:jc w:val="both"/>
      </w:pPr>
      <w:r w:rsidRPr="00B95E4A">
        <w:t>При разработке проектных предложений по транспортной сети местного значения основными принципами явились:</w:t>
      </w:r>
    </w:p>
    <w:p w:rsidR="00A3045D" w:rsidRPr="00B95E4A" w:rsidRDefault="00A3045D" w:rsidP="0057762E">
      <w:pPr>
        <w:spacing w:line="276" w:lineRule="auto"/>
        <w:ind w:firstLine="567"/>
        <w:jc w:val="both"/>
      </w:pPr>
      <w:r w:rsidRPr="00B95E4A">
        <w:t>- обеспечение кратчайших связей всех поселений района с центром муниципального района;</w:t>
      </w:r>
    </w:p>
    <w:p w:rsidR="00A3045D" w:rsidRPr="00B95E4A" w:rsidRDefault="00A3045D" w:rsidP="0057762E">
      <w:pPr>
        <w:spacing w:line="276" w:lineRule="auto"/>
        <w:ind w:firstLine="567"/>
        <w:jc w:val="both"/>
      </w:pPr>
      <w:r w:rsidRPr="00B95E4A">
        <w:lastRenderedPageBreak/>
        <w:t>- обеспечение кратчайших выходов всех населенных пунктов на региональную сеть автодорог, которая дает возможность для связей с областным центром, центрами муниципальных районов в пределах региона и обеспечивает внешние связи;</w:t>
      </w:r>
    </w:p>
    <w:p w:rsidR="00A3045D" w:rsidRPr="00B95E4A" w:rsidRDefault="00A3045D" w:rsidP="0057762E">
      <w:pPr>
        <w:spacing w:line="276" w:lineRule="auto"/>
        <w:ind w:firstLine="567"/>
        <w:jc w:val="both"/>
      </w:pPr>
      <w:r w:rsidRPr="00B95E4A">
        <w:t>- обеспечение связей между территориями поселений в пределах района в обход районного центра;</w:t>
      </w:r>
    </w:p>
    <w:p w:rsidR="00A3045D" w:rsidRPr="00B95E4A" w:rsidRDefault="00A3045D" w:rsidP="0057762E">
      <w:pPr>
        <w:spacing w:line="276" w:lineRule="auto"/>
        <w:ind w:firstLine="567"/>
        <w:jc w:val="both"/>
      </w:pPr>
      <w:r w:rsidRPr="00B95E4A">
        <w:t>- организация дополнительных местных связей с территориями соседних районов;</w:t>
      </w:r>
    </w:p>
    <w:p w:rsidR="00A3045D" w:rsidRDefault="00A3045D" w:rsidP="0057762E">
      <w:pPr>
        <w:spacing w:line="276" w:lineRule="auto"/>
        <w:ind w:firstLine="567"/>
        <w:jc w:val="both"/>
      </w:pPr>
      <w:r w:rsidRPr="00B95E4A">
        <w:t>- обеспечение автодорожных подъездов с твердым покрытием ко всем населенным пунктам района и расширение инфраструктурных возможностей для автобусн</w:t>
      </w:r>
      <w:r w:rsidR="003A6682">
        <w:t>ого маршрутного транспорта;</w:t>
      </w:r>
    </w:p>
    <w:p w:rsidR="003A6682" w:rsidRPr="00B95E4A" w:rsidRDefault="003A6682" w:rsidP="0057762E">
      <w:pPr>
        <w:spacing w:line="276" w:lineRule="auto"/>
        <w:ind w:firstLine="567"/>
        <w:jc w:val="both"/>
      </w:pPr>
      <w:r>
        <w:t>- обеспечение подъездов</w:t>
      </w:r>
      <w:r w:rsidR="003748F2">
        <w:t xml:space="preserve"> с твердым покрытием к строящимся объектам </w:t>
      </w:r>
      <w:r w:rsidR="006F5866">
        <w:t xml:space="preserve">промышленности и </w:t>
      </w:r>
      <w:r w:rsidR="003748F2">
        <w:t>агропромышленного комплекса.</w:t>
      </w:r>
    </w:p>
    <w:p w:rsidR="00A3045D" w:rsidRPr="00B95E4A" w:rsidRDefault="00A3045D" w:rsidP="0057762E">
      <w:pPr>
        <w:spacing w:line="276" w:lineRule="auto"/>
        <w:ind w:firstLine="567"/>
        <w:jc w:val="both"/>
      </w:pPr>
      <w:r w:rsidRPr="00B95E4A">
        <w:t>В целом сеть автодорог местного значения формируется на базе существующих автодорог с достройкой отдельных участков.</w:t>
      </w:r>
    </w:p>
    <w:p w:rsidR="00A3045D" w:rsidRPr="00B95E4A" w:rsidRDefault="00A3045D" w:rsidP="0057762E">
      <w:pPr>
        <w:spacing w:line="276" w:lineRule="auto"/>
        <w:ind w:firstLine="567"/>
        <w:jc w:val="both"/>
      </w:pPr>
      <w:r w:rsidRPr="00B95E4A">
        <w:t>В «Схем</w:t>
      </w:r>
      <w:r w:rsidR="003748F2">
        <w:t>е</w:t>
      </w:r>
      <w:r w:rsidRPr="00B95E4A">
        <w:t xml:space="preserve"> транспортной инфраструктуры М 1</w:t>
      </w:r>
      <w:r w:rsidR="003748F2">
        <w:t>:</w:t>
      </w:r>
      <w:r w:rsidR="00D55290">
        <w:t>50</w:t>
      </w:r>
      <w:r w:rsidRPr="00B95E4A">
        <w:t xml:space="preserve"> 000» </w:t>
      </w:r>
      <w:r w:rsidR="002F3B19">
        <w:t xml:space="preserve">(приложение 4) </w:t>
      </w:r>
      <w:r w:rsidRPr="00B95E4A">
        <w:t>выделены две категории автодорог местного значения: основные, обеспечивающие связность территории и выход в соседние районы, и прочие, дополняющие основную автодорожную сеть и обеспечивающие связи между соседними поселениями, населенными пунктами в границах поселений, подходами к центрам поселений, транспортными узлами.</w:t>
      </w:r>
    </w:p>
    <w:p w:rsidR="00E42D40" w:rsidRDefault="00A3045D" w:rsidP="0057762E">
      <w:pPr>
        <w:spacing w:line="276" w:lineRule="auto"/>
        <w:ind w:firstLine="567"/>
        <w:jc w:val="both"/>
      </w:pPr>
      <w:r w:rsidRPr="00B95E4A">
        <w:t>Основные автодороги местного значения являются опорными дорогами в пределах секторов, образуемых при членении территории района транспортными коридорами регионального значения.</w:t>
      </w:r>
      <w:bookmarkStart w:id="145" w:name="_Toc195947798"/>
    </w:p>
    <w:p w:rsidR="00A3045D" w:rsidRPr="00B95E4A" w:rsidRDefault="00B95E4A" w:rsidP="0088458B">
      <w:pPr>
        <w:spacing w:before="240" w:line="312" w:lineRule="auto"/>
        <w:ind w:firstLine="720"/>
        <w:jc w:val="both"/>
        <w:rPr>
          <w:b/>
        </w:rPr>
      </w:pPr>
      <w:r w:rsidRPr="00B95E4A">
        <w:rPr>
          <w:b/>
        </w:rPr>
        <w:t>3</w:t>
      </w:r>
      <w:r w:rsidR="00A3045D" w:rsidRPr="00B95E4A">
        <w:rPr>
          <w:b/>
        </w:rPr>
        <w:t xml:space="preserve">.3.2. </w:t>
      </w:r>
      <w:r w:rsidRPr="00B95E4A">
        <w:rPr>
          <w:b/>
        </w:rPr>
        <w:t>Планируемые мероприятия по развитию инфраструктуры по видам транспорта</w:t>
      </w:r>
      <w:r w:rsidR="00A3045D" w:rsidRPr="00B95E4A">
        <w:rPr>
          <w:b/>
        </w:rPr>
        <w:t>.</w:t>
      </w:r>
      <w:bookmarkEnd w:id="145"/>
    </w:p>
    <w:p w:rsidR="00A3045D" w:rsidRDefault="00A3045D" w:rsidP="00A3045D">
      <w:pPr>
        <w:spacing w:line="288" w:lineRule="auto"/>
        <w:ind w:firstLine="720"/>
        <w:jc w:val="center"/>
        <w:rPr>
          <w:b/>
        </w:rPr>
      </w:pPr>
      <w:r w:rsidRPr="00655964">
        <w:rPr>
          <w:b/>
        </w:rPr>
        <w:t>Автомобильный транспорт.</w:t>
      </w:r>
    </w:p>
    <w:p w:rsidR="00D63C54" w:rsidRPr="00711C69" w:rsidRDefault="00D63C54" w:rsidP="002136D8">
      <w:pPr>
        <w:spacing w:line="276" w:lineRule="auto"/>
        <w:ind w:firstLine="567"/>
        <w:jc w:val="both"/>
      </w:pPr>
      <w:r>
        <w:t>П</w:t>
      </w:r>
      <w:r w:rsidRPr="00711C69">
        <w:t xml:space="preserve">роектом </w:t>
      </w:r>
      <w:r>
        <w:t xml:space="preserve">СТП Белгородской области </w:t>
      </w:r>
      <w:r w:rsidRPr="00711C69">
        <w:t xml:space="preserve">предусматривается реконструкция  основных территориальных дорог до </w:t>
      </w:r>
      <w:r w:rsidRPr="00D63C54">
        <w:t>2 категории</w:t>
      </w:r>
      <w:r w:rsidRPr="00711C69">
        <w:t xml:space="preserve">. По сети </w:t>
      </w:r>
      <w:r w:rsidRPr="00D63C54">
        <w:t>прочих территориальных дорог предлагается  строительство соединительных участков по нормативам 3-4 категории.</w:t>
      </w:r>
      <w:r>
        <w:t xml:space="preserve"> При проектировании </w:t>
      </w:r>
      <w:r w:rsidRPr="00711C69">
        <w:t>учитывалась возможность максимального использования существующих дорог</w:t>
      </w:r>
      <w:r>
        <w:t>.</w:t>
      </w:r>
    </w:p>
    <w:p w:rsidR="00A3045D" w:rsidRPr="00655964" w:rsidRDefault="00A3045D" w:rsidP="004E4819">
      <w:pPr>
        <w:spacing w:before="240"/>
        <w:ind w:firstLine="720"/>
        <w:jc w:val="center"/>
        <w:rPr>
          <w:b/>
        </w:rPr>
      </w:pPr>
      <w:r w:rsidRPr="00655964">
        <w:rPr>
          <w:b/>
        </w:rPr>
        <w:t>Автодороги регионального значения.</w:t>
      </w:r>
    </w:p>
    <w:p w:rsidR="004C329B" w:rsidRPr="00293C4F" w:rsidRDefault="004C329B" w:rsidP="004C329B">
      <w:pPr>
        <w:jc w:val="both"/>
      </w:pPr>
      <w:r w:rsidRPr="0049340E">
        <w:rPr>
          <w:u w:val="single"/>
        </w:rPr>
        <w:t>на расчетный срок</w:t>
      </w:r>
      <w:r w:rsidRPr="0049340E">
        <w:t>:</w:t>
      </w:r>
    </w:p>
    <w:p w:rsidR="00293C4F" w:rsidRPr="00293C4F" w:rsidRDefault="00293C4F" w:rsidP="00293C4F">
      <w:pPr>
        <w:spacing w:line="276" w:lineRule="auto"/>
        <w:jc w:val="both"/>
        <w:rPr>
          <w:color w:val="FF0000"/>
        </w:rPr>
      </w:pPr>
      <w:r w:rsidRPr="00293C4F">
        <w:t>1.Строительство нового соединительного участка между автодорогами «Белгород – Павловск» и «Короча – Чернянка – Красное», проходящего у восточной границы района по нормативам 2 технической категории</w:t>
      </w:r>
      <w:r w:rsidRPr="00293C4F">
        <w:rPr>
          <w:color w:val="FF0000"/>
        </w:rPr>
        <w:t>.</w:t>
      </w:r>
    </w:p>
    <w:p w:rsidR="00293C4F" w:rsidRPr="00293C4F" w:rsidRDefault="00293C4F" w:rsidP="00293C4F">
      <w:pPr>
        <w:spacing w:line="276" w:lineRule="auto"/>
        <w:jc w:val="both"/>
      </w:pPr>
      <w:r w:rsidRPr="00293C4F">
        <w:t>2.Реконструкция проходящей по территории района части автодороги «Белгород – Павловск» - от западной до восточной границы района с доведением параметров до 2 технической категории.</w:t>
      </w:r>
    </w:p>
    <w:p w:rsidR="00243CCC" w:rsidRPr="00655964" w:rsidRDefault="00243CCC" w:rsidP="004E4819">
      <w:pPr>
        <w:spacing w:before="240"/>
        <w:ind w:firstLine="720"/>
        <w:jc w:val="center"/>
        <w:rPr>
          <w:b/>
        </w:rPr>
      </w:pPr>
      <w:r w:rsidRPr="00655964">
        <w:rPr>
          <w:b/>
        </w:rPr>
        <w:t>Автодороги местного значения.</w:t>
      </w:r>
    </w:p>
    <w:p w:rsidR="004C329B" w:rsidRPr="00293C4F" w:rsidRDefault="004C329B" w:rsidP="004C329B">
      <w:pPr>
        <w:jc w:val="both"/>
      </w:pPr>
      <w:r w:rsidRPr="0049340E">
        <w:rPr>
          <w:u w:val="single"/>
        </w:rPr>
        <w:t>на расчетный срок</w:t>
      </w:r>
      <w:r w:rsidRPr="0049340E">
        <w:t>:</w:t>
      </w:r>
    </w:p>
    <w:p w:rsidR="00F358E3" w:rsidRDefault="00F358E3" w:rsidP="004C329B">
      <w:pPr>
        <w:jc w:val="both"/>
      </w:pPr>
      <w:r w:rsidRPr="00293C4F">
        <w:t xml:space="preserve">1. Строительство участков основных дорог местного значения по нормативам 3 технической категории:  </w:t>
      </w:r>
    </w:p>
    <w:p w:rsidR="00293C4F" w:rsidRPr="00293C4F" w:rsidRDefault="00293C4F" w:rsidP="00293C4F">
      <w:pPr>
        <w:jc w:val="both"/>
        <w:rPr>
          <w:i/>
        </w:rPr>
      </w:pPr>
      <w:r w:rsidRPr="00293C4F">
        <w:rPr>
          <w:i/>
        </w:rPr>
        <w:t>в северо-западной части:</w:t>
      </w:r>
    </w:p>
    <w:p w:rsidR="00293C4F" w:rsidRPr="00293C4F" w:rsidRDefault="00293C4F" w:rsidP="00293C4F">
      <w:pPr>
        <w:jc w:val="both"/>
      </w:pPr>
      <w:r w:rsidRPr="00293C4F">
        <w:t>- от н.п.Верхососна до границы района направлением на Ст.Безгинку Новооскольского района.</w:t>
      </w:r>
    </w:p>
    <w:p w:rsidR="00E45B92" w:rsidRPr="00293C4F" w:rsidRDefault="00F358E3" w:rsidP="004C329B">
      <w:pPr>
        <w:jc w:val="both"/>
      </w:pPr>
      <w:r>
        <w:t>2</w:t>
      </w:r>
      <w:r w:rsidR="00E45B92" w:rsidRPr="00E45B92">
        <w:t>.</w:t>
      </w:r>
      <w:r>
        <w:t xml:space="preserve"> </w:t>
      </w:r>
      <w:r w:rsidR="00E45B92" w:rsidRPr="00E45B92">
        <w:t xml:space="preserve">Реконструкция участков основных дорог местного значения  с доведением параметров до </w:t>
      </w:r>
      <w:r w:rsidR="00E45B92" w:rsidRPr="00293C4F">
        <w:t>3 технической категории:</w:t>
      </w:r>
    </w:p>
    <w:p w:rsidR="00293C4F" w:rsidRPr="00293C4F" w:rsidRDefault="00293C4F" w:rsidP="00293C4F">
      <w:pPr>
        <w:jc w:val="both"/>
        <w:rPr>
          <w:i/>
        </w:rPr>
      </w:pPr>
      <w:r w:rsidRPr="00293C4F">
        <w:rPr>
          <w:i/>
        </w:rPr>
        <w:t>в северо-западной части:</w:t>
      </w:r>
    </w:p>
    <w:p w:rsidR="00293C4F" w:rsidRPr="00293C4F" w:rsidRDefault="00293C4F" w:rsidP="00293C4F">
      <w:pPr>
        <w:jc w:val="both"/>
        <w:rPr>
          <w:color w:val="FF0000"/>
        </w:rPr>
      </w:pPr>
      <w:r w:rsidRPr="00293C4F">
        <w:t>-</w:t>
      </w:r>
      <w:r w:rsidRPr="00293C4F">
        <w:rPr>
          <w:color w:val="FF0000"/>
        </w:rPr>
        <w:t xml:space="preserve"> </w:t>
      </w:r>
      <w:r w:rsidRPr="00293C4F">
        <w:t>«Белгород – Павловск» - Верхососна.</w:t>
      </w:r>
    </w:p>
    <w:p w:rsidR="00E45B92" w:rsidRPr="00E45B92" w:rsidRDefault="001B27D2" w:rsidP="004C329B">
      <w:pPr>
        <w:jc w:val="both"/>
      </w:pPr>
      <w:r>
        <w:t>3</w:t>
      </w:r>
      <w:r w:rsidR="00E45B92" w:rsidRPr="00E45B92">
        <w:t xml:space="preserve">. Строительство участков дорог местного значения по нормативам 4 технической категории: </w:t>
      </w:r>
    </w:p>
    <w:p w:rsidR="00293C4F" w:rsidRPr="00293C4F" w:rsidRDefault="00293C4F" w:rsidP="00293C4F">
      <w:pPr>
        <w:jc w:val="both"/>
        <w:rPr>
          <w:i/>
        </w:rPr>
      </w:pPr>
      <w:r w:rsidRPr="00293C4F">
        <w:rPr>
          <w:i/>
        </w:rPr>
        <w:t>в северной части:</w:t>
      </w:r>
    </w:p>
    <w:p w:rsidR="00293C4F" w:rsidRPr="00293C4F" w:rsidRDefault="00293C4F" w:rsidP="00293C4F">
      <w:pPr>
        <w:jc w:val="both"/>
      </w:pPr>
      <w:r w:rsidRPr="00293C4F">
        <w:t>- Верхососна – Прилепы - Ураково;</w:t>
      </w:r>
    </w:p>
    <w:p w:rsidR="00293C4F" w:rsidRPr="00293C4F" w:rsidRDefault="00293C4F" w:rsidP="00293C4F">
      <w:pPr>
        <w:jc w:val="both"/>
        <w:rPr>
          <w:i/>
        </w:rPr>
      </w:pPr>
      <w:r w:rsidRPr="00293C4F">
        <w:rPr>
          <w:i/>
        </w:rPr>
        <w:t>в центральной части:</w:t>
      </w:r>
    </w:p>
    <w:p w:rsidR="00293C4F" w:rsidRPr="00293C4F" w:rsidRDefault="00293C4F" w:rsidP="00293C4F">
      <w:pPr>
        <w:jc w:val="both"/>
        <w:rPr>
          <w:color w:val="FF0000"/>
        </w:rPr>
      </w:pPr>
      <w:r w:rsidRPr="00293C4F">
        <w:lastRenderedPageBreak/>
        <w:t>- «Белгород – Павловск»</w:t>
      </w:r>
      <w:r w:rsidRPr="00293C4F">
        <w:rPr>
          <w:color w:val="FF0000"/>
        </w:rPr>
        <w:t xml:space="preserve"> </w:t>
      </w:r>
      <w:r w:rsidRPr="00293C4F">
        <w:t>– Гредякино;</w:t>
      </w:r>
    </w:p>
    <w:p w:rsidR="00293C4F" w:rsidRPr="00293C4F" w:rsidRDefault="00293C4F" w:rsidP="00293C4F">
      <w:pPr>
        <w:jc w:val="both"/>
      </w:pPr>
      <w:r w:rsidRPr="00293C4F">
        <w:t xml:space="preserve">- Гредякино – Никольский </w:t>
      </w:r>
    </w:p>
    <w:p w:rsidR="00293C4F" w:rsidRPr="00293C4F" w:rsidRDefault="00293C4F" w:rsidP="00293C4F">
      <w:pPr>
        <w:jc w:val="both"/>
        <w:rPr>
          <w:i/>
        </w:rPr>
      </w:pPr>
      <w:r w:rsidRPr="00293C4F">
        <w:rPr>
          <w:i/>
        </w:rPr>
        <w:t>в западной части:</w:t>
      </w:r>
    </w:p>
    <w:p w:rsidR="00293C4F" w:rsidRPr="00293C4F" w:rsidRDefault="00293C4F" w:rsidP="00293C4F">
      <w:pPr>
        <w:jc w:val="both"/>
      </w:pPr>
      <w:r w:rsidRPr="00293C4F">
        <w:t>- Николаевский – до западной границы района направлением на Львовку Новооскольского района</w:t>
      </w:r>
    </w:p>
    <w:p w:rsidR="004C329B" w:rsidRPr="00293C4F" w:rsidRDefault="004C329B" w:rsidP="004C329B">
      <w:pPr>
        <w:jc w:val="both"/>
      </w:pPr>
      <w:r w:rsidRPr="0049340E">
        <w:rPr>
          <w:u w:val="single"/>
        </w:rPr>
        <w:t xml:space="preserve">на </w:t>
      </w:r>
      <w:r>
        <w:rPr>
          <w:u w:val="single"/>
        </w:rPr>
        <w:t>первую очередь</w:t>
      </w:r>
      <w:r w:rsidRPr="0049340E">
        <w:t>:</w:t>
      </w:r>
    </w:p>
    <w:p w:rsidR="00E45B92" w:rsidRDefault="0049340E" w:rsidP="004C329B">
      <w:pPr>
        <w:jc w:val="both"/>
      </w:pPr>
      <w:r>
        <w:t>4</w:t>
      </w:r>
      <w:r w:rsidR="00E45B92" w:rsidRPr="00E45B92">
        <w:t xml:space="preserve">. Строительство дорог к населенным пунктам, не имеющим подъездов с твердым покрытием, по нормативам 5 категории: </w:t>
      </w:r>
    </w:p>
    <w:p w:rsidR="0049340E" w:rsidRPr="0049340E" w:rsidRDefault="0049340E" w:rsidP="0049340E">
      <w:pPr>
        <w:jc w:val="both"/>
      </w:pPr>
      <w:r w:rsidRPr="0049340E">
        <w:t>- Ураково – Коробкин,</w:t>
      </w:r>
    </w:p>
    <w:p w:rsidR="0049340E" w:rsidRPr="0049340E" w:rsidRDefault="0049340E" w:rsidP="0049340E">
      <w:pPr>
        <w:jc w:val="both"/>
      </w:pPr>
      <w:r w:rsidRPr="0049340E">
        <w:t>- Распаши - «Белгород – Павловск»,</w:t>
      </w:r>
    </w:p>
    <w:p w:rsidR="0049340E" w:rsidRPr="0049340E" w:rsidRDefault="0049340E" w:rsidP="0049340E">
      <w:pPr>
        <w:jc w:val="both"/>
      </w:pPr>
      <w:r w:rsidRPr="0049340E">
        <w:t xml:space="preserve">- Садки – Никольский, </w:t>
      </w:r>
    </w:p>
    <w:p w:rsidR="0049340E" w:rsidRPr="0049340E" w:rsidRDefault="0049340E" w:rsidP="0049340E">
      <w:pPr>
        <w:jc w:val="both"/>
      </w:pPr>
      <w:r w:rsidRPr="0049340E">
        <w:t>- Апухтин – «Котляров – Ливенка»,</w:t>
      </w:r>
    </w:p>
    <w:p w:rsidR="0049340E" w:rsidRPr="0049340E" w:rsidRDefault="0049340E" w:rsidP="0049340E">
      <w:pPr>
        <w:jc w:val="both"/>
      </w:pPr>
      <w:r w:rsidRPr="0049340E">
        <w:t>- Евсеев - «Котляров – Ливенка»,</w:t>
      </w:r>
    </w:p>
    <w:p w:rsidR="0049340E" w:rsidRPr="0049340E" w:rsidRDefault="0049340E" w:rsidP="0049340E">
      <w:pPr>
        <w:jc w:val="both"/>
      </w:pPr>
      <w:r w:rsidRPr="0049340E">
        <w:t>- Юрков – «Волоконовка – Ливенка – Никитовка»,</w:t>
      </w:r>
    </w:p>
    <w:p w:rsidR="0049340E" w:rsidRPr="0049340E" w:rsidRDefault="0049340E" w:rsidP="0049340E">
      <w:pPr>
        <w:jc w:val="both"/>
      </w:pPr>
      <w:r w:rsidRPr="0049340E">
        <w:t>- Фощеватый - «Волоконовка – Ливенка – Никитовка»,</w:t>
      </w:r>
    </w:p>
    <w:p w:rsidR="0049340E" w:rsidRPr="0049340E" w:rsidRDefault="0049340E" w:rsidP="0049340E">
      <w:pPr>
        <w:jc w:val="both"/>
      </w:pPr>
      <w:r w:rsidRPr="0049340E">
        <w:t>- Терешков - «Волоконовка – Ливенка – Никитовка»,</w:t>
      </w:r>
    </w:p>
    <w:p w:rsidR="0049340E" w:rsidRPr="0049340E" w:rsidRDefault="0049340E" w:rsidP="0049340E">
      <w:pPr>
        <w:jc w:val="both"/>
      </w:pPr>
      <w:r w:rsidRPr="0049340E">
        <w:t>- Высокий – «Бирюч – Калиново – Никитовка»,</w:t>
      </w:r>
    </w:p>
    <w:p w:rsidR="0049340E" w:rsidRDefault="0049340E" w:rsidP="0049340E">
      <w:pPr>
        <w:jc w:val="both"/>
      </w:pPr>
      <w:r w:rsidRPr="0049340E">
        <w:t>- Борисовка – «Волоконовка – Алексеевка – Красное»</w:t>
      </w:r>
    </w:p>
    <w:p w:rsidR="0049340E" w:rsidRPr="0049340E" w:rsidRDefault="0049340E" w:rsidP="0049340E">
      <w:pPr>
        <w:jc w:val="both"/>
      </w:pPr>
      <w:r w:rsidRPr="0049340E">
        <w:t>- Редкодуб – западная граница района (на новый участок дороги «Белгород – Павловск» - Львовка Новооскольского района)</w:t>
      </w:r>
      <w:r>
        <w:t>.</w:t>
      </w:r>
    </w:p>
    <w:p w:rsidR="0049340E" w:rsidRPr="0049340E" w:rsidRDefault="0049340E" w:rsidP="0049340E">
      <w:pPr>
        <w:jc w:val="both"/>
      </w:pPr>
      <w:r w:rsidRPr="0049340E">
        <w:rPr>
          <w:u w:val="single"/>
        </w:rPr>
        <w:t>на расчетный срок</w:t>
      </w:r>
      <w:r w:rsidRPr="0049340E">
        <w:t>:</w:t>
      </w:r>
    </w:p>
    <w:p w:rsidR="0049340E" w:rsidRPr="0049340E" w:rsidRDefault="0049340E" w:rsidP="0049340E">
      <w:pPr>
        <w:jc w:val="both"/>
      </w:pPr>
      <w:r w:rsidRPr="0049340E">
        <w:t>- Садки - «Белгород – Павловск»,</w:t>
      </w:r>
    </w:p>
    <w:p w:rsidR="0049340E" w:rsidRPr="0049340E" w:rsidRDefault="0049340E" w:rsidP="0049340E">
      <w:pPr>
        <w:jc w:val="both"/>
      </w:pPr>
      <w:r w:rsidRPr="0049340E">
        <w:t>- Ясенев – Горбунов - «Бирюч – Калиново – Никитовка».</w:t>
      </w:r>
    </w:p>
    <w:p w:rsidR="005364F5" w:rsidRDefault="0049340E" w:rsidP="004C329B">
      <w:pPr>
        <w:spacing w:line="276" w:lineRule="auto"/>
        <w:jc w:val="both"/>
      </w:pPr>
      <w:r>
        <w:t>5</w:t>
      </w:r>
      <w:r w:rsidR="005364F5">
        <w:t xml:space="preserve">. </w:t>
      </w:r>
      <w:r>
        <w:t xml:space="preserve">Реконструкция </w:t>
      </w:r>
      <w:r w:rsidR="005364F5">
        <w:t xml:space="preserve"> мост</w:t>
      </w:r>
      <w:r w:rsidR="00E45B92">
        <w:t>а</w:t>
      </w:r>
      <w:r w:rsidR="005364F5">
        <w:t>:</w:t>
      </w:r>
    </w:p>
    <w:p w:rsidR="005364F5" w:rsidRDefault="005364F5" w:rsidP="00141981">
      <w:pPr>
        <w:spacing w:line="276" w:lineRule="auto"/>
        <w:jc w:val="both"/>
      </w:pPr>
      <w:r w:rsidRPr="0049340E">
        <w:t>- через р.</w:t>
      </w:r>
      <w:r w:rsidR="0049340E" w:rsidRPr="0049340E">
        <w:t xml:space="preserve">Тихая Сосна </w:t>
      </w:r>
      <w:r w:rsidRPr="0049340E">
        <w:t xml:space="preserve"> у н.п. </w:t>
      </w:r>
      <w:r w:rsidR="0049340E" w:rsidRPr="0049340E">
        <w:t>Малобыково</w:t>
      </w:r>
      <w:r w:rsidR="00E45B92" w:rsidRPr="0049340E">
        <w:t>.</w:t>
      </w:r>
    </w:p>
    <w:p w:rsidR="004C329B" w:rsidRPr="004C329B" w:rsidRDefault="004C329B" w:rsidP="004C329B">
      <w:pPr>
        <w:spacing w:line="276" w:lineRule="auto"/>
        <w:jc w:val="both"/>
      </w:pPr>
      <w:r>
        <w:t>6</w:t>
      </w:r>
      <w:r w:rsidRPr="004C329B">
        <w:t>. Строительство АЗС:</w:t>
      </w:r>
    </w:p>
    <w:p w:rsidR="004C329B" w:rsidRPr="004C329B" w:rsidRDefault="004C329B" w:rsidP="004C329B">
      <w:pPr>
        <w:spacing w:line="276" w:lineRule="auto"/>
        <w:jc w:val="both"/>
      </w:pPr>
      <w:r w:rsidRPr="004C329B">
        <w:t>- с. Засосна,</w:t>
      </w:r>
    </w:p>
    <w:p w:rsidR="004C329B" w:rsidRPr="004C329B" w:rsidRDefault="004C329B" w:rsidP="004C329B">
      <w:pPr>
        <w:spacing w:line="276" w:lineRule="auto"/>
        <w:jc w:val="both"/>
      </w:pPr>
      <w:r w:rsidRPr="004C329B">
        <w:t xml:space="preserve">- с. Ливенка, </w:t>
      </w:r>
    </w:p>
    <w:p w:rsidR="004C329B" w:rsidRPr="004C329B" w:rsidRDefault="004C329B" w:rsidP="004C329B">
      <w:pPr>
        <w:spacing w:line="276" w:lineRule="auto"/>
        <w:jc w:val="both"/>
      </w:pPr>
      <w:r w:rsidRPr="004C329B">
        <w:t>- на а/д «Белгород – Павловск» в районе с. Малобыково.</w:t>
      </w:r>
    </w:p>
    <w:p w:rsidR="007D62DD" w:rsidRPr="007B1AB9" w:rsidRDefault="007D62DD" w:rsidP="00141981">
      <w:pPr>
        <w:spacing w:line="276" w:lineRule="auto"/>
        <w:ind w:right="359" w:firstLine="567"/>
        <w:jc w:val="both"/>
      </w:pPr>
      <w:r w:rsidRPr="007B1AB9">
        <w:t xml:space="preserve">Общая протяженность дорожной сети общего пользования </w:t>
      </w:r>
      <w:r w:rsidR="00CD4170">
        <w:t xml:space="preserve">с твердым покрытием </w:t>
      </w:r>
      <w:r w:rsidRPr="007B1AB9">
        <w:t>состав</w:t>
      </w:r>
      <w:r>
        <w:t>и</w:t>
      </w:r>
      <w:r w:rsidRPr="007B1AB9">
        <w:t xml:space="preserve">т </w:t>
      </w:r>
      <w:r w:rsidR="00CD4170" w:rsidRPr="001E27BA">
        <w:t>4</w:t>
      </w:r>
      <w:r w:rsidR="001E27BA" w:rsidRPr="001E27BA">
        <w:t>48</w:t>
      </w:r>
      <w:r w:rsidR="00CD4170" w:rsidRPr="001E27BA">
        <w:t>,</w:t>
      </w:r>
      <w:r w:rsidR="001E27BA" w:rsidRPr="001E27BA">
        <w:t>2</w:t>
      </w:r>
      <w:r w:rsidRPr="007B1AB9">
        <w:t xml:space="preserve"> км,</w:t>
      </w:r>
    </w:p>
    <w:p w:rsidR="00B85FA2" w:rsidRDefault="007D62DD" w:rsidP="00141981">
      <w:pPr>
        <w:spacing w:line="276" w:lineRule="auto"/>
        <w:ind w:right="359" w:firstLine="567"/>
        <w:jc w:val="both"/>
      </w:pPr>
      <w:r>
        <w:t xml:space="preserve">плотность </w:t>
      </w:r>
      <w:r w:rsidR="00B85FA2">
        <w:t xml:space="preserve"> </w:t>
      </w:r>
      <w:r w:rsidR="00B85FA2" w:rsidRPr="001E27BA">
        <w:t xml:space="preserve">- </w:t>
      </w:r>
      <w:r w:rsidR="001E27BA" w:rsidRPr="001E27BA">
        <w:t>254</w:t>
      </w:r>
      <w:r w:rsidR="00CD4170" w:rsidRPr="001E27BA">
        <w:t>,</w:t>
      </w:r>
      <w:r w:rsidR="001E27BA" w:rsidRPr="001E27BA">
        <w:t>3</w:t>
      </w:r>
      <w:r w:rsidR="00CD4170">
        <w:t xml:space="preserve"> </w:t>
      </w:r>
      <w:r>
        <w:t>км/1000кв.км.</w:t>
      </w:r>
      <w:r w:rsidRPr="007B1AB9">
        <w:t xml:space="preserve"> </w:t>
      </w:r>
    </w:p>
    <w:p w:rsidR="00B85FA2" w:rsidRDefault="007D62DD" w:rsidP="00141981">
      <w:pPr>
        <w:spacing w:line="276" w:lineRule="auto"/>
        <w:ind w:right="359" w:firstLine="567"/>
        <w:jc w:val="both"/>
      </w:pPr>
      <w:r w:rsidRPr="007B1AB9">
        <w:t>В том числе</w:t>
      </w:r>
      <w:r w:rsidR="00B85FA2">
        <w:t>:</w:t>
      </w:r>
    </w:p>
    <w:p w:rsidR="007D62DD" w:rsidRDefault="007D62DD" w:rsidP="00141981">
      <w:pPr>
        <w:spacing w:line="276" w:lineRule="auto"/>
        <w:ind w:right="359" w:firstLine="567"/>
        <w:jc w:val="both"/>
      </w:pPr>
      <w:r w:rsidRPr="007B1AB9">
        <w:t xml:space="preserve"> дороги регионального значения</w:t>
      </w:r>
      <w:r w:rsidR="00B85FA2">
        <w:t xml:space="preserve"> </w:t>
      </w:r>
      <w:r w:rsidR="00B85FA2" w:rsidRPr="004C329B">
        <w:t xml:space="preserve">- </w:t>
      </w:r>
      <w:r w:rsidR="00CD4170" w:rsidRPr="004C329B">
        <w:t>1</w:t>
      </w:r>
      <w:r w:rsidR="006A36B3">
        <w:t>94</w:t>
      </w:r>
      <w:r w:rsidR="00CD4170" w:rsidRPr="004C329B">
        <w:t>,</w:t>
      </w:r>
      <w:r w:rsidR="006A36B3">
        <w:t>5</w:t>
      </w:r>
      <w:r w:rsidR="001E27BA">
        <w:t xml:space="preserve"> км</w:t>
      </w:r>
      <w:r w:rsidRPr="004C329B">
        <w:t>,</w:t>
      </w:r>
      <w:r w:rsidRPr="007B1AB9">
        <w:t xml:space="preserve"> </w:t>
      </w:r>
    </w:p>
    <w:p w:rsidR="007D62DD" w:rsidRPr="007B1AB9" w:rsidRDefault="007D62DD" w:rsidP="00141981">
      <w:pPr>
        <w:spacing w:line="276" w:lineRule="auto"/>
        <w:ind w:right="359" w:firstLine="567"/>
        <w:jc w:val="both"/>
      </w:pPr>
      <w:r w:rsidRPr="007B1AB9">
        <w:t>дороги местного значения</w:t>
      </w:r>
      <w:r w:rsidR="00B85FA2">
        <w:t xml:space="preserve"> </w:t>
      </w:r>
      <w:r w:rsidR="00CD4170">
        <w:t>–</w:t>
      </w:r>
      <w:r w:rsidR="00B85FA2">
        <w:t xml:space="preserve"> </w:t>
      </w:r>
      <w:r w:rsidR="00CD4170" w:rsidRPr="001E27BA">
        <w:t>2</w:t>
      </w:r>
      <w:r w:rsidR="001E27BA" w:rsidRPr="001E27BA">
        <w:t>53</w:t>
      </w:r>
      <w:r w:rsidR="00CD4170" w:rsidRPr="001E27BA">
        <w:t>,7</w:t>
      </w:r>
      <w:r w:rsidR="001E27BA">
        <w:t xml:space="preserve"> км</w:t>
      </w:r>
      <w:r w:rsidRPr="001E27BA">
        <w:t>,</w:t>
      </w:r>
    </w:p>
    <w:p w:rsidR="007D62DD" w:rsidRDefault="007D62DD" w:rsidP="00141981">
      <w:pPr>
        <w:spacing w:line="276" w:lineRule="auto"/>
        <w:ind w:right="359" w:firstLine="567"/>
        <w:jc w:val="both"/>
      </w:pPr>
      <w:r w:rsidRPr="007B1AB9">
        <w:t>Протяженность участков нового строительства</w:t>
      </w:r>
      <w:r w:rsidR="00B85FA2">
        <w:t xml:space="preserve"> - </w:t>
      </w:r>
      <w:r w:rsidRPr="007B1AB9">
        <w:t xml:space="preserve"> </w:t>
      </w:r>
      <w:r w:rsidR="001E27BA">
        <w:t>60</w:t>
      </w:r>
      <w:r w:rsidR="00CD4170">
        <w:t xml:space="preserve"> </w:t>
      </w:r>
      <w:r w:rsidRPr="007B1AB9">
        <w:t>км.</w:t>
      </w:r>
    </w:p>
    <w:p w:rsidR="00FE7402" w:rsidRDefault="009C16CA" w:rsidP="00141981">
      <w:pPr>
        <w:spacing w:line="276" w:lineRule="auto"/>
        <w:ind w:firstLine="567"/>
        <w:jc w:val="both"/>
      </w:pPr>
      <w:r w:rsidRPr="004C329B">
        <w:t>Перечисленные мероприяти</w:t>
      </w:r>
      <w:r w:rsidR="00116ABC" w:rsidRPr="004C329B">
        <w:t>я</w:t>
      </w:r>
      <w:r w:rsidRPr="004C329B">
        <w:t xml:space="preserve"> по развитию автодорожной сети создают предпосылки для развития сети муниципального общественного транспорта</w:t>
      </w:r>
      <w:r w:rsidR="004C329B">
        <w:t>.</w:t>
      </w:r>
    </w:p>
    <w:p w:rsidR="004C329B" w:rsidRPr="004C329B" w:rsidRDefault="004C329B" w:rsidP="00141981">
      <w:pPr>
        <w:spacing w:line="276" w:lineRule="auto"/>
        <w:ind w:firstLine="567"/>
        <w:jc w:val="both"/>
        <w:sectPr w:rsidR="004C329B" w:rsidRPr="004C329B" w:rsidSect="00F6780C">
          <w:pgSz w:w="11906" w:h="16838"/>
          <w:pgMar w:top="851" w:right="567" w:bottom="851" w:left="1134" w:header="709" w:footer="567" w:gutter="0"/>
          <w:cols w:space="720"/>
          <w:docGrid w:linePitch="326"/>
        </w:sectPr>
      </w:pPr>
    </w:p>
    <w:p w:rsidR="00A3045D" w:rsidRPr="0052731E" w:rsidRDefault="00B95E4A" w:rsidP="00C9720B">
      <w:pPr>
        <w:spacing w:before="240" w:line="276" w:lineRule="auto"/>
        <w:ind w:left="540" w:firstLine="720"/>
        <w:jc w:val="center"/>
        <w:outlineLvl w:val="0"/>
        <w:rPr>
          <w:b/>
          <w:sz w:val="28"/>
          <w:szCs w:val="28"/>
        </w:rPr>
      </w:pPr>
      <w:bookmarkStart w:id="146" w:name="_Toc225836118"/>
      <w:r w:rsidRPr="0052731E">
        <w:rPr>
          <w:b/>
          <w:sz w:val="28"/>
          <w:szCs w:val="28"/>
        </w:rPr>
        <w:lastRenderedPageBreak/>
        <w:t>3</w:t>
      </w:r>
      <w:r w:rsidR="00A3045D" w:rsidRPr="0052731E">
        <w:rPr>
          <w:b/>
          <w:sz w:val="28"/>
          <w:szCs w:val="28"/>
        </w:rPr>
        <w:t xml:space="preserve">.4. </w:t>
      </w:r>
      <w:r w:rsidRPr="0052731E">
        <w:rPr>
          <w:b/>
          <w:sz w:val="28"/>
          <w:szCs w:val="28"/>
        </w:rPr>
        <w:t>И</w:t>
      </w:r>
      <w:r w:rsidR="00A3045D" w:rsidRPr="0052731E">
        <w:rPr>
          <w:b/>
          <w:sz w:val="28"/>
          <w:szCs w:val="28"/>
        </w:rPr>
        <w:t>нженерно</w:t>
      </w:r>
      <w:r w:rsidRPr="0052731E">
        <w:rPr>
          <w:b/>
          <w:sz w:val="28"/>
          <w:szCs w:val="28"/>
        </w:rPr>
        <w:t>е</w:t>
      </w:r>
      <w:r w:rsidR="00A3045D" w:rsidRPr="0052731E">
        <w:rPr>
          <w:b/>
          <w:sz w:val="28"/>
          <w:szCs w:val="28"/>
        </w:rPr>
        <w:t xml:space="preserve"> обустройств</w:t>
      </w:r>
      <w:r w:rsidRPr="0052731E">
        <w:rPr>
          <w:b/>
          <w:sz w:val="28"/>
          <w:szCs w:val="28"/>
        </w:rPr>
        <w:t>о</w:t>
      </w:r>
      <w:r w:rsidR="00A3045D" w:rsidRPr="0052731E">
        <w:rPr>
          <w:b/>
          <w:sz w:val="28"/>
          <w:szCs w:val="28"/>
        </w:rPr>
        <w:t xml:space="preserve"> территории.</w:t>
      </w:r>
      <w:bookmarkEnd w:id="146"/>
    </w:p>
    <w:p w:rsidR="00F866C6" w:rsidRPr="00F866C6" w:rsidRDefault="00F866C6" w:rsidP="00F866C6">
      <w:pPr>
        <w:spacing w:line="276" w:lineRule="auto"/>
        <w:ind w:firstLine="567"/>
        <w:jc w:val="both"/>
      </w:pPr>
      <w:r w:rsidRPr="00F866C6">
        <w:t>Развитие инженерной инфраструктуры на расчетный срок до 2026 г., её надёжная и эффективная работа являются непременным условием устойчивого развития Муниципального образования «Красногвардейский район», привлекательности его для инвестиций.</w:t>
      </w:r>
    </w:p>
    <w:p w:rsidR="00F866C6" w:rsidRPr="00887042" w:rsidRDefault="00F866C6" w:rsidP="00F866C6">
      <w:pPr>
        <w:pStyle w:val="21"/>
        <w:spacing w:line="276" w:lineRule="auto"/>
        <w:ind w:firstLine="567"/>
        <w:rPr>
          <w:rFonts w:ascii="Times New Roman" w:hAnsi="Times New Roman"/>
          <w:b w:val="0"/>
          <w:sz w:val="24"/>
          <w:szCs w:val="24"/>
        </w:rPr>
      </w:pPr>
      <w:r w:rsidRPr="00887042">
        <w:rPr>
          <w:rFonts w:ascii="Times New Roman" w:hAnsi="Times New Roman"/>
          <w:b w:val="0"/>
          <w:sz w:val="24"/>
          <w:szCs w:val="24"/>
        </w:rPr>
        <w:t>Инженерная инфраструктура сельских поселений, независимо от формы собственности, вследствие значительного износа и отсутствия на селе служб по эксплуатации и развитию, требует привлечения значительных средств.</w:t>
      </w:r>
    </w:p>
    <w:p w:rsidR="00F866C6" w:rsidRPr="00887042" w:rsidRDefault="00F866C6" w:rsidP="00F866C6">
      <w:pPr>
        <w:pStyle w:val="21"/>
        <w:spacing w:line="276" w:lineRule="auto"/>
        <w:ind w:firstLine="567"/>
        <w:rPr>
          <w:rFonts w:ascii="Times New Roman" w:hAnsi="Times New Roman"/>
          <w:b w:val="0"/>
          <w:sz w:val="24"/>
          <w:szCs w:val="24"/>
        </w:rPr>
      </w:pPr>
      <w:r w:rsidRPr="00887042">
        <w:rPr>
          <w:rFonts w:ascii="Times New Roman" w:hAnsi="Times New Roman"/>
          <w:b w:val="0"/>
          <w:sz w:val="24"/>
          <w:szCs w:val="24"/>
        </w:rPr>
        <w:t>С целью сдерживания дальнейшего отставания сельских поселений от городских по уровню и условиям жизнедеятельности в районе необходима государственная поддержка системы развития инженерного обустройства сельских поселений.</w:t>
      </w:r>
    </w:p>
    <w:p w:rsidR="00F866C6" w:rsidRPr="00F866C6" w:rsidRDefault="00F866C6" w:rsidP="00F866C6">
      <w:pPr>
        <w:spacing w:line="276" w:lineRule="auto"/>
        <w:ind w:firstLine="567"/>
        <w:jc w:val="both"/>
      </w:pPr>
      <w:r w:rsidRPr="00F866C6">
        <w:t>Инженерное обустройство территории Красногвардейского района в целом находится на среднем уровне. Учитывая экономический, технический и научный потенциалы Белгородской области при разработке инженерного раздела схемы территориального планирования Красногвардейского района были поставлены цели:</w:t>
      </w:r>
    </w:p>
    <w:p w:rsidR="00F866C6" w:rsidRPr="00F866C6" w:rsidRDefault="00F866C6" w:rsidP="00F866C6">
      <w:pPr>
        <w:spacing w:line="276" w:lineRule="auto"/>
        <w:ind w:firstLine="567"/>
        <w:jc w:val="both"/>
      </w:pPr>
      <w:r w:rsidRPr="00F866C6">
        <w:t>- ликвидация разрыва уровня жизни города и сельских населенных пунктов;</w:t>
      </w:r>
    </w:p>
    <w:p w:rsidR="00F866C6" w:rsidRPr="00F866C6" w:rsidRDefault="00F866C6" w:rsidP="00F866C6">
      <w:pPr>
        <w:spacing w:line="276" w:lineRule="auto"/>
        <w:ind w:firstLine="567"/>
        <w:jc w:val="both"/>
      </w:pPr>
      <w:r w:rsidRPr="00F866C6">
        <w:t>- нейтрализация факторов вредного воздействия на окружающую среду продуктов жизнеобеспечения населения;</w:t>
      </w:r>
    </w:p>
    <w:p w:rsidR="00F866C6" w:rsidRPr="00F866C6" w:rsidRDefault="00F866C6" w:rsidP="00F866C6">
      <w:pPr>
        <w:spacing w:line="276" w:lineRule="auto"/>
        <w:ind w:firstLine="567"/>
        <w:jc w:val="both"/>
      </w:pPr>
      <w:r w:rsidRPr="00F866C6">
        <w:t>-  модернизация объектов ЖКХ;</w:t>
      </w:r>
    </w:p>
    <w:p w:rsidR="00F866C6" w:rsidRPr="00F866C6" w:rsidRDefault="00F866C6" w:rsidP="00F866C6">
      <w:pPr>
        <w:spacing w:line="276" w:lineRule="auto"/>
        <w:ind w:firstLine="567"/>
        <w:jc w:val="both"/>
      </w:pPr>
      <w:r w:rsidRPr="00F866C6">
        <w:t>- экономия энергоресурсов за счет внедрения современного оборудования и энергосберегающих технологий;</w:t>
      </w:r>
    </w:p>
    <w:p w:rsidR="00F866C6" w:rsidRPr="00F866C6" w:rsidRDefault="00F866C6" w:rsidP="00F866C6">
      <w:pPr>
        <w:spacing w:line="276" w:lineRule="auto"/>
        <w:ind w:firstLine="567"/>
        <w:jc w:val="both"/>
      </w:pPr>
      <w:r w:rsidRPr="00F866C6">
        <w:t>-  привлечение инвестиций в развитие ЖКХ района.</w:t>
      </w:r>
    </w:p>
    <w:p w:rsidR="00F866C6" w:rsidRPr="00F866C6" w:rsidRDefault="00F866C6" w:rsidP="00F866C6">
      <w:pPr>
        <w:spacing w:line="276" w:lineRule="auto"/>
        <w:ind w:firstLine="567"/>
        <w:jc w:val="both"/>
      </w:pPr>
      <w:r w:rsidRPr="00F866C6">
        <w:t>Конкурентные преимущества Красногвардейского района для привлечения инвестиций состоят в высоком уровне газификации, улучшении качества обслуживания населения тепловой энергией.</w:t>
      </w:r>
    </w:p>
    <w:p w:rsidR="00F866C6" w:rsidRPr="00F866C6" w:rsidRDefault="00F866C6" w:rsidP="00F866C6">
      <w:pPr>
        <w:spacing w:line="276" w:lineRule="auto"/>
        <w:ind w:firstLine="567"/>
        <w:jc w:val="both"/>
      </w:pPr>
      <w:r w:rsidRPr="00F866C6">
        <w:t>Ключевые</w:t>
      </w:r>
      <w:r w:rsidRPr="00F866C6">
        <w:rPr>
          <w:color w:val="00B050"/>
        </w:rPr>
        <w:t xml:space="preserve"> </w:t>
      </w:r>
      <w:r w:rsidRPr="00F866C6">
        <w:t>проблемы, требующие незамедлительных мер и капиталовложений:</w:t>
      </w:r>
    </w:p>
    <w:p w:rsidR="00F866C6" w:rsidRPr="00F866C6" w:rsidRDefault="00F866C6" w:rsidP="00F866C6">
      <w:pPr>
        <w:spacing w:line="276" w:lineRule="auto"/>
        <w:ind w:firstLine="567"/>
        <w:jc w:val="both"/>
      </w:pPr>
      <w:r w:rsidRPr="00F866C6">
        <w:t>- отсутствие системы водоотведения в сельских поселениях;</w:t>
      </w:r>
    </w:p>
    <w:p w:rsidR="00F866C6" w:rsidRPr="00F866C6" w:rsidRDefault="00F866C6" w:rsidP="00F866C6">
      <w:pPr>
        <w:spacing w:line="276" w:lineRule="auto"/>
        <w:ind w:firstLine="567"/>
        <w:jc w:val="both"/>
      </w:pPr>
      <w:r w:rsidRPr="00F866C6">
        <w:t>- значительный рост стоимости услуг ЖКХ в части газоснабжения, электроснабжения;</w:t>
      </w:r>
    </w:p>
    <w:p w:rsidR="00F866C6" w:rsidRPr="00F866C6" w:rsidRDefault="00F866C6" w:rsidP="00F866C6">
      <w:pPr>
        <w:spacing w:line="276" w:lineRule="auto"/>
        <w:ind w:firstLine="567"/>
        <w:jc w:val="both"/>
      </w:pPr>
      <w:r w:rsidRPr="00F866C6">
        <w:t>- значительный износ водопроводных и канализационных сетей;</w:t>
      </w:r>
    </w:p>
    <w:p w:rsidR="00F866C6" w:rsidRPr="00F866C6" w:rsidRDefault="00F866C6" w:rsidP="00F866C6">
      <w:pPr>
        <w:spacing w:line="276" w:lineRule="auto"/>
        <w:ind w:firstLine="567"/>
        <w:jc w:val="both"/>
      </w:pPr>
      <w:r w:rsidRPr="00F866C6">
        <w:t>- недостаток средств для проведения плановых и капитальных ремонтов;</w:t>
      </w:r>
    </w:p>
    <w:p w:rsidR="00F866C6" w:rsidRPr="00F866C6" w:rsidRDefault="00F866C6" w:rsidP="00F866C6">
      <w:pPr>
        <w:spacing w:line="276" w:lineRule="auto"/>
        <w:ind w:firstLine="567"/>
        <w:jc w:val="both"/>
      </w:pPr>
      <w:r w:rsidRPr="00F866C6">
        <w:t>- недостаточно эффективная работа коммунального хозяйства;</w:t>
      </w:r>
    </w:p>
    <w:p w:rsidR="00F866C6" w:rsidRPr="00F866C6" w:rsidRDefault="00F866C6" w:rsidP="00F866C6">
      <w:pPr>
        <w:spacing w:line="276" w:lineRule="auto"/>
        <w:ind w:firstLine="567"/>
        <w:jc w:val="both"/>
      </w:pPr>
      <w:r w:rsidRPr="00F866C6">
        <w:t>- низкий уровень вывоза ТБО в сельских поселениях.</w:t>
      </w:r>
    </w:p>
    <w:p w:rsidR="00F866C6" w:rsidRPr="00F866C6" w:rsidRDefault="00F866C6" w:rsidP="00F866C6">
      <w:pPr>
        <w:spacing w:line="276" w:lineRule="auto"/>
        <w:ind w:firstLine="567"/>
        <w:jc w:val="both"/>
      </w:pPr>
      <w:r w:rsidRPr="00F866C6">
        <w:t>Основными задачами развития инженерных систем сельских поселений района должны стать:</w:t>
      </w:r>
    </w:p>
    <w:p w:rsidR="00F866C6" w:rsidRPr="00F866C6" w:rsidRDefault="00F866C6" w:rsidP="00F866C6">
      <w:pPr>
        <w:spacing w:line="276" w:lineRule="auto"/>
        <w:ind w:firstLine="567"/>
        <w:jc w:val="both"/>
      </w:pPr>
      <w:r w:rsidRPr="00F866C6">
        <w:t>- надежное и полное обеспечение потребителей основными энергоносителями: электроэнергией и газом;</w:t>
      </w:r>
    </w:p>
    <w:p w:rsidR="00F866C6" w:rsidRPr="00F866C6" w:rsidRDefault="00F866C6" w:rsidP="00F866C6">
      <w:pPr>
        <w:spacing w:line="276" w:lineRule="auto"/>
        <w:ind w:firstLine="567"/>
        <w:jc w:val="both"/>
      </w:pPr>
      <w:r w:rsidRPr="00F866C6">
        <w:t>- достаточное и бесперебойное теплоснабжение объектов жилищно-коммунального комплекса района;</w:t>
      </w:r>
    </w:p>
    <w:p w:rsidR="00F866C6" w:rsidRPr="00F866C6" w:rsidRDefault="00F866C6" w:rsidP="00F866C6">
      <w:pPr>
        <w:spacing w:line="276" w:lineRule="auto"/>
        <w:ind w:firstLine="567"/>
        <w:jc w:val="both"/>
      </w:pPr>
      <w:r w:rsidRPr="00F866C6">
        <w:t>- 100 % водоснабжение населения района водой питьевого качества;</w:t>
      </w:r>
    </w:p>
    <w:p w:rsidR="00F866C6" w:rsidRPr="00F866C6" w:rsidRDefault="00F866C6" w:rsidP="00F866C6">
      <w:pPr>
        <w:spacing w:line="276" w:lineRule="auto"/>
        <w:ind w:firstLine="567"/>
        <w:jc w:val="both"/>
      </w:pPr>
      <w:r w:rsidRPr="00F866C6">
        <w:t>- 100% обеспечение населения района канализацией и очисткой сточных вод до нормативных требований;</w:t>
      </w:r>
    </w:p>
    <w:p w:rsidR="00F866C6" w:rsidRPr="00F866C6" w:rsidRDefault="00F866C6" w:rsidP="00F866C6">
      <w:pPr>
        <w:spacing w:line="276" w:lineRule="auto"/>
        <w:ind w:firstLine="567"/>
        <w:jc w:val="both"/>
      </w:pPr>
      <w:r w:rsidRPr="00F866C6">
        <w:t>- повышение надежности и эффективности работы инженерных коммуникаций и сооружений;</w:t>
      </w:r>
    </w:p>
    <w:p w:rsidR="00F866C6" w:rsidRPr="00F866C6" w:rsidRDefault="00F866C6" w:rsidP="00F866C6">
      <w:pPr>
        <w:spacing w:line="276" w:lineRule="auto"/>
        <w:ind w:firstLine="567"/>
        <w:jc w:val="both"/>
      </w:pPr>
      <w:r w:rsidRPr="00F866C6">
        <w:t>- внедрение прогрессивных современных энергосберегающих технологий и оборудования при развитии и реконструкции объектов ЖКХ;</w:t>
      </w:r>
    </w:p>
    <w:p w:rsidR="00F866C6" w:rsidRPr="00F866C6" w:rsidRDefault="00F866C6" w:rsidP="00F866C6">
      <w:pPr>
        <w:spacing w:line="276" w:lineRule="auto"/>
        <w:ind w:firstLine="567"/>
        <w:jc w:val="both"/>
      </w:pPr>
      <w:r w:rsidRPr="00F866C6">
        <w:t>- обеспечение экологической безопасности функционирования инженерных систем;</w:t>
      </w:r>
    </w:p>
    <w:p w:rsidR="00F866C6" w:rsidRPr="00F866C6" w:rsidRDefault="00F866C6" w:rsidP="00F866C6">
      <w:pPr>
        <w:spacing w:line="276" w:lineRule="auto"/>
        <w:ind w:firstLine="567"/>
        <w:jc w:val="both"/>
      </w:pPr>
      <w:r w:rsidRPr="00F866C6">
        <w:lastRenderedPageBreak/>
        <w:t>- создание современной телекоммуникационной и информационной инфраструктуры района на базе многофункциональной мультимедийной транспортной сети.</w:t>
      </w:r>
    </w:p>
    <w:p w:rsidR="00C50BF8" w:rsidRPr="0088458B" w:rsidRDefault="002136D8" w:rsidP="00587862">
      <w:pPr>
        <w:spacing w:before="240" w:line="276" w:lineRule="auto"/>
        <w:ind w:firstLine="567"/>
        <w:jc w:val="center"/>
        <w:rPr>
          <w:b/>
        </w:rPr>
      </w:pPr>
      <w:r>
        <w:rPr>
          <w:b/>
        </w:rPr>
        <w:t>3</w:t>
      </w:r>
      <w:r w:rsidR="00C50BF8" w:rsidRPr="0088458B">
        <w:rPr>
          <w:b/>
        </w:rPr>
        <w:t>.4.1.Электроснабжение.</w:t>
      </w:r>
    </w:p>
    <w:p w:rsidR="00DD6ACF" w:rsidRPr="00EC09D0" w:rsidRDefault="00DD6ACF" w:rsidP="001F0B3E">
      <w:pPr>
        <w:pStyle w:val="aa"/>
        <w:spacing w:after="0" w:line="276" w:lineRule="auto"/>
        <w:ind w:left="0" w:firstLine="567"/>
        <w:jc w:val="both"/>
        <w:rPr>
          <w:bCs/>
        </w:rPr>
      </w:pPr>
      <w:r w:rsidRPr="00EC09D0">
        <w:rPr>
          <w:bCs/>
        </w:rPr>
        <w:t>Рассматриваемый расчетный период разделен на три временных этапа. Первый занимает годы периода до 2010г. включительно, второй – 2011-2015г.г. и третий этап 2016-2026г.</w:t>
      </w:r>
    </w:p>
    <w:p w:rsidR="00DD6ACF" w:rsidRPr="00EC09D0" w:rsidRDefault="00DD6ACF" w:rsidP="001F0B3E">
      <w:pPr>
        <w:pStyle w:val="aa"/>
        <w:spacing w:after="0" w:line="276" w:lineRule="auto"/>
        <w:ind w:left="0" w:firstLine="567"/>
        <w:jc w:val="both"/>
        <w:rPr>
          <w:bCs/>
        </w:rPr>
      </w:pPr>
      <w:r w:rsidRPr="00EC09D0">
        <w:rPr>
          <w:bCs/>
        </w:rPr>
        <w:t xml:space="preserve">Для первого этапа характерно бурное развитие промышленности, в основном сельского хозяйства и повышение спроса на электроэнергию у населения. Основными факторами, влияющими на рост спроса электроэнергии в Белгородской энергосистеме в рассматриваемый период, является развитие экономики региона и ценовые показатели на энергоносители. На протяжении второго этапа развитие будет продолжаться, но с меньшей интенсивностью.  Третий этап характеризуется монотонным ростом уровня максимальных нагрузок и электропотребления, в основном в непромышленном секторе экономики. </w:t>
      </w:r>
    </w:p>
    <w:p w:rsidR="00DD6ACF" w:rsidRPr="00EC09D0" w:rsidRDefault="00DD6ACF" w:rsidP="001F0B3E">
      <w:pPr>
        <w:spacing w:line="276" w:lineRule="auto"/>
        <w:ind w:firstLine="567"/>
        <w:jc w:val="both"/>
      </w:pPr>
      <w:r w:rsidRPr="00EC09D0">
        <w:t>Обоснование перспективных уровней электропотребления является предварительным, требующим постоянного уточнения и корректировки.</w:t>
      </w:r>
    </w:p>
    <w:p w:rsidR="00DD6ACF" w:rsidRPr="00EC09D0" w:rsidRDefault="00DD6ACF" w:rsidP="001F0B3E">
      <w:pPr>
        <w:pStyle w:val="aa"/>
        <w:spacing w:after="0" w:line="276" w:lineRule="auto"/>
        <w:ind w:left="0" w:firstLine="567"/>
        <w:jc w:val="both"/>
        <w:rPr>
          <w:bCs/>
        </w:rPr>
      </w:pPr>
      <w:r w:rsidRPr="00EC09D0">
        <w:rPr>
          <w:bCs/>
        </w:rPr>
        <w:t>При определении перспективных уровней электропотребления и максимальных нагрузок была принята во внимание целесообразность проведения энергосберегающих мероприятий.</w:t>
      </w:r>
    </w:p>
    <w:p w:rsidR="00DD6ACF" w:rsidRPr="00126343" w:rsidRDefault="00DD6ACF" w:rsidP="001F0B3E">
      <w:pPr>
        <w:pStyle w:val="aa"/>
        <w:spacing w:after="0" w:line="276" w:lineRule="auto"/>
        <w:ind w:left="0" w:firstLine="567"/>
        <w:jc w:val="both"/>
        <w:rPr>
          <w:bCs/>
        </w:rPr>
      </w:pPr>
      <w:r w:rsidRPr="00155F05">
        <w:t xml:space="preserve">На расчетный период потребление электроэнергии в районе может достигнуть </w:t>
      </w:r>
      <w:r w:rsidRPr="00975A30">
        <w:t>10</w:t>
      </w:r>
      <w:r>
        <w:t>0,</w:t>
      </w:r>
      <w:r w:rsidRPr="00975A30">
        <w:t>22</w:t>
      </w:r>
      <w:r>
        <w:rPr>
          <w:b/>
          <w:u w:val="single"/>
        </w:rPr>
        <w:t xml:space="preserve"> </w:t>
      </w:r>
      <w:r>
        <w:t>млн.кВт.</w:t>
      </w:r>
      <w:r w:rsidRPr="00126343">
        <w:t xml:space="preserve">ч (см. таблицу № </w:t>
      </w:r>
      <w:r>
        <w:t>3.4.1.1):</w:t>
      </w:r>
    </w:p>
    <w:p w:rsidR="00DD6ACF" w:rsidRPr="00126343" w:rsidRDefault="00DD6ACF" w:rsidP="00DD6ACF">
      <w:pPr>
        <w:ind w:firstLine="568"/>
        <w:jc w:val="right"/>
      </w:pPr>
      <w:r>
        <w:t>Таблица № 3.4.1.1.</w:t>
      </w:r>
    </w:p>
    <w:p w:rsidR="00DD6ACF" w:rsidRPr="001F0B3E" w:rsidRDefault="00DD6ACF" w:rsidP="00DD6ACF">
      <w:pPr>
        <w:pStyle w:val="aa"/>
        <w:spacing w:after="0"/>
        <w:ind w:left="0" w:firstLine="568"/>
        <w:jc w:val="center"/>
        <w:rPr>
          <w:bCs/>
        </w:rPr>
      </w:pPr>
      <w:r w:rsidRPr="001F0B3E">
        <w:rPr>
          <w:bCs/>
        </w:rPr>
        <w:t>Уровень электропотребления на расче</w:t>
      </w:r>
      <w:r w:rsidR="001F0B3E">
        <w:rPr>
          <w:bCs/>
        </w:rPr>
        <w:t xml:space="preserve">тный и перспективный периоды по </w:t>
      </w:r>
      <w:r w:rsidRPr="001F0B3E">
        <w:rPr>
          <w:bCs/>
        </w:rPr>
        <w:t>Красногвардейскому району.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7"/>
        <w:gridCol w:w="750"/>
        <w:gridCol w:w="658"/>
        <w:gridCol w:w="686"/>
        <w:gridCol w:w="600"/>
        <w:gridCol w:w="1986"/>
      </w:tblGrid>
      <w:tr w:rsidR="00DD6ACF" w:rsidRPr="00EC09D0" w:rsidTr="001F0B3E">
        <w:trPr>
          <w:trHeight w:val="20"/>
        </w:trPr>
        <w:tc>
          <w:tcPr>
            <w:tcW w:w="3686" w:type="dxa"/>
            <w:vMerge w:val="restart"/>
          </w:tcPr>
          <w:p w:rsidR="00DD6ACF" w:rsidRPr="00DD6ACF" w:rsidRDefault="00DD6ACF" w:rsidP="00DD6ACF">
            <w:pPr>
              <w:pStyle w:val="aa"/>
              <w:spacing w:after="0"/>
              <w:ind w:left="0"/>
              <w:jc w:val="center"/>
              <w:rPr>
                <w:bCs/>
              </w:rPr>
            </w:pPr>
            <w:r w:rsidRPr="00DD6ACF">
              <w:rPr>
                <w:bCs/>
              </w:rPr>
              <w:t>Наименование</w:t>
            </w:r>
          </w:p>
        </w:tc>
        <w:tc>
          <w:tcPr>
            <w:tcW w:w="1557" w:type="dxa"/>
            <w:vMerge w:val="restart"/>
          </w:tcPr>
          <w:p w:rsidR="00DD6ACF" w:rsidRPr="00DD6ACF" w:rsidRDefault="00DD6ACF" w:rsidP="00DD6ACF">
            <w:pPr>
              <w:pStyle w:val="aa"/>
              <w:spacing w:after="0"/>
              <w:ind w:left="0"/>
              <w:jc w:val="center"/>
              <w:rPr>
                <w:bCs/>
              </w:rPr>
            </w:pPr>
            <w:r w:rsidRPr="00DD6ACF">
              <w:rPr>
                <w:bCs/>
              </w:rPr>
              <w:t>2006г.</w:t>
            </w:r>
          </w:p>
          <w:p w:rsidR="00DD6ACF" w:rsidRPr="00DD6ACF" w:rsidRDefault="00DD6ACF" w:rsidP="00DD6ACF">
            <w:pPr>
              <w:pStyle w:val="aa"/>
              <w:spacing w:after="0"/>
              <w:ind w:left="0"/>
              <w:jc w:val="center"/>
              <w:rPr>
                <w:bCs/>
              </w:rPr>
            </w:pPr>
            <w:r w:rsidRPr="00DD6ACF">
              <w:rPr>
                <w:bCs/>
              </w:rPr>
              <w:t>(отчет)</w:t>
            </w:r>
          </w:p>
        </w:tc>
        <w:tc>
          <w:tcPr>
            <w:tcW w:w="2694" w:type="dxa"/>
            <w:gridSpan w:val="4"/>
            <w:tcBorders>
              <w:bottom w:val="single" w:sz="4" w:space="0" w:color="auto"/>
            </w:tcBorders>
          </w:tcPr>
          <w:p w:rsidR="00DD6ACF" w:rsidRPr="00DD6ACF" w:rsidRDefault="00DD6ACF" w:rsidP="00DD6ACF">
            <w:pPr>
              <w:pStyle w:val="aa"/>
              <w:spacing w:after="0"/>
              <w:ind w:left="0"/>
              <w:jc w:val="center"/>
              <w:rPr>
                <w:bCs/>
              </w:rPr>
            </w:pPr>
            <w:r w:rsidRPr="00DD6ACF">
              <w:rPr>
                <w:bCs/>
              </w:rPr>
              <w:t>Расчетный период</w:t>
            </w:r>
          </w:p>
        </w:tc>
        <w:tc>
          <w:tcPr>
            <w:tcW w:w="1986" w:type="dxa"/>
            <w:vMerge w:val="restart"/>
          </w:tcPr>
          <w:p w:rsidR="00DD6ACF" w:rsidRPr="00DD6ACF" w:rsidRDefault="00DD6ACF" w:rsidP="001F0B3E">
            <w:pPr>
              <w:pStyle w:val="aa"/>
              <w:spacing w:after="0"/>
              <w:ind w:left="0"/>
              <w:jc w:val="center"/>
              <w:rPr>
                <w:bCs/>
              </w:rPr>
            </w:pPr>
            <w:r w:rsidRPr="00DD6ACF">
              <w:rPr>
                <w:bCs/>
              </w:rPr>
              <w:t>Перспективный период</w:t>
            </w:r>
            <w:r w:rsidR="001F0B3E">
              <w:rPr>
                <w:bCs/>
              </w:rPr>
              <w:t xml:space="preserve"> </w:t>
            </w:r>
            <w:r w:rsidRPr="00DD6ACF">
              <w:rPr>
                <w:bCs/>
              </w:rPr>
              <w:t>2025г.</w:t>
            </w:r>
          </w:p>
        </w:tc>
      </w:tr>
      <w:tr w:rsidR="00DD6ACF" w:rsidRPr="00EC09D0" w:rsidTr="001F0B3E">
        <w:trPr>
          <w:trHeight w:val="20"/>
        </w:trPr>
        <w:tc>
          <w:tcPr>
            <w:tcW w:w="3686" w:type="dxa"/>
            <w:vMerge/>
          </w:tcPr>
          <w:p w:rsidR="00DD6ACF" w:rsidRPr="00DD6ACF" w:rsidRDefault="00DD6ACF" w:rsidP="00DD6ACF">
            <w:pPr>
              <w:pStyle w:val="aa"/>
              <w:spacing w:after="0"/>
              <w:ind w:left="0"/>
              <w:jc w:val="center"/>
              <w:rPr>
                <w:bCs/>
              </w:rPr>
            </w:pPr>
          </w:p>
        </w:tc>
        <w:tc>
          <w:tcPr>
            <w:tcW w:w="1557" w:type="dxa"/>
            <w:vMerge/>
          </w:tcPr>
          <w:p w:rsidR="00DD6ACF" w:rsidRPr="00DD6ACF" w:rsidRDefault="00DD6ACF" w:rsidP="00DD6ACF">
            <w:pPr>
              <w:pStyle w:val="aa"/>
              <w:spacing w:after="0"/>
              <w:ind w:left="0" w:firstLine="568"/>
              <w:jc w:val="center"/>
              <w:rPr>
                <w:bCs/>
              </w:rPr>
            </w:pPr>
          </w:p>
        </w:tc>
        <w:tc>
          <w:tcPr>
            <w:tcW w:w="1408" w:type="dxa"/>
            <w:gridSpan w:val="2"/>
            <w:tcBorders>
              <w:top w:val="single" w:sz="4" w:space="0" w:color="auto"/>
              <w:right w:val="single" w:sz="4" w:space="0" w:color="auto"/>
            </w:tcBorders>
          </w:tcPr>
          <w:p w:rsidR="00DD6ACF" w:rsidRPr="00DD6ACF" w:rsidRDefault="00DD6ACF" w:rsidP="00DD6ACF">
            <w:pPr>
              <w:pStyle w:val="aa"/>
              <w:spacing w:after="0"/>
              <w:ind w:left="0" w:firstLine="178"/>
              <w:jc w:val="center"/>
              <w:rPr>
                <w:bCs/>
              </w:rPr>
            </w:pPr>
            <w:r w:rsidRPr="00DD6ACF">
              <w:rPr>
                <w:bCs/>
              </w:rPr>
              <w:t>2010г.</w:t>
            </w:r>
          </w:p>
        </w:tc>
        <w:tc>
          <w:tcPr>
            <w:tcW w:w="1286" w:type="dxa"/>
            <w:gridSpan w:val="2"/>
            <w:tcBorders>
              <w:top w:val="single" w:sz="4" w:space="0" w:color="auto"/>
              <w:left w:val="single" w:sz="4" w:space="0" w:color="auto"/>
            </w:tcBorders>
          </w:tcPr>
          <w:p w:rsidR="00DD6ACF" w:rsidRPr="00DD6ACF" w:rsidRDefault="00DD6ACF" w:rsidP="00DD6ACF">
            <w:pPr>
              <w:pStyle w:val="aa"/>
              <w:spacing w:after="0"/>
              <w:ind w:left="0" w:firstLine="178"/>
              <w:jc w:val="center"/>
              <w:rPr>
                <w:bCs/>
              </w:rPr>
            </w:pPr>
            <w:r w:rsidRPr="00DD6ACF">
              <w:rPr>
                <w:bCs/>
              </w:rPr>
              <w:t>2015г.</w:t>
            </w:r>
          </w:p>
        </w:tc>
        <w:tc>
          <w:tcPr>
            <w:tcW w:w="1986" w:type="dxa"/>
            <w:vMerge/>
          </w:tcPr>
          <w:p w:rsidR="00DD6ACF" w:rsidRPr="00DD6ACF" w:rsidRDefault="00DD6ACF" w:rsidP="00DD6ACF">
            <w:pPr>
              <w:pStyle w:val="aa"/>
              <w:spacing w:after="0"/>
              <w:ind w:left="0" w:firstLine="568"/>
              <w:jc w:val="center"/>
              <w:rPr>
                <w:bCs/>
              </w:rPr>
            </w:pPr>
          </w:p>
        </w:tc>
      </w:tr>
      <w:tr w:rsidR="00DD6ACF" w:rsidRPr="00EC09D0" w:rsidTr="001F0B3E">
        <w:trPr>
          <w:trHeight w:val="397"/>
        </w:trPr>
        <w:tc>
          <w:tcPr>
            <w:tcW w:w="3686" w:type="dxa"/>
            <w:vAlign w:val="center"/>
          </w:tcPr>
          <w:p w:rsidR="00DD6ACF" w:rsidRPr="00DD6ACF" w:rsidRDefault="00DD6ACF" w:rsidP="001F0B3E">
            <w:pPr>
              <w:pStyle w:val="aa"/>
              <w:spacing w:after="0"/>
              <w:ind w:left="0"/>
              <w:jc w:val="center"/>
              <w:rPr>
                <w:bCs/>
              </w:rPr>
            </w:pPr>
            <w:r w:rsidRPr="00DD6ACF">
              <w:rPr>
                <w:bCs/>
              </w:rPr>
              <w:t>Электропотребление, млн.кВт.ч.</w:t>
            </w:r>
          </w:p>
        </w:tc>
        <w:tc>
          <w:tcPr>
            <w:tcW w:w="1557" w:type="dxa"/>
            <w:vAlign w:val="center"/>
          </w:tcPr>
          <w:p w:rsidR="00DD6ACF" w:rsidRPr="00DD6ACF" w:rsidRDefault="00DD6ACF" w:rsidP="001F0B3E">
            <w:pPr>
              <w:pStyle w:val="aa"/>
              <w:spacing w:after="0"/>
              <w:ind w:left="0" w:firstLine="177"/>
              <w:jc w:val="center"/>
              <w:rPr>
                <w:bCs/>
              </w:rPr>
            </w:pPr>
            <w:r w:rsidRPr="00DD6ACF">
              <w:rPr>
                <w:bCs/>
              </w:rPr>
              <w:t>57,775</w:t>
            </w:r>
          </w:p>
        </w:tc>
        <w:tc>
          <w:tcPr>
            <w:tcW w:w="1408" w:type="dxa"/>
            <w:gridSpan w:val="2"/>
            <w:tcBorders>
              <w:right w:val="single" w:sz="4" w:space="0" w:color="auto"/>
            </w:tcBorders>
            <w:vAlign w:val="center"/>
          </w:tcPr>
          <w:p w:rsidR="00DD6ACF" w:rsidRPr="00DD6ACF" w:rsidRDefault="00DD6ACF" w:rsidP="001F0B3E">
            <w:pPr>
              <w:pStyle w:val="aa"/>
              <w:spacing w:after="0"/>
              <w:ind w:left="0" w:firstLine="177"/>
              <w:jc w:val="center"/>
              <w:rPr>
                <w:bCs/>
              </w:rPr>
            </w:pPr>
            <w:r w:rsidRPr="00DD6ACF">
              <w:rPr>
                <w:bCs/>
              </w:rPr>
              <w:t>85,52</w:t>
            </w:r>
          </w:p>
        </w:tc>
        <w:tc>
          <w:tcPr>
            <w:tcW w:w="1286" w:type="dxa"/>
            <w:gridSpan w:val="2"/>
            <w:tcBorders>
              <w:left w:val="single" w:sz="4" w:space="0" w:color="auto"/>
            </w:tcBorders>
            <w:vAlign w:val="center"/>
          </w:tcPr>
          <w:p w:rsidR="00DD6ACF" w:rsidRPr="00DD6ACF" w:rsidRDefault="00DD6ACF" w:rsidP="001F0B3E">
            <w:pPr>
              <w:pStyle w:val="aa"/>
              <w:spacing w:after="0"/>
              <w:ind w:left="0" w:firstLine="177"/>
              <w:jc w:val="center"/>
              <w:rPr>
                <w:bCs/>
              </w:rPr>
            </w:pPr>
            <w:r w:rsidRPr="00DD6ACF">
              <w:rPr>
                <w:bCs/>
              </w:rPr>
              <w:t>100,22</w:t>
            </w:r>
          </w:p>
        </w:tc>
        <w:tc>
          <w:tcPr>
            <w:tcW w:w="1986" w:type="dxa"/>
            <w:vAlign w:val="center"/>
          </w:tcPr>
          <w:p w:rsidR="00DD6ACF" w:rsidRPr="00DD6ACF" w:rsidRDefault="00DD6ACF" w:rsidP="001F0B3E">
            <w:pPr>
              <w:pStyle w:val="aa"/>
              <w:spacing w:after="0"/>
              <w:ind w:left="0" w:firstLine="177"/>
              <w:jc w:val="center"/>
              <w:rPr>
                <w:bCs/>
              </w:rPr>
            </w:pPr>
            <w:r w:rsidRPr="00DD6ACF">
              <w:rPr>
                <w:bCs/>
              </w:rPr>
              <w:t>115,13</w:t>
            </w:r>
          </w:p>
        </w:tc>
      </w:tr>
      <w:tr w:rsidR="00DD6ACF" w:rsidRPr="00EC09D0" w:rsidTr="001F0B3E">
        <w:tblPrEx>
          <w:tblLook w:val="0000" w:firstRow="0" w:lastRow="0" w:firstColumn="0" w:lastColumn="0" w:noHBand="0" w:noVBand="0"/>
        </w:tblPrEx>
        <w:trPr>
          <w:trHeight w:val="567"/>
        </w:trPr>
        <w:tc>
          <w:tcPr>
            <w:tcW w:w="3686" w:type="dxa"/>
          </w:tcPr>
          <w:p w:rsidR="00DD6ACF" w:rsidRPr="00DD6ACF" w:rsidRDefault="00DD6ACF" w:rsidP="001F0B3E">
            <w:pPr>
              <w:pStyle w:val="aa"/>
              <w:spacing w:after="0"/>
              <w:ind w:left="0"/>
              <w:jc w:val="center"/>
              <w:rPr>
                <w:bCs/>
              </w:rPr>
            </w:pPr>
            <w:r w:rsidRPr="00DD6ACF">
              <w:rPr>
                <w:bCs/>
              </w:rPr>
              <w:t>Среднегодовые темпы прироста за предшествующий период,%</w:t>
            </w:r>
          </w:p>
        </w:tc>
        <w:tc>
          <w:tcPr>
            <w:tcW w:w="2307" w:type="dxa"/>
            <w:gridSpan w:val="2"/>
            <w:vAlign w:val="center"/>
          </w:tcPr>
          <w:p w:rsidR="00DD6ACF" w:rsidRPr="00DD6ACF" w:rsidRDefault="00DD6ACF" w:rsidP="001F0B3E">
            <w:pPr>
              <w:pStyle w:val="aa"/>
              <w:spacing w:after="0"/>
              <w:ind w:left="0" w:firstLine="177"/>
              <w:jc w:val="center"/>
              <w:rPr>
                <w:bCs/>
              </w:rPr>
            </w:pPr>
            <w:r w:rsidRPr="00DD6ACF">
              <w:rPr>
                <w:bCs/>
              </w:rPr>
              <w:t>10,3</w:t>
            </w:r>
          </w:p>
        </w:tc>
        <w:tc>
          <w:tcPr>
            <w:tcW w:w="1344" w:type="dxa"/>
            <w:gridSpan w:val="2"/>
            <w:vAlign w:val="center"/>
          </w:tcPr>
          <w:p w:rsidR="00DD6ACF" w:rsidRPr="00DD6ACF" w:rsidRDefault="00DD6ACF" w:rsidP="001F0B3E">
            <w:pPr>
              <w:pStyle w:val="aa"/>
              <w:spacing w:after="0"/>
              <w:ind w:left="0" w:firstLine="177"/>
              <w:jc w:val="center"/>
              <w:rPr>
                <w:bCs/>
              </w:rPr>
            </w:pPr>
            <w:r w:rsidRPr="00DD6ACF">
              <w:rPr>
                <w:bCs/>
              </w:rPr>
              <w:t>3,2</w:t>
            </w:r>
          </w:p>
        </w:tc>
        <w:tc>
          <w:tcPr>
            <w:tcW w:w="2586" w:type="dxa"/>
            <w:gridSpan w:val="2"/>
            <w:vAlign w:val="center"/>
          </w:tcPr>
          <w:p w:rsidR="00DD6ACF" w:rsidRPr="00DD6ACF" w:rsidRDefault="00DD6ACF" w:rsidP="001F0B3E">
            <w:pPr>
              <w:pStyle w:val="aa"/>
              <w:spacing w:after="0"/>
              <w:ind w:left="0" w:firstLine="177"/>
              <w:jc w:val="center"/>
              <w:rPr>
                <w:bCs/>
              </w:rPr>
            </w:pPr>
            <w:r w:rsidRPr="00DD6ACF">
              <w:rPr>
                <w:bCs/>
              </w:rPr>
              <w:t>1,4</w:t>
            </w:r>
          </w:p>
        </w:tc>
      </w:tr>
    </w:tbl>
    <w:p w:rsidR="00DD6ACF" w:rsidRPr="00EC09D0" w:rsidRDefault="00DD6ACF" w:rsidP="001F0B3E">
      <w:pPr>
        <w:shd w:val="clear" w:color="auto" w:fill="FFFFFF"/>
        <w:spacing w:before="240" w:line="276" w:lineRule="auto"/>
        <w:ind w:firstLine="567"/>
        <w:jc w:val="both"/>
      </w:pPr>
      <w:r w:rsidRPr="00EC09D0">
        <w:t>Динамику роста потребления электроэнергии необходимо учитывать при реконструкции и строительстве линий электропередач и подстанций.</w:t>
      </w:r>
    </w:p>
    <w:p w:rsidR="00DD6ACF" w:rsidRPr="00155F05" w:rsidRDefault="00DD6ACF" w:rsidP="001F0B3E">
      <w:pPr>
        <w:spacing w:line="276" w:lineRule="auto"/>
        <w:ind w:firstLine="567"/>
        <w:jc w:val="both"/>
      </w:pPr>
      <w:r w:rsidRPr="00155F05">
        <w:t>Существующая величина потребления электроэнергии к 2020г</w:t>
      </w:r>
      <w:r>
        <w:t>.</w:t>
      </w:r>
      <w:r w:rsidRPr="00155F05">
        <w:t xml:space="preserve"> ориентировочно для  ЖКХ и населения увеличится более чем в два раза.</w:t>
      </w:r>
    </w:p>
    <w:p w:rsidR="00DD6ACF" w:rsidRPr="00EC09D0" w:rsidRDefault="00DD6ACF" w:rsidP="001F0B3E">
      <w:pPr>
        <w:pStyle w:val="aa"/>
        <w:tabs>
          <w:tab w:val="left" w:pos="426"/>
        </w:tabs>
        <w:spacing w:after="0" w:line="276" w:lineRule="auto"/>
        <w:ind w:left="0" w:firstLine="567"/>
        <w:jc w:val="both"/>
        <w:rPr>
          <w:bCs/>
        </w:rPr>
      </w:pPr>
      <w:r w:rsidRPr="00EC09D0">
        <w:rPr>
          <w:bCs/>
        </w:rPr>
        <w:t>Высокий уровень тарифов на электрическую и тепловую энергию создают экономический механизм стимулирования энергосбережения. Величина тарифов отражает не только издержки на производство тепла и электроэнергии, но и потребительскую ценность электроэнергии как особо качественного энергоносителя. Немалая доля энергосбережения лежит в сфере потребления и, прежде всего, промышленного потребления электроэнергии.</w:t>
      </w:r>
    </w:p>
    <w:p w:rsidR="00DD6ACF" w:rsidRPr="00EC09D0" w:rsidRDefault="00DD6ACF" w:rsidP="001F0B3E">
      <w:pPr>
        <w:spacing w:line="276" w:lineRule="auto"/>
        <w:ind w:firstLine="567"/>
        <w:jc w:val="both"/>
      </w:pPr>
      <w:r w:rsidRPr="00EC09D0">
        <w:t>Развитие электрических сетей определяется, в основном развитием энергоисточников, темпами роста и распределения электрических нагрузок по рассматриваемой территории, необходимостью обеспечения электроснабжением намечаемых к сооружению новых промышленных предприятий, потребителей коммунально-бытового сектора, развивающихся сельскохозяйственных потребителей, а также потребностью в повышении надежности их электроснабжения. Под надёжностью электрической сети понимается способность осуществлять передачу и распределение требуемого количества электроэнергии без ухудшения её качества от источников к потребителям и в соответствии с заданным графиком нагрузки. Надёжность сети зависит от технического состояния и технического</w:t>
      </w:r>
      <w:r w:rsidRPr="00EC09D0">
        <w:rPr>
          <w:sz w:val="28"/>
          <w:szCs w:val="28"/>
        </w:rPr>
        <w:t xml:space="preserve"> </w:t>
      </w:r>
      <w:r w:rsidRPr="00EC09D0">
        <w:t>уровня  входящих в её состав элементов и схемы их соединения.</w:t>
      </w:r>
    </w:p>
    <w:p w:rsidR="001F0B3E" w:rsidRDefault="00DD6ACF" w:rsidP="001F0B3E">
      <w:pPr>
        <w:spacing w:line="276" w:lineRule="auto"/>
        <w:ind w:firstLine="567"/>
        <w:jc w:val="both"/>
      </w:pPr>
      <w:r w:rsidRPr="00EC09D0">
        <w:lastRenderedPageBreak/>
        <w:t>Учитывая увеличение энергопотребления</w:t>
      </w:r>
      <w:r>
        <w:t>,</w:t>
      </w:r>
      <w:r w:rsidRPr="00EC09D0">
        <w:t xml:space="preserve"> необходимо выполнить расширение и реконструкцию существующих ПС за счет замены существующих трансформаторов на более мощные, а также сооружения новых питающих линий электропередач. Реконструкции подлежат также ПС, требующие изменения схемы присоединения к энергосистеме с целью приведения их в соответствие с директивными материалами:</w:t>
      </w:r>
      <w:r w:rsidR="001F0B3E">
        <w:t xml:space="preserve"> </w:t>
      </w:r>
      <w:r w:rsidRPr="00FE69CA">
        <w:t>ПС «В.Покровка</w:t>
      </w:r>
      <w:r>
        <w:t>»,</w:t>
      </w:r>
      <w:r w:rsidR="001F0B3E">
        <w:t xml:space="preserve"> </w:t>
      </w:r>
      <w:r w:rsidRPr="00FE69CA">
        <w:t>ПС «Красногвардейско</w:t>
      </w:r>
      <w:r w:rsidRPr="003A7313">
        <w:t>е»,</w:t>
      </w:r>
      <w:r w:rsidR="001F0B3E">
        <w:t xml:space="preserve"> </w:t>
      </w:r>
    </w:p>
    <w:p w:rsidR="00DD6ACF" w:rsidRPr="001F0B3E" w:rsidRDefault="00DD6ACF" w:rsidP="001F0B3E">
      <w:pPr>
        <w:spacing w:line="276" w:lineRule="auto"/>
        <w:jc w:val="both"/>
      </w:pPr>
      <w:r w:rsidRPr="003A7313">
        <w:t>ПС «Борисовка»,</w:t>
      </w:r>
      <w:r w:rsidR="001F0B3E">
        <w:t xml:space="preserve"> </w:t>
      </w:r>
      <w:r w:rsidRPr="00FE69CA">
        <w:t>ПС «</w:t>
      </w:r>
      <w:r w:rsidRPr="003A7313">
        <w:t>Никитовка»,</w:t>
      </w:r>
      <w:r w:rsidR="001F0B3E">
        <w:t xml:space="preserve"> </w:t>
      </w:r>
      <w:r w:rsidRPr="00FE69CA">
        <w:t>ПС «Н.Хуторное»</w:t>
      </w:r>
      <w:r>
        <w:t>,</w:t>
      </w:r>
      <w:r>
        <w:rPr>
          <w:color w:val="FF0000"/>
        </w:rPr>
        <w:t xml:space="preserve"> </w:t>
      </w:r>
      <w:r w:rsidRPr="003A7313">
        <w:t>ПС «Ливенка»</w:t>
      </w:r>
      <w:r>
        <w:t>.</w:t>
      </w:r>
    </w:p>
    <w:p w:rsidR="00DD6ACF" w:rsidRPr="00EC09D0" w:rsidRDefault="00DD6ACF" w:rsidP="001F0B3E">
      <w:pPr>
        <w:spacing w:line="276" w:lineRule="auto"/>
        <w:ind w:firstLine="567"/>
        <w:jc w:val="both"/>
      </w:pPr>
      <w:r w:rsidRPr="00EC09D0">
        <w:t>Для повышения технического уровня РСК рекомендуется:</w:t>
      </w:r>
    </w:p>
    <w:p w:rsidR="00DD6ACF" w:rsidRPr="00EC09D0" w:rsidRDefault="00DD6ACF" w:rsidP="001F0B3E">
      <w:pPr>
        <w:spacing w:line="276" w:lineRule="auto"/>
        <w:ind w:firstLine="567"/>
        <w:jc w:val="both"/>
      </w:pPr>
      <w:r w:rsidRPr="00EC09D0">
        <w:t>- довести до 100% наличие резервного питания на ПС 35-110 кВ;</w:t>
      </w:r>
    </w:p>
    <w:p w:rsidR="00DD6ACF" w:rsidRPr="00EC09D0" w:rsidRDefault="00DD6ACF" w:rsidP="001F0B3E">
      <w:pPr>
        <w:spacing w:line="276" w:lineRule="auto"/>
        <w:ind w:firstLine="567"/>
        <w:jc w:val="both"/>
      </w:pPr>
      <w:r w:rsidRPr="00EC09D0">
        <w:t>- выполнить реконструкцию ПС 110 кВ и 35 кВ с целью замены ОД и КЗ на выключатели;</w:t>
      </w:r>
    </w:p>
    <w:p w:rsidR="00DD6ACF" w:rsidRPr="00EC09D0" w:rsidRDefault="00DD6ACF" w:rsidP="001F0B3E">
      <w:pPr>
        <w:spacing w:line="276" w:lineRule="auto"/>
        <w:ind w:firstLine="567"/>
        <w:jc w:val="both"/>
      </w:pPr>
      <w:r w:rsidRPr="00EC09D0">
        <w:t>- установить РПН на трансформаторах (где существует необходимость) и обеспечить все ПС 35-110 кВ телеуправлением и телесигнализацией.</w:t>
      </w:r>
    </w:p>
    <w:p w:rsidR="00DD6ACF" w:rsidRPr="00202D63" w:rsidRDefault="00DD6ACF" w:rsidP="001F0B3E">
      <w:pPr>
        <w:pStyle w:val="aa"/>
        <w:spacing w:after="0" w:line="276" w:lineRule="auto"/>
        <w:ind w:left="0" w:firstLine="567"/>
        <w:jc w:val="both"/>
      </w:pPr>
      <w:r w:rsidRPr="00202D63">
        <w:t>Замена морально устаревшего электрооборудования на соврем</w:t>
      </w:r>
      <w:r>
        <w:t xml:space="preserve">енное приведет к снижению потерь </w:t>
      </w:r>
      <w:r w:rsidRPr="00202D63">
        <w:t xml:space="preserve"> мощности и электроэнергии, так  как  у современного оборудования потребление электроэнергии для собственных нужд и периодичность обслуживания и ремонта значительно меньше, чем у существующего.</w:t>
      </w:r>
    </w:p>
    <w:p w:rsidR="00DD6ACF" w:rsidRPr="00202D63" w:rsidRDefault="00DD6ACF" w:rsidP="001F0B3E">
      <w:pPr>
        <w:pStyle w:val="aa"/>
        <w:spacing w:after="0" w:line="276" w:lineRule="auto"/>
        <w:ind w:left="0" w:firstLine="567"/>
        <w:jc w:val="both"/>
      </w:pPr>
      <w:r w:rsidRPr="00202D63">
        <w:t>Осуществление данных мероприятий позволит снизить потери электроэнергии в распределительных сетях.</w:t>
      </w:r>
    </w:p>
    <w:p w:rsidR="00DD6ACF" w:rsidRPr="00202D63" w:rsidRDefault="00DD6ACF" w:rsidP="001F0B3E">
      <w:pPr>
        <w:pStyle w:val="aa"/>
        <w:spacing w:after="0" w:line="276" w:lineRule="auto"/>
        <w:ind w:left="0" w:firstLine="567"/>
        <w:jc w:val="both"/>
      </w:pPr>
      <w:r w:rsidRPr="00202D63">
        <w:t>Схема сети 35 - 110 кВ определена в процессе решения основных вопросов, позволяющих:</w:t>
      </w:r>
    </w:p>
    <w:p w:rsidR="00DD6ACF" w:rsidRPr="00202D63" w:rsidRDefault="00DD6ACF" w:rsidP="001F0B3E">
      <w:pPr>
        <w:pStyle w:val="aa"/>
        <w:spacing w:after="0" w:line="276" w:lineRule="auto"/>
        <w:ind w:left="0" w:firstLine="567"/>
        <w:jc w:val="both"/>
      </w:pPr>
      <w:r w:rsidRPr="00202D63">
        <w:t xml:space="preserve">-   ликвидировать </w:t>
      </w:r>
      <w:r w:rsidRPr="00202D63">
        <w:rPr>
          <w:bCs/>
        </w:rPr>
        <w:t>«узкие места»</w:t>
      </w:r>
      <w:r w:rsidRPr="00202D63">
        <w:t xml:space="preserve"> в существующей схеме сетей 35-110 кВ;</w:t>
      </w:r>
    </w:p>
    <w:p w:rsidR="00DD6ACF" w:rsidRPr="00202D63" w:rsidRDefault="00DD6ACF" w:rsidP="001F0B3E">
      <w:pPr>
        <w:pStyle w:val="aa"/>
        <w:spacing w:after="0" w:line="276" w:lineRule="auto"/>
        <w:ind w:left="0" w:firstLine="567"/>
        <w:jc w:val="both"/>
      </w:pPr>
      <w:r w:rsidRPr="00202D63">
        <w:t>- повысить надежность электроснабжения потребителей промышленности, транспорта, сельского хозяйства, коммунально-бытового сектора;</w:t>
      </w:r>
    </w:p>
    <w:p w:rsidR="00DD6ACF" w:rsidRPr="00202D63" w:rsidRDefault="00DD6ACF" w:rsidP="001F0B3E">
      <w:pPr>
        <w:pStyle w:val="aa"/>
        <w:spacing w:after="0" w:line="276" w:lineRule="auto"/>
        <w:ind w:left="0" w:firstLine="567"/>
        <w:jc w:val="both"/>
      </w:pPr>
      <w:r w:rsidRPr="00202D63">
        <w:t>-   обеспечить электроснабжение новых потребителей.</w:t>
      </w:r>
    </w:p>
    <w:p w:rsidR="00DD6ACF" w:rsidRPr="001F0B3E" w:rsidRDefault="00DD6ACF" w:rsidP="001F0B3E">
      <w:pPr>
        <w:spacing w:line="276" w:lineRule="auto"/>
        <w:ind w:firstLine="567"/>
        <w:jc w:val="both"/>
      </w:pPr>
      <w:r w:rsidRPr="001F0B3E">
        <w:t>Кроме того, в 2008 – 2011г.г. планируется реконструировать 70 км сетей 35кВ:</w:t>
      </w:r>
    </w:p>
    <w:p w:rsidR="001F0B3E" w:rsidRDefault="00DD6ACF" w:rsidP="00B25CC9">
      <w:pPr>
        <w:spacing w:line="276" w:lineRule="auto"/>
        <w:ind w:firstLine="567"/>
        <w:jc w:val="both"/>
      </w:pPr>
      <w:r w:rsidRPr="001F0B3E">
        <w:t>В целях повышения надежности снабжения района электроэнергией предлагается создать небольшие резервные источники электроэнергии на возобновляемых ресурсах (биомасса). В Красногвардейском районе, учитывая его природно-климатические характеристики и особенности хозяйственной деятельности на его территории (развивающийся центр сельскохозяйственного и перерабатывающего производства), возможным является использование биогазовых установок (биоэнергетика). Биоэнергетика выгодно отличается от других нетрадиционных источников непрерывностью процесса поступления биоресурсов (бытовые отходы, навоз, канализационные стоки, отходы перерабатывающей промышленности и т.д.). Часть биоресурса имеет сезонный характер поступления (сорняки и ботва сельскохозяйственной продукции, отходы перерабатывающей промышленности). Биогазовые установки являются «активно чистыми», т.к. устраняют экологическую опасность своих первичных источников энергии, получаемых от многих вредных для окружающей среды продуктов жизнедеятельности и производств.</w:t>
      </w:r>
      <w:r w:rsidR="001F0B3E" w:rsidRPr="001F0B3E">
        <w:t xml:space="preserve"> </w:t>
      </w:r>
    </w:p>
    <w:p w:rsidR="001F0B3E" w:rsidRDefault="001F0B3E" w:rsidP="001F0B3E">
      <w:pPr>
        <w:ind w:firstLine="567"/>
        <w:jc w:val="right"/>
      </w:pPr>
      <w:r>
        <w:t>Таблица № 3.4.1.</w:t>
      </w:r>
      <w:r w:rsidR="00B25CC9">
        <w:t>2</w:t>
      </w:r>
      <w:r>
        <w:t>.</w:t>
      </w:r>
    </w:p>
    <w:p w:rsidR="00DD6ACF" w:rsidRPr="001F0B3E" w:rsidRDefault="00DD6ACF" w:rsidP="001F0B3E">
      <w:pPr>
        <w:spacing w:after="240"/>
        <w:ind w:firstLine="568"/>
        <w:jc w:val="center"/>
      </w:pPr>
      <w:r w:rsidRPr="001F0B3E">
        <w:t>Оценка предлагаемого испльзования биоресурсов по Красногвардейскому району.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701"/>
        <w:gridCol w:w="1134"/>
        <w:gridCol w:w="1418"/>
        <w:gridCol w:w="1842"/>
      </w:tblGrid>
      <w:tr w:rsidR="00DD6ACF" w:rsidRPr="001F0B3E" w:rsidTr="001F0B3E">
        <w:tc>
          <w:tcPr>
            <w:tcW w:w="2410" w:type="dxa"/>
          </w:tcPr>
          <w:p w:rsidR="00DD6ACF" w:rsidRPr="001F0B3E" w:rsidRDefault="00DD6ACF" w:rsidP="001F0B3E">
            <w:pPr>
              <w:spacing w:line="276" w:lineRule="auto"/>
              <w:jc w:val="both"/>
            </w:pPr>
          </w:p>
        </w:tc>
        <w:tc>
          <w:tcPr>
            <w:tcW w:w="1701" w:type="dxa"/>
          </w:tcPr>
          <w:p w:rsidR="00DD6ACF" w:rsidRPr="001F0B3E" w:rsidRDefault="00DD6ACF" w:rsidP="001F0B3E">
            <w:pPr>
              <w:spacing w:line="276" w:lineRule="auto"/>
              <w:jc w:val="center"/>
            </w:pPr>
            <w:r w:rsidRPr="001F0B3E">
              <w:t>Растительные</w:t>
            </w:r>
          </w:p>
          <w:p w:rsidR="00DD6ACF" w:rsidRPr="001F0B3E" w:rsidRDefault="001F0B3E" w:rsidP="001F0B3E">
            <w:pPr>
              <w:spacing w:line="276" w:lineRule="auto"/>
              <w:jc w:val="center"/>
            </w:pPr>
            <w:r>
              <w:t>о</w:t>
            </w:r>
            <w:r w:rsidR="00DD6ACF" w:rsidRPr="001F0B3E">
              <w:t>тходы</w:t>
            </w:r>
            <w:r>
              <w:t xml:space="preserve">, </w:t>
            </w:r>
            <w:r w:rsidR="00DD6ACF" w:rsidRPr="001F0B3E">
              <w:t>тыс.т.</w:t>
            </w:r>
          </w:p>
        </w:tc>
        <w:tc>
          <w:tcPr>
            <w:tcW w:w="1701" w:type="dxa"/>
          </w:tcPr>
          <w:p w:rsidR="00DD6ACF" w:rsidRPr="001F0B3E" w:rsidRDefault="00DD6ACF" w:rsidP="001F0B3E">
            <w:pPr>
              <w:spacing w:line="276" w:lineRule="auto"/>
              <w:jc w:val="center"/>
            </w:pPr>
            <w:r w:rsidRPr="001F0B3E">
              <w:t>Навоз и</w:t>
            </w:r>
          </w:p>
          <w:p w:rsidR="00DD6ACF" w:rsidRPr="001F0B3E" w:rsidRDefault="00DD6ACF" w:rsidP="001F0B3E">
            <w:pPr>
              <w:spacing w:line="276" w:lineRule="auto"/>
              <w:jc w:val="center"/>
            </w:pPr>
            <w:r w:rsidRPr="001F0B3E">
              <w:t>пищевые отходы</w:t>
            </w:r>
            <w:r w:rsidR="001F0B3E">
              <w:t xml:space="preserve">, </w:t>
            </w:r>
            <w:r w:rsidRPr="001F0B3E">
              <w:t>тыс.т.</w:t>
            </w:r>
          </w:p>
        </w:tc>
        <w:tc>
          <w:tcPr>
            <w:tcW w:w="1134" w:type="dxa"/>
          </w:tcPr>
          <w:p w:rsidR="00DD6ACF" w:rsidRPr="001F0B3E" w:rsidRDefault="00DD6ACF" w:rsidP="001F0B3E">
            <w:pPr>
              <w:spacing w:line="276" w:lineRule="auto"/>
              <w:jc w:val="center"/>
            </w:pPr>
            <w:r w:rsidRPr="001F0B3E">
              <w:t>Биогаз</w:t>
            </w:r>
          </w:p>
          <w:p w:rsidR="00DD6ACF" w:rsidRPr="001F0B3E" w:rsidRDefault="00DD6ACF" w:rsidP="001F0B3E">
            <w:pPr>
              <w:spacing w:line="276" w:lineRule="auto"/>
              <w:jc w:val="center"/>
            </w:pPr>
            <w:r w:rsidRPr="001F0B3E">
              <w:t>млн.м</w:t>
            </w:r>
            <w:r w:rsidRPr="001F0B3E">
              <w:rPr>
                <w:vertAlign w:val="superscript"/>
              </w:rPr>
              <w:t>3</w:t>
            </w:r>
          </w:p>
        </w:tc>
        <w:tc>
          <w:tcPr>
            <w:tcW w:w="1418" w:type="dxa"/>
          </w:tcPr>
          <w:p w:rsidR="00DD6ACF" w:rsidRPr="001F0B3E" w:rsidRDefault="00DD6ACF" w:rsidP="001F0B3E">
            <w:pPr>
              <w:spacing w:line="276" w:lineRule="auto"/>
              <w:jc w:val="center"/>
            </w:pPr>
            <w:r w:rsidRPr="001F0B3E">
              <w:t>Биоудобре</w:t>
            </w:r>
            <w:r w:rsidR="001F0B3E">
              <w:t>-</w:t>
            </w:r>
            <w:r w:rsidRPr="001F0B3E">
              <w:t>ния</w:t>
            </w:r>
          </w:p>
          <w:p w:rsidR="00DD6ACF" w:rsidRPr="001F0B3E" w:rsidRDefault="00DD6ACF" w:rsidP="001F0B3E">
            <w:pPr>
              <w:spacing w:line="276" w:lineRule="auto"/>
              <w:jc w:val="center"/>
            </w:pPr>
            <w:r w:rsidRPr="001F0B3E">
              <w:t>тыс.т.</w:t>
            </w:r>
          </w:p>
        </w:tc>
        <w:tc>
          <w:tcPr>
            <w:tcW w:w="1842" w:type="dxa"/>
          </w:tcPr>
          <w:p w:rsidR="00DD6ACF" w:rsidRPr="001F0B3E" w:rsidRDefault="00DD6ACF" w:rsidP="001F0B3E">
            <w:pPr>
              <w:spacing w:line="276" w:lineRule="auto"/>
              <w:jc w:val="center"/>
            </w:pPr>
            <w:r w:rsidRPr="001F0B3E">
              <w:t>Электроэнер-гия</w:t>
            </w:r>
          </w:p>
          <w:p w:rsidR="00DD6ACF" w:rsidRPr="001F0B3E" w:rsidRDefault="00DD6ACF" w:rsidP="001F0B3E">
            <w:pPr>
              <w:spacing w:line="276" w:lineRule="auto"/>
              <w:jc w:val="center"/>
            </w:pPr>
            <w:r w:rsidRPr="001F0B3E">
              <w:t>Млн.кВт/час</w:t>
            </w:r>
          </w:p>
        </w:tc>
      </w:tr>
      <w:tr w:rsidR="00DD6ACF" w:rsidRPr="001F0B3E" w:rsidTr="001F0B3E">
        <w:tc>
          <w:tcPr>
            <w:tcW w:w="2410" w:type="dxa"/>
          </w:tcPr>
          <w:p w:rsidR="00DD6ACF" w:rsidRPr="001F0B3E" w:rsidRDefault="00DD6ACF" w:rsidP="001F0B3E">
            <w:pPr>
              <w:spacing w:line="276" w:lineRule="auto"/>
            </w:pPr>
            <w:r w:rsidRPr="001F0B3E">
              <w:t>Всего по области</w:t>
            </w:r>
          </w:p>
        </w:tc>
        <w:tc>
          <w:tcPr>
            <w:tcW w:w="1701" w:type="dxa"/>
          </w:tcPr>
          <w:p w:rsidR="00DD6ACF" w:rsidRPr="001F0B3E" w:rsidRDefault="00DD6ACF" w:rsidP="001F0B3E">
            <w:pPr>
              <w:spacing w:line="276" w:lineRule="auto"/>
              <w:jc w:val="center"/>
            </w:pPr>
            <w:r w:rsidRPr="001F0B3E">
              <w:t>411</w:t>
            </w:r>
          </w:p>
        </w:tc>
        <w:tc>
          <w:tcPr>
            <w:tcW w:w="1701" w:type="dxa"/>
          </w:tcPr>
          <w:p w:rsidR="00DD6ACF" w:rsidRPr="001F0B3E" w:rsidRDefault="00DD6ACF" w:rsidP="001F0B3E">
            <w:pPr>
              <w:spacing w:line="276" w:lineRule="auto"/>
              <w:jc w:val="center"/>
            </w:pPr>
            <w:r w:rsidRPr="001F0B3E">
              <w:t>852</w:t>
            </w:r>
          </w:p>
        </w:tc>
        <w:tc>
          <w:tcPr>
            <w:tcW w:w="1134" w:type="dxa"/>
          </w:tcPr>
          <w:p w:rsidR="00DD6ACF" w:rsidRPr="001F0B3E" w:rsidRDefault="00DD6ACF" w:rsidP="001F0B3E">
            <w:pPr>
              <w:spacing w:line="276" w:lineRule="auto"/>
              <w:jc w:val="center"/>
            </w:pPr>
            <w:r w:rsidRPr="001F0B3E">
              <w:t>612</w:t>
            </w:r>
          </w:p>
        </w:tc>
        <w:tc>
          <w:tcPr>
            <w:tcW w:w="1418" w:type="dxa"/>
          </w:tcPr>
          <w:p w:rsidR="00DD6ACF" w:rsidRPr="001F0B3E" w:rsidRDefault="00DD6ACF" w:rsidP="001F0B3E">
            <w:pPr>
              <w:spacing w:line="276" w:lineRule="auto"/>
              <w:jc w:val="center"/>
            </w:pPr>
            <w:r w:rsidRPr="001F0B3E">
              <w:t>1263</w:t>
            </w:r>
          </w:p>
        </w:tc>
        <w:tc>
          <w:tcPr>
            <w:tcW w:w="1842" w:type="dxa"/>
          </w:tcPr>
          <w:p w:rsidR="00DD6ACF" w:rsidRPr="001F0B3E" w:rsidRDefault="00DD6ACF" w:rsidP="001F0B3E">
            <w:pPr>
              <w:spacing w:line="276" w:lineRule="auto"/>
              <w:jc w:val="center"/>
            </w:pPr>
            <w:r w:rsidRPr="001F0B3E">
              <w:t>1224</w:t>
            </w:r>
          </w:p>
        </w:tc>
      </w:tr>
      <w:tr w:rsidR="00DD6ACF" w:rsidRPr="001F0B3E" w:rsidTr="001F0B3E">
        <w:tc>
          <w:tcPr>
            <w:tcW w:w="2410" w:type="dxa"/>
          </w:tcPr>
          <w:p w:rsidR="00DD6ACF" w:rsidRPr="001F0B3E" w:rsidRDefault="00DD6ACF" w:rsidP="001F0B3E">
            <w:pPr>
              <w:spacing w:line="276" w:lineRule="auto"/>
            </w:pPr>
            <w:r w:rsidRPr="001F0B3E">
              <w:t>В том числе</w:t>
            </w:r>
          </w:p>
        </w:tc>
        <w:tc>
          <w:tcPr>
            <w:tcW w:w="1701" w:type="dxa"/>
          </w:tcPr>
          <w:p w:rsidR="00DD6ACF" w:rsidRPr="001F0B3E" w:rsidRDefault="00DD6ACF" w:rsidP="001F0B3E">
            <w:pPr>
              <w:spacing w:line="276" w:lineRule="auto"/>
              <w:jc w:val="center"/>
            </w:pPr>
          </w:p>
        </w:tc>
        <w:tc>
          <w:tcPr>
            <w:tcW w:w="1701" w:type="dxa"/>
          </w:tcPr>
          <w:p w:rsidR="00DD6ACF" w:rsidRPr="001F0B3E" w:rsidRDefault="00DD6ACF" w:rsidP="001F0B3E">
            <w:pPr>
              <w:spacing w:line="276" w:lineRule="auto"/>
              <w:jc w:val="center"/>
            </w:pPr>
          </w:p>
        </w:tc>
        <w:tc>
          <w:tcPr>
            <w:tcW w:w="1134" w:type="dxa"/>
          </w:tcPr>
          <w:p w:rsidR="00DD6ACF" w:rsidRPr="001F0B3E" w:rsidRDefault="00DD6ACF" w:rsidP="001F0B3E">
            <w:pPr>
              <w:spacing w:line="276" w:lineRule="auto"/>
              <w:jc w:val="center"/>
            </w:pPr>
          </w:p>
        </w:tc>
        <w:tc>
          <w:tcPr>
            <w:tcW w:w="1418" w:type="dxa"/>
          </w:tcPr>
          <w:p w:rsidR="00DD6ACF" w:rsidRPr="001F0B3E" w:rsidRDefault="00DD6ACF" w:rsidP="001F0B3E">
            <w:pPr>
              <w:spacing w:line="276" w:lineRule="auto"/>
              <w:jc w:val="center"/>
            </w:pPr>
          </w:p>
        </w:tc>
        <w:tc>
          <w:tcPr>
            <w:tcW w:w="1842" w:type="dxa"/>
          </w:tcPr>
          <w:p w:rsidR="00DD6ACF" w:rsidRPr="001F0B3E" w:rsidRDefault="00DD6ACF" w:rsidP="001F0B3E">
            <w:pPr>
              <w:spacing w:line="276" w:lineRule="auto"/>
              <w:jc w:val="center"/>
            </w:pPr>
          </w:p>
        </w:tc>
      </w:tr>
      <w:tr w:rsidR="00DD6ACF" w:rsidRPr="001F0B3E" w:rsidTr="001F0B3E">
        <w:trPr>
          <w:trHeight w:val="203"/>
        </w:trPr>
        <w:tc>
          <w:tcPr>
            <w:tcW w:w="2410" w:type="dxa"/>
          </w:tcPr>
          <w:p w:rsidR="00DD6ACF" w:rsidRPr="001F0B3E" w:rsidRDefault="00DD6ACF" w:rsidP="001F0B3E">
            <w:pPr>
              <w:spacing w:line="276" w:lineRule="auto"/>
            </w:pPr>
            <w:r w:rsidRPr="001F0B3E">
              <w:t>Красногвардейский</w:t>
            </w:r>
          </w:p>
        </w:tc>
        <w:tc>
          <w:tcPr>
            <w:tcW w:w="1701" w:type="dxa"/>
          </w:tcPr>
          <w:p w:rsidR="00DD6ACF" w:rsidRPr="001F0B3E" w:rsidRDefault="00DD6ACF" w:rsidP="001F0B3E">
            <w:pPr>
              <w:spacing w:line="276" w:lineRule="auto"/>
              <w:jc w:val="center"/>
            </w:pPr>
            <w:r w:rsidRPr="001F0B3E">
              <w:t>20</w:t>
            </w:r>
          </w:p>
        </w:tc>
        <w:tc>
          <w:tcPr>
            <w:tcW w:w="1701" w:type="dxa"/>
          </w:tcPr>
          <w:p w:rsidR="00DD6ACF" w:rsidRPr="001F0B3E" w:rsidRDefault="00DD6ACF" w:rsidP="001F0B3E">
            <w:pPr>
              <w:spacing w:line="276" w:lineRule="auto"/>
              <w:jc w:val="center"/>
            </w:pPr>
            <w:r w:rsidRPr="001F0B3E">
              <w:t>48</w:t>
            </w:r>
          </w:p>
        </w:tc>
        <w:tc>
          <w:tcPr>
            <w:tcW w:w="1134" w:type="dxa"/>
          </w:tcPr>
          <w:p w:rsidR="00DD6ACF" w:rsidRPr="001F0B3E" w:rsidRDefault="00DD6ACF" w:rsidP="001F0B3E">
            <w:pPr>
              <w:spacing w:line="276" w:lineRule="auto"/>
              <w:jc w:val="center"/>
            </w:pPr>
            <w:r w:rsidRPr="001F0B3E">
              <w:t>32</w:t>
            </w:r>
          </w:p>
        </w:tc>
        <w:tc>
          <w:tcPr>
            <w:tcW w:w="1418" w:type="dxa"/>
          </w:tcPr>
          <w:p w:rsidR="00DD6ACF" w:rsidRPr="001F0B3E" w:rsidRDefault="00DD6ACF" w:rsidP="001F0B3E">
            <w:pPr>
              <w:spacing w:line="276" w:lineRule="auto"/>
              <w:jc w:val="center"/>
            </w:pPr>
            <w:r w:rsidRPr="001F0B3E">
              <w:t>68</w:t>
            </w:r>
          </w:p>
        </w:tc>
        <w:tc>
          <w:tcPr>
            <w:tcW w:w="1842" w:type="dxa"/>
          </w:tcPr>
          <w:p w:rsidR="00DD6ACF" w:rsidRPr="001F0B3E" w:rsidRDefault="00DD6ACF" w:rsidP="001F0B3E">
            <w:pPr>
              <w:spacing w:line="276" w:lineRule="auto"/>
              <w:jc w:val="center"/>
            </w:pPr>
            <w:r w:rsidRPr="001F0B3E">
              <w:t>64</w:t>
            </w:r>
          </w:p>
        </w:tc>
      </w:tr>
    </w:tbl>
    <w:p w:rsidR="00DD6ACF" w:rsidRPr="001F0B3E" w:rsidRDefault="00DD6ACF" w:rsidP="001F0B3E">
      <w:pPr>
        <w:spacing w:line="276" w:lineRule="auto"/>
        <w:jc w:val="both"/>
      </w:pPr>
    </w:p>
    <w:p w:rsidR="00DD6ACF" w:rsidRPr="001F0B3E" w:rsidRDefault="00DD6ACF" w:rsidP="001F0B3E">
      <w:pPr>
        <w:pStyle w:val="310"/>
        <w:tabs>
          <w:tab w:val="left" w:pos="786"/>
        </w:tabs>
        <w:spacing w:after="0" w:line="276" w:lineRule="auto"/>
        <w:ind w:firstLine="567"/>
        <w:jc w:val="both"/>
        <w:rPr>
          <w:sz w:val="24"/>
          <w:szCs w:val="24"/>
        </w:rPr>
      </w:pPr>
      <w:r w:rsidRPr="001F0B3E">
        <w:rPr>
          <w:sz w:val="24"/>
          <w:szCs w:val="24"/>
        </w:rPr>
        <w:t>При широком внедрении этой технологии не только в сельских подворьях, но и на перерабатывающих заводах и комплексах, район может получить 32 млн. м</w:t>
      </w:r>
      <w:r w:rsidRPr="001F0B3E">
        <w:rPr>
          <w:sz w:val="24"/>
          <w:szCs w:val="24"/>
          <w:vertAlign w:val="superscript"/>
        </w:rPr>
        <w:t>3</w:t>
      </w:r>
      <w:r w:rsidRPr="001F0B3E">
        <w:rPr>
          <w:sz w:val="24"/>
          <w:szCs w:val="24"/>
        </w:rPr>
        <w:t xml:space="preserve"> биогаза (теплотворная способность 60% от природного) и 51 тыс. т. (почти на все пахотные земли района) </w:t>
      </w:r>
      <w:r w:rsidRPr="001F0B3E">
        <w:rPr>
          <w:sz w:val="24"/>
          <w:szCs w:val="24"/>
        </w:rPr>
        <w:lastRenderedPageBreak/>
        <w:t xml:space="preserve">жидких экологически чистых удобрений в год, которые значительно повысят урожайность сельскохозяйственных культур. Например, биогазовая установка «БИОЭН-1» для фермы  в 25-30 голов КРС перерабатывает одну тонну навоза при влажности  85% и вырабатывает </w:t>
      </w:r>
      <w:smartTag w:uri="urn:schemas-microsoft-com:office:smarttags" w:element="metricconverter">
        <w:smartTagPr>
          <w:attr w:name="ProductID" w:val="40 м3"/>
        </w:smartTagPr>
        <w:r w:rsidRPr="001F0B3E">
          <w:rPr>
            <w:sz w:val="24"/>
            <w:szCs w:val="24"/>
          </w:rPr>
          <w:t>40 м</w:t>
        </w:r>
        <w:r w:rsidRPr="001F0B3E">
          <w:rPr>
            <w:sz w:val="24"/>
            <w:szCs w:val="24"/>
            <w:vertAlign w:val="superscript"/>
          </w:rPr>
          <w:t>3</w:t>
        </w:r>
      </w:smartTag>
      <w:r w:rsidRPr="001F0B3E">
        <w:rPr>
          <w:sz w:val="24"/>
          <w:szCs w:val="24"/>
        </w:rPr>
        <w:t xml:space="preserve"> биогаза в сутки и 1 тонну удобрений достаточных для одного гектара  пашни. Срок окупаемости по реализуемым удобрениям или дополнительному урожаю  всего один год. Выработанный установкой газ  может использоваться для  получения  тепла (0,2 Гкал.) или электрической энергии 80 кВт/час. В России и Украине несколькими фирмами производятся различные установки для выработки биогаза. От установки для одного подворья (1-2 КРС или 10 свиней или 250 кур) до  комплексов  перерабатывающих сотни метров кубических отходов в сутки. На </w:t>
      </w:r>
      <w:r w:rsidR="00CE045F">
        <w:rPr>
          <w:sz w:val="24"/>
          <w:szCs w:val="24"/>
        </w:rPr>
        <w:t>«</w:t>
      </w:r>
      <w:r w:rsidRPr="001F0B3E">
        <w:rPr>
          <w:sz w:val="24"/>
          <w:szCs w:val="24"/>
          <w:lang w:val="en-US"/>
        </w:rPr>
        <w:t>C</w:t>
      </w:r>
      <w:r w:rsidRPr="001F0B3E">
        <w:rPr>
          <w:sz w:val="24"/>
          <w:szCs w:val="24"/>
        </w:rPr>
        <w:t xml:space="preserve">хеме </w:t>
      </w:r>
      <w:r w:rsidR="00CE045F" w:rsidRPr="00CE045F">
        <w:rPr>
          <w:sz w:val="24"/>
          <w:szCs w:val="24"/>
        </w:rPr>
        <w:t>и</w:t>
      </w:r>
      <w:r w:rsidRPr="00CE045F">
        <w:rPr>
          <w:sz w:val="24"/>
          <w:szCs w:val="24"/>
        </w:rPr>
        <w:t>нженерно</w:t>
      </w:r>
      <w:r w:rsidR="00CE045F" w:rsidRPr="00CE045F">
        <w:rPr>
          <w:sz w:val="24"/>
          <w:szCs w:val="24"/>
        </w:rPr>
        <w:t>го</w:t>
      </w:r>
      <w:r w:rsidRPr="00CE045F">
        <w:rPr>
          <w:sz w:val="24"/>
          <w:szCs w:val="24"/>
        </w:rPr>
        <w:t xml:space="preserve"> обустройств</w:t>
      </w:r>
      <w:r w:rsidR="00CE045F" w:rsidRPr="00CE045F">
        <w:rPr>
          <w:sz w:val="24"/>
          <w:szCs w:val="24"/>
        </w:rPr>
        <w:t>а</w:t>
      </w:r>
      <w:r w:rsidRPr="00CE045F">
        <w:rPr>
          <w:sz w:val="24"/>
          <w:szCs w:val="24"/>
        </w:rPr>
        <w:t xml:space="preserve"> территории»</w:t>
      </w:r>
      <w:r w:rsidR="00CE045F">
        <w:rPr>
          <w:sz w:val="24"/>
          <w:szCs w:val="24"/>
        </w:rPr>
        <w:t xml:space="preserve"> (приложение 5)</w:t>
      </w:r>
      <w:r w:rsidRPr="001F0B3E">
        <w:rPr>
          <w:sz w:val="24"/>
          <w:szCs w:val="24"/>
        </w:rPr>
        <w:t xml:space="preserve"> представлены </w:t>
      </w:r>
      <w:r w:rsidR="00CE045F">
        <w:rPr>
          <w:sz w:val="24"/>
          <w:szCs w:val="24"/>
        </w:rPr>
        <w:t>установки</w:t>
      </w:r>
      <w:r w:rsidRPr="001F0B3E">
        <w:rPr>
          <w:sz w:val="24"/>
          <w:szCs w:val="24"/>
        </w:rPr>
        <w:t xml:space="preserve"> по выработке биогаза, которые  могут быть установлены  на комплексах ООО «РусАгроВеселое», ООО «Возрождение», ОАО «Засосенская Нива», СПК «Большевик», ОАО «Бирюченское», ООО «Черноземье», ОАО «Самаринское», КФХ «Ромах». При этом район может не только получать электроэнергию  и тепло, но и резко улучшить экологическое состояние поверхностных вод. А экологически чистые биоудобрения значительно повысят урожайность сельскохозяйственных культур.</w:t>
      </w:r>
    </w:p>
    <w:p w:rsidR="00DD6ACF" w:rsidRPr="001F0B3E" w:rsidRDefault="00DD6ACF" w:rsidP="001F0B3E">
      <w:pPr>
        <w:pStyle w:val="310"/>
        <w:tabs>
          <w:tab w:val="left" w:pos="786"/>
        </w:tabs>
        <w:spacing w:after="0" w:line="276" w:lineRule="auto"/>
        <w:ind w:firstLine="567"/>
        <w:jc w:val="both"/>
        <w:rPr>
          <w:sz w:val="24"/>
          <w:szCs w:val="24"/>
        </w:rPr>
      </w:pPr>
      <w:r w:rsidRPr="001F0B3E">
        <w:rPr>
          <w:sz w:val="24"/>
          <w:szCs w:val="24"/>
        </w:rPr>
        <w:t>Руководству Красногвардейского района необходимо:</w:t>
      </w:r>
    </w:p>
    <w:p w:rsidR="00DD6ACF" w:rsidRPr="001F0B3E" w:rsidRDefault="00DD6ACF" w:rsidP="001F0B3E">
      <w:pPr>
        <w:pStyle w:val="zag2"/>
        <w:spacing w:before="0" w:beforeAutospacing="0" w:after="0" w:afterAutospacing="0" w:line="276" w:lineRule="auto"/>
        <w:ind w:firstLine="567"/>
        <w:jc w:val="both"/>
        <w:rPr>
          <w:rFonts w:ascii="Times New Roman" w:hAnsi="Times New Roman" w:cs="Times New Roman"/>
          <w:b w:val="0"/>
          <w:color w:val="auto"/>
          <w:sz w:val="24"/>
          <w:szCs w:val="24"/>
        </w:rPr>
      </w:pPr>
      <w:r w:rsidRPr="001F0B3E">
        <w:rPr>
          <w:rFonts w:ascii="Times New Roman" w:hAnsi="Times New Roman" w:cs="Times New Roman"/>
          <w:b w:val="0"/>
          <w:color w:val="auto"/>
          <w:sz w:val="24"/>
          <w:szCs w:val="24"/>
        </w:rPr>
        <w:t xml:space="preserve">- 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 </w:t>
      </w:r>
    </w:p>
    <w:p w:rsidR="00DD6ACF" w:rsidRPr="001F0B3E" w:rsidRDefault="00DD6ACF" w:rsidP="001F0B3E">
      <w:pPr>
        <w:pStyle w:val="zag2"/>
        <w:spacing w:before="0" w:beforeAutospacing="0" w:after="0" w:afterAutospacing="0" w:line="276" w:lineRule="auto"/>
        <w:ind w:firstLine="567"/>
        <w:jc w:val="both"/>
        <w:rPr>
          <w:rFonts w:ascii="Times New Roman" w:hAnsi="Times New Roman" w:cs="Times New Roman"/>
          <w:b w:val="0"/>
          <w:color w:val="auto"/>
          <w:sz w:val="24"/>
          <w:szCs w:val="24"/>
        </w:rPr>
      </w:pPr>
      <w:r w:rsidRPr="001F0B3E">
        <w:rPr>
          <w:rFonts w:ascii="Times New Roman" w:hAnsi="Times New Roman" w:cs="Times New Roman"/>
          <w:b w:val="0"/>
          <w:color w:val="auto"/>
          <w:sz w:val="24"/>
          <w:szCs w:val="24"/>
        </w:rPr>
        <w:t xml:space="preserve">- применять в отношении деятельности по производству электрической и тепловой энергии с использованием возобновляемых источников энергии, предусмотренные действующим законодательством меры государственной поддержки предпринимательской деятельности, осуществляемой при условии охраны окружающей среды; </w:t>
      </w:r>
    </w:p>
    <w:p w:rsidR="00DD6ACF" w:rsidRPr="001F0B3E" w:rsidRDefault="00DD6ACF" w:rsidP="001F0B3E">
      <w:pPr>
        <w:pStyle w:val="zag2"/>
        <w:spacing w:before="0" w:beforeAutospacing="0" w:after="0" w:afterAutospacing="0" w:line="276" w:lineRule="auto"/>
        <w:ind w:firstLine="567"/>
        <w:jc w:val="both"/>
        <w:rPr>
          <w:rFonts w:ascii="Times New Roman" w:hAnsi="Times New Roman" w:cs="Times New Roman"/>
          <w:b w:val="0"/>
          <w:color w:val="auto"/>
          <w:sz w:val="24"/>
          <w:szCs w:val="24"/>
        </w:rPr>
      </w:pPr>
      <w:r w:rsidRPr="001F0B3E">
        <w:rPr>
          <w:rFonts w:ascii="Times New Roman" w:hAnsi="Times New Roman" w:cs="Times New Roman"/>
          <w:b w:val="0"/>
          <w:color w:val="auto"/>
          <w:sz w:val="24"/>
          <w:szCs w:val="24"/>
        </w:rPr>
        <w:t>-  проводить эффективную политику регулирования цен (тарифов) на электрическую и тепловую энергию, производимую с использованием возобновляемых источников энергии, направленной на стимулирование производства такой энергии;</w:t>
      </w:r>
    </w:p>
    <w:p w:rsidR="00DD6ACF" w:rsidRPr="001F0B3E" w:rsidRDefault="00DD6ACF" w:rsidP="001F0B3E">
      <w:pPr>
        <w:pStyle w:val="zag2"/>
        <w:spacing w:before="0" w:beforeAutospacing="0" w:after="0" w:afterAutospacing="0" w:line="276" w:lineRule="auto"/>
        <w:ind w:firstLine="567"/>
        <w:jc w:val="both"/>
        <w:rPr>
          <w:rFonts w:ascii="Times New Roman" w:hAnsi="Times New Roman" w:cs="Times New Roman"/>
          <w:b w:val="0"/>
          <w:color w:val="auto"/>
          <w:sz w:val="24"/>
          <w:szCs w:val="24"/>
        </w:rPr>
      </w:pPr>
      <w:r w:rsidRPr="001F0B3E">
        <w:rPr>
          <w:rFonts w:ascii="Times New Roman" w:hAnsi="Times New Roman" w:cs="Times New Roman"/>
          <w:b w:val="0"/>
          <w:color w:val="auto"/>
          <w:sz w:val="24"/>
          <w:szCs w:val="24"/>
        </w:rPr>
        <w:t>- осуществлять уполномоченными органами государственной власти политику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 при реализации своих полномочий в части управления государственным имуществом.</w:t>
      </w:r>
    </w:p>
    <w:p w:rsidR="00C50BF8" w:rsidRPr="0088458B" w:rsidRDefault="00434560" w:rsidP="00141981">
      <w:pPr>
        <w:spacing w:before="240"/>
        <w:jc w:val="center"/>
        <w:rPr>
          <w:b/>
        </w:rPr>
      </w:pPr>
      <w:r>
        <w:rPr>
          <w:b/>
        </w:rPr>
        <w:t>3</w:t>
      </w:r>
      <w:r w:rsidR="00C50BF8" w:rsidRPr="0088458B">
        <w:rPr>
          <w:b/>
        </w:rPr>
        <w:t>.4.2.Теплоснабжение.</w:t>
      </w:r>
    </w:p>
    <w:p w:rsidR="00CE045F" w:rsidRPr="00202D63" w:rsidRDefault="00CE045F" w:rsidP="00CE045F">
      <w:pPr>
        <w:spacing w:line="276" w:lineRule="auto"/>
        <w:ind w:firstLine="567"/>
        <w:jc w:val="both"/>
      </w:pPr>
      <w:r w:rsidRPr="00202D63">
        <w:t xml:space="preserve">Согласно энергетической стратегии развития России важнейшими направлениями развития теплоэлектроэнергетики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 Это позволит резко расширить использование парогазовых установок для станций, работающих на газе. </w:t>
      </w:r>
    </w:p>
    <w:p w:rsidR="00CE045F" w:rsidRPr="00202D63" w:rsidRDefault="00CE045F" w:rsidP="00CE045F">
      <w:pPr>
        <w:spacing w:line="276" w:lineRule="auto"/>
        <w:ind w:firstLine="567"/>
        <w:jc w:val="both"/>
      </w:pPr>
      <w:r w:rsidRPr="00202D63">
        <w:t xml:space="preserve">Для реализации задач развития теплоснабжения </w:t>
      </w:r>
      <w:r>
        <w:t>жилых зданий</w:t>
      </w:r>
      <w:r w:rsidRPr="00202D63">
        <w:t xml:space="preserve"> и предприятий</w:t>
      </w:r>
      <w:r w:rsidRPr="00202D63">
        <w:rPr>
          <w:color w:val="FF0000"/>
        </w:rPr>
        <w:t xml:space="preserve"> </w:t>
      </w:r>
      <w:r>
        <w:t>Красногвардейского</w:t>
      </w:r>
      <w:r w:rsidRPr="00202D63">
        <w:t xml:space="preserve"> района не допускать строительства (включая расширение, реконструкцию) ТЭЦ и водогрейных котельных любых типов, не предусмотренных «Схемами энергоснабжения населенных пунктов» или без специального технико-экономического обоснования.</w:t>
      </w:r>
    </w:p>
    <w:p w:rsidR="00CE045F" w:rsidRPr="00202D63" w:rsidRDefault="00CE045F" w:rsidP="00CE045F">
      <w:pPr>
        <w:spacing w:line="276" w:lineRule="auto"/>
        <w:ind w:firstLine="567"/>
        <w:jc w:val="both"/>
      </w:pPr>
      <w:r w:rsidRPr="00202D63">
        <w:t xml:space="preserve">Для обеспечения теплом и горячим водоснабжением индивидуальной жилищной застройки применять автономные отопительные системы без прокладки уличных теплотрасс, топливом для которых может быть как природный газ, так и  электроэнергия или биогаз. </w:t>
      </w:r>
    </w:p>
    <w:p w:rsidR="00CE045F" w:rsidRPr="00202D63" w:rsidRDefault="00CE045F" w:rsidP="00CE045F">
      <w:pPr>
        <w:spacing w:line="276" w:lineRule="auto"/>
        <w:ind w:firstLine="567"/>
        <w:jc w:val="both"/>
      </w:pPr>
      <w:r w:rsidRPr="00202D63">
        <w:t xml:space="preserve">Сохраняемый и новый жилой фонд предлагается обеспечивать теплоснабжением от существующих котельных с учётом реконструкции и перевода на природный газ, новых котельных и индивидуальных отопительных систем (печей, котлов, газогенераторов и др.). </w:t>
      </w:r>
      <w:r w:rsidRPr="00202D63">
        <w:lastRenderedPageBreak/>
        <w:t>Возможно применение поквартирных генераторов тепла на газовом топливе, что даст значительную экономию топлива (до 50%).</w:t>
      </w:r>
    </w:p>
    <w:p w:rsidR="00CE045F" w:rsidRPr="00202D63" w:rsidRDefault="00CE045F" w:rsidP="00CE045F">
      <w:pPr>
        <w:spacing w:line="276" w:lineRule="auto"/>
        <w:ind w:firstLine="567"/>
        <w:jc w:val="both"/>
      </w:pPr>
      <w:r w:rsidRPr="00202D63">
        <w:t xml:space="preserve">Принимая во внимание, что в районе  практически </w:t>
      </w:r>
      <w:r>
        <w:t>более половины</w:t>
      </w:r>
      <w:r w:rsidRPr="00712E71">
        <w:t xml:space="preserve"> теплотрасс нуждается в замене, необходимо все дома, подключенные к этим теплот</w:t>
      </w:r>
      <w:r w:rsidRPr="00202D63">
        <w:t>рассам, перевести в ближайшие сроки на поквартирное отопление. Это поможет ликвидации нерентабельных котельных и изношенных тепловых сетей, снизит затраты  муниципальных служб и значительно уменьшит расходы жильцов на отопление.</w:t>
      </w:r>
    </w:p>
    <w:p w:rsidR="00CE045F" w:rsidRDefault="00CE045F" w:rsidP="00CE045F">
      <w:pPr>
        <w:spacing w:line="276" w:lineRule="auto"/>
        <w:ind w:firstLine="567"/>
        <w:jc w:val="both"/>
      </w:pPr>
      <w:r w:rsidRPr="00202D63">
        <w:t>Для теплоснабжения мелких, особенно сельскохозяйственных, потребителей целесообразно применять автоматизированные котельные малой мощности на газовом топливе, одновременно возможно внедрение мини-ТЭЦ на базе использования тепла отходящих газов</w:t>
      </w:r>
    </w:p>
    <w:p w:rsidR="00C50BF8" w:rsidRPr="00434560" w:rsidRDefault="00434560" w:rsidP="00CE045F">
      <w:pPr>
        <w:spacing w:before="240"/>
        <w:jc w:val="center"/>
        <w:rPr>
          <w:b/>
        </w:rPr>
      </w:pPr>
      <w:r w:rsidRPr="00434560">
        <w:rPr>
          <w:b/>
        </w:rPr>
        <w:t>3</w:t>
      </w:r>
      <w:r w:rsidR="00C50BF8" w:rsidRPr="00434560">
        <w:rPr>
          <w:b/>
        </w:rPr>
        <w:t>.4.3.Газоснабжение.</w:t>
      </w:r>
    </w:p>
    <w:p w:rsidR="00EB209D" w:rsidRPr="00EB209D" w:rsidRDefault="00EB209D" w:rsidP="00EB209D">
      <w:pPr>
        <w:spacing w:line="276" w:lineRule="auto"/>
        <w:ind w:firstLine="567"/>
        <w:jc w:val="both"/>
      </w:pPr>
      <w:r w:rsidRPr="00EB209D">
        <w:t xml:space="preserve">Красногвардейский  район практически полностью газифицирован. </w:t>
      </w:r>
    </w:p>
    <w:p w:rsidR="00EB209D" w:rsidRPr="00EB209D" w:rsidRDefault="00EB209D" w:rsidP="00EB209D">
      <w:pPr>
        <w:spacing w:line="276" w:lineRule="auto"/>
        <w:ind w:firstLine="567"/>
        <w:jc w:val="both"/>
      </w:pPr>
      <w:r w:rsidRPr="00EB209D">
        <w:t>Основные мероприятия, направленные на повышение надежности газораспределительной системы района на расчетный срок:</w:t>
      </w:r>
    </w:p>
    <w:p w:rsidR="00EB209D" w:rsidRPr="00EB209D" w:rsidRDefault="00EB209D" w:rsidP="00EB209D">
      <w:pPr>
        <w:spacing w:line="276" w:lineRule="auto"/>
        <w:ind w:firstLine="567"/>
      </w:pPr>
      <w:r w:rsidRPr="00EB209D">
        <w:t>-   повышение устойчивости и надежности системы транспортировки газа;</w:t>
      </w:r>
    </w:p>
    <w:p w:rsidR="00EB209D" w:rsidRPr="00EB209D" w:rsidRDefault="00EB209D" w:rsidP="00EB209D">
      <w:pPr>
        <w:spacing w:line="276" w:lineRule="auto"/>
        <w:ind w:firstLine="567"/>
      </w:pPr>
      <w:r w:rsidRPr="00EB209D">
        <w:t>-  модернизация существующей системы газоснабжения. Строительство новых газопроводов;</w:t>
      </w:r>
    </w:p>
    <w:p w:rsidR="00EB209D" w:rsidRPr="00EB209D" w:rsidRDefault="00EB209D" w:rsidP="00EB209D">
      <w:pPr>
        <w:spacing w:line="276" w:lineRule="auto"/>
        <w:ind w:firstLine="567"/>
      </w:pPr>
      <w:r w:rsidRPr="00EB209D">
        <w:t>-   мониторинг, диагностирование газовых систем и их реконструкция;</w:t>
      </w:r>
    </w:p>
    <w:p w:rsidR="00EB209D" w:rsidRPr="00EB209D" w:rsidRDefault="00EB209D" w:rsidP="00EB209D">
      <w:pPr>
        <w:spacing w:line="276" w:lineRule="auto"/>
        <w:ind w:firstLine="567"/>
      </w:pPr>
      <w:r w:rsidRPr="00EB209D">
        <w:t>-  комплексная автоматизированная система измерения расходов и параметров качества газа;</w:t>
      </w:r>
    </w:p>
    <w:p w:rsidR="00EB209D" w:rsidRPr="00EB209D" w:rsidRDefault="00EB209D" w:rsidP="00EB209D">
      <w:pPr>
        <w:spacing w:line="276" w:lineRule="auto"/>
        <w:ind w:firstLine="567"/>
      </w:pPr>
      <w:r w:rsidRPr="00EB209D">
        <w:t>-   проводить газификацию новых микрорайонов массовой застройки;</w:t>
      </w:r>
    </w:p>
    <w:p w:rsidR="00EB209D" w:rsidRPr="00EB209D" w:rsidRDefault="00EB209D" w:rsidP="00EB209D">
      <w:pPr>
        <w:pStyle w:val="31"/>
        <w:spacing w:line="276" w:lineRule="auto"/>
        <w:ind w:firstLine="567"/>
        <w:jc w:val="left"/>
        <w:rPr>
          <w:rFonts w:ascii="Times New Roman" w:hAnsi="Times New Roman"/>
          <w:b w:val="0"/>
          <w:bCs/>
          <w:szCs w:val="24"/>
        </w:rPr>
      </w:pPr>
      <w:r w:rsidRPr="00EB209D">
        <w:rPr>
          <w:rFonts w:ascii="Times New Roman" w:hAnsi="Times New Roman"/>
          <w:b w:val="0"/>
          <w:szCs w:val="24"/>
        </w:rPr>
        <w:t>- газификация сельских населенных пунктов должна проводиться с одновременным повышением доли газового топлива в общем энергопотреблении села в соответствии</w:t>
      </w:r>
      <w:r w:rsidRPr="00EB209D">
        <w:rPr>
          <w:rFonts w:ascii="Times New Roman" w:hAnsi="Times New Roman"/>
          <w:b w:val="0"/>
          <w:bCs/>
          <w:szCs w:val="24"/>
        </w:rPr>
        <w:t xml:space="preserve"> с областной целевой программой «Социальное развитие села до 2010 года»;</w:t>
      </w:r>
    </w:p>
    <w:p w:rsidR="00EB209D" w:rsidRPr="00EB209D" w:rsidRDefault="00EB209D" w:rsidP="00EB209D">
      <w:pPr>
        <w:pStyle w:val="FR3"/>
        <w:tabs>
          <w:tab w:val="left" w:pos="567"/>
        </w:tabs>
        <w:suppressAutoHyphens w:val="0"/>
        <w:autoSpaceDN w:val="0"/>
        <w:spacing w:line="276" w:lineRule="auto"/>
        <w:ind w:left="0" w:firstLine="567"/>
        <w:jc w:val="left"/>
        <w:rPr>
          <w:rFonts w:ascii="Times New Roman" w:hAnsi="Times New Roman" w:cs="Times New Roman"/>
          <w:sz w:val="24"/>
          <w:szCs w:val="24"/>
        </w:rPr>
      </w:pPr>
      <w:r w:rsidRPr="00EB209D">
        <w:rPr>
          <w:rFonts w:ascii="Times New Roman" w:hAnsi="Times New Roman" w:cs="Times New Roman"/>
          <w:sz w:val="24"/>
          <w:szCs w:val="24"/>
        </w:rPr>
        <w:t>-  применение  полиэтиленовых труб вместо стальных при строительстве и замене газопроводов и разводящих газовых сетей, что даст ощутимый экономический эффект, позволив сократить стоимость строительства почти в 2 раза;</w:t>
      </w:r>
    </w:p>
    <w:p w:rsidR="00EB209D" w:rsidRPr="00EB209D" w:rsidRDefault="00EB209D" w:rsidP="00EB209D">
      <w:pPr>
        <w:spacing w:line="276" w:lineRule="auto"/>
        <w:ind w:firstLine="567"/>
      </w:pPr>
      <w:r w:rsidRPr="00EB209D">
        <w:t>- оснащение всей системы газоснабжения приборами учета непосредственно у потребителя;</w:t>
      </w:r>
    </w:p>
    <w:p w:rsidR="00EB209D" w:rsidRPr="00EB209D" w:rsidRDefault="00EB209D" w:rsidP="00EB209D">
      <w:pPr>
        <w:spacing w:line="276" w:lineRule="auto"/>
        <w:ind w:firstLine="567"/>
      </w:pPr>
      <w:r>
        <w:t>-</w:t>
      </w:r>
      <w:r w:rsidRPr="00EB209D">
        <w:t xml:space="preserve"> частичная замена природного газа на биогаз.</w:t>
      </w:r>
    </w:p>
    <w:p w:rsidR="00EB209D" w:rsidRPr="00EB209D" w:rsidRDefault="00EB209D" w:rsidP="00EB209D">
      <w:pPr>
        <w:spacing w:line="276" w:lineRule="auto"/>
        <w:ind w:firstLine="567"/>
        <w:jc w:val="both"/>
      </w:pPr>
      <w:r w:rsidRPr="00EB209D">
        <w:t>Первоочередные мероприятия:</w:t>
      </w:r>
    </w:p>
    <w:p w:rsidR="00EB209D" w:rsidRPr="00EB209D" w:rsidRDefault="00EB209D" w:rsidP="00EB209D">
      <w:pPr>
        <w:spacing w:line="276" w:lineRule="auto"/>
        <w:ind w:firstLine="567"/>
        <w:jc w:val="both"/>
      </w:pPr>
      <w:r w:rsidRPr="00EB209D">
        <w:t xml:space="preserve">- </w:t>
      </w:r>
      <w:r>
        <w:t>р</w:t>
      </w:r>
      <w:r w:rsidRPr="00EB209D">
        <w:t>еализация на территории Красногвардейского района сводной программы строительства инженерной инфраструктуры объектов агропромышленного комплекса, в том числе:</w:t>
      </w:r>
    </w:p>
    <w:p w:rsidR="00EB209D" w:rsidRPr="00EB209D" w:rsidRDefault="00EB209D" w:rsidP="00EB209D">
      <w:pPr>
        <w:spacing w:line="276" w:lineRule="auto"/>
        <w:ind w:firstLine="567"/>
      </w:pPr>
      <w:r>
        <w:t xml:space="preserve">- </w:t>
      </w:r>
      <w:r w:rsidRPr="00EB209D">
        <w:t>строительство газопроводных сетей к производственным объектам ОАО «Никитовский свинокомплекс» (2008г);</w:t>
      </w:r>
    </w:p>
    <w:p w:rsidR="00EB209D" w:rsidRPr="00EB209D" w:rsidRDefault="00EB209D" w:rsidP="00EB209D">
      <w:pPr>
        <w:spacing w:line="276" w:lineRule="auto"/>
        <w:ind w:firstLine="567"/>
      </w:pPr>
      <w:r>
        <w:t xml:space="preserve">- </w:t>
      </w:r>
      <w:r w:rsidRPr="00EB209D">
        <w:t>строительство газопроводных сетей к заводу белково-кормовых добавок с.Лазареново, комбикормовому заводу с.Ливенка;</w:t>
      </w:r>
    </w:p>
    <w:p w:rsidR="00EB209D" w:rsidRPr="00EB209D" w:rsidRDefault="00EB209D" w:rsidP="00EB209D">
      <w:pPr>
        <w:spacing w:line="276" w:lineRule="auto"/>
        <w:ind w:right="-1" w:firstLine="567"/>
      </w:pPr>
      <w:r w:rsidRPr="00EB209D">
        <w:t>-  строительство газопроводных сетей к производственным объектам Бирюченского МТФ;</w:t>
      </w:r>
    </w:p>
    <w:p w:rsidR="00EB209D" w:rsidRPr="00EB209D" w:rsidRDefault="00EB209D" w:rsidP="00EB209D">
      <w:pPr>
        <w:spacing w:line="276" w:lineRule="auto"/>
        <w:ind w:right="-1" w:firstLine="567"/>
      </w:pPr>
      <w:r w:rsidRPr="00EB209D">
        <w:t>- строительство газопроводных сетей к птицефермам в с. Веселое, с.Засосна, с.Репенка, с.Ливенка, с.Черменевка, с.Калиново, с.Большебыково, с.Лазареново;</w:t>
      </w:r>
    </w:p>
    <w:p w:rsidR="00EB209D" w:rsidRPr="00EB209D" w:rsidRDefault="00EB209D" w:rsidP="00EB209D">
      <w:pPr>
        <w:spacing w:line="276" w:lineRule="auto"/>
        <w:ind w:right="-1" w:firstLine="567"/>
      </w:pPr>
      <w:r w:rsidRPr="00EB209D">
        <w:t>- строительство газопроводных сетей к цементному комбинату, модульному молочному заводу, промышленной бойне по забою птицы в с.Засосна;</w:t>
      </w:r>
    </w:p>
    <w:p w:rsidR="00EB209D" w:rsidRPr="00EB209D" w:rsidRDefault="00EB209D" w:rsidP="00EB209D">
      <w:pPr>
        <w:spacing w:line="276" w:lineRule="auto"/>
        <w:ind w:firstLine="567"/>
      </w:pPr>
      <w:r w:rsidRPr="00EB209D">
        <w:t>- газификаци</w:t>
      </w:r>
      <w:r>
        <w:t>я</w:t>
      </w:r>
      <w:r w:rsidRPr="00EB209D">
        <w:t xml:space="preserve"> новых микрорайонов.</w:t>
      </w:r>
    </w:p>
    <w:p w:rsidR="00C50BF8" w:rsidRPr="00434560" w:rsidRDefault="00434560" w:rsidP="00A77977">
      <w:pPr>
        <w:spacing w:before="240" w:line="276" w:lineRule="auto"/>
        <w:jc w:val="center"/>
        <w:rPr>
          <w:b/>
        </w:rPr>
      </w:pPr>
      <w:r>
        <w:rPr>
          <w:b/>
        </w:rPr>
        <w:t>3</w:t>
      </w:r>
      <w:r w:rsidR="00C50BF8" w:rsidRPr="00434560">
        <w:rPr>
          <w:b/>
        </w:rPr>
        <w:t>.4.4.Водоснабжение.</w:t>
      </w:r>
    </w:p>
    <w:p w:rsidR="00EB209D" w:rsidRPr="00202D63" w:rsidRDefault="00EB209D" w:rsidP="00EB209D">
      <w:pPr>
        <w:spacing w:line="276" w:lineRule="auto"/>
        <w:ind w:firstLine="567"/>
        <w:jc w:val="both"/>
      </w:pPr>
      <w:r w:rsidRPr="00202D63">
        <w:t>Одной из главных целей руководства муниципального образования является бесперебойное снабжение каждого жителя качественной водой, в количестве, обеспечивающем его жизнедеятельность. Достижение этой цели – неотложная задача для всех видов поселений.</w:t>
      </w:r>
    </w:p>
    <w:p w:rsidR="00EB209D" w:rsidRDefault="00EB209D" w:rsidP="00EB209D">
      <w:pPr>
        <w:spacing w:line="276" w:lineRule="auto"/>
        <w:ind w:firstLine="567"/>
        <w:jc w:val="both"/>
      </w:pPr>
      <w:r w:rsidRPr="00202D63">
        <w:t>Водоснабжение об</w:t>
      </w:r>
      <w:r w:rsidRPr="00202D63">
        <w:rPr>
          <w:color w:val="000000"/>
        </w:rPr>
        <w:t>ъ</w:t>
      </w:r>
      <w:r w:rsidRPr="00202D63">
        <w:t xml:space="preserve">ектов надлежит осуществлять на основе утвержденных схем развития, а также генеральных, бассейновых и территориальных схем комплексного использования и охраны </w:t>
      </w:r>
      <w:r w:rsidRPr="00202D63">
        <w:lastRenderedPageBreak/>
        <w:t>водных ресурсов, генеральных планов городских и сельских населенных пунктов. При этом проекты водоснабжения об</w:t>
      </w:r>
      <w:r w:rsidRPr="00202D63">
        <w:rPr>
          <w:color w:val="000000"/>
        </w:rPr>
        <w:t>ъ</w:t>
      </w:r>
      <w:r w:rsidRPr="00202D63">
        <w:t xml:space="preserve">ектов необходимо разрабатывать одновременно с проектами канализации и обязательным анализом баланса </w:t>
      </w:r>
      <w:r w:rsidRPr="00202D63">
        <w:rPr>
          <w:color w:val="000000"/>
        </w:rPr>
        <w:t>водопотребления</w:t>
      </w:r>
      <w:r w:rsidRPr="00202D63">
        <w:t xml:space="preserve"> и </w:t>
      </w:r>
      <w:r w:rsidRPr="00202D63">
        <w:rPr>
          <w:color w:val="000000"/>
        </w:rPr>
        <w:t>о</w:t>
      </w:r>
      <w:r w:rsidRPr="00202D63">
        <w:t>тведения сточных вод</w:t>
      </w:r>
      <w:r>
        <w:t>.</w:t>
      </w:r>
    </w:p>
    <w:p w:rsidR="00EB209D" w:rsidRPr="00202D63" w:rsidRDefault="00EB209D" w:rsidP="00EB209D">
      <w:pPr>
        <w:spacing w:line="276" w:lineRule="auto"/>
        <w:ind w:firstLine="567"/>
        <w:jc w:val="right"/>
      </w:pPr>
      <w:r w:rsidRPr="00202D63">
        <w:t xml:space="preserve">Таблица № </w:t>
      </w:r>
      <w:r>
        <w:t>3.4.4.1</w:t>
      </w:r>
      <w:r w:rsidRPr="00202D63">
        <w:t>.</w:t>
      </w:r>
    </w:p>
    <w:p w:rsidR="00EB209D" w:rsidRPr="00F038DC" w:rsidRDefault="00EB209D" w:rsidP="00F038DC">
      <w:pPr>
        <w:pStyle w:val="HTML"/>
        <w:spacing w:after="240"/>
        <w:jc w:val="center"/>
        <w:rPr>
          <w:rFonts w:ascii="Times New Roman" w:hAnsi="Times New Roman" w:cs="Times New Roman"/>
          <w:sz w:val="24"/>
          <w:szCs w:val="24"/>
        </w:rPr>
      </w:pPr>
      <w:r w:rsidRPr="00F038DC">
        <w:rPr>
          <w:rFonts w:ascii="Times New Roman" w:hAnsi="Times New Roman" w:cs="Times New Roman"/>
          <w:sz w:val="24"/>
          <w:szCs w:val="24"/>
        </w:rPr>
        <w:t>Перспективный расход воды на хозяйственно бытовые нужды, тыс.м</w:t>
      </w:r>
      <w:r w:rsidRPr="00F038DC">
        <w:rPr>
          <w:rFonts w:ascii="Times New Roman" w:hAnsi="Times New Roman" w:cs="Times New Roman"/>
          <w:sz w:val="24"/>
          <w:szCs w:val="24"/>
          <w:vertAlign w:val="superscript"/>
        </w:rPr>
        <w:t>3</w:t>
      </w:r>
      <w:r w:rsidRPr="00F038DC">
        <w:rPr>
          <w:rFonts w:ascii="Times New Roman" w:hAnsi="Times New Roman" w:cs="Times New Roman"/>
          <w:sz w:val="24"/>
          <w:szCs w:val="24"/>
        </w:rPr>
        <w:t>/сутки.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2"/>
        <w:gridCol w:w="1800"/>
        <w:gridCol w:w="2234"/>
        <w:gridCol w:w="2552"/>
      </w:tblGrid>
      <w:tr w:rsidR="00EB209D" w:rsidRPr="00202D63" w:rsidTr="00F038DC">
        <w:trPr>
          <w:tblHeader/>
        </w:trPr>
        <w:tc>
          <w:tcPr>
            <w:tcW w:w="3622" w:type="dxa"/>
            <w:tcBorders>
              <w:top w:val="single" w:sz="4" w:space="0" w:color="auto"/>
              <w:left w:val="single" w:sz="4" w:space="0" w:color="auto"/>
              <w:bottom w:val="single" w:sz="4" w:space="0" w:color="auto"/>
              <w:right w:val="single" w:sz="4" w:space="0" w:color="auto"/>
            </w:tcBorders>
          </w:tcPr>
          <w:p w:rsidR="00EB209D" w:rsidRPr="00202D63" w:rsidRDefault="00EB209D" w:rsidP="00F038DC">
            <w:pPr>
              <w:pStyle w:val="HTML"/>
              <w:spacing w:after="240" w:line="276" w:lineRule="auto"/>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EB209D" w:rsidRPr="00202D63" w:rsidRDefault="00EB209D" w:rsidP="00EB209D">
            <w:pPr>
              <w:pStyle w:val="HTML"/>
              <w:spacing w:line="276" w:lineRule="auto"/>
              <w:jc w:val="center"/>
              <w:rPr>
                <w:rFonts w:ascii="Times New Roman" w:hAnsi="Times New Roman" w:cs="Times New Roman"/>
                <w:sz w:val="22"/>
                <w:szCs w:val="22"/>
              </w:rPr>
            </w:pPr>
            <w:r w:rsidRPr="00202D63">
              <w:rPr>
                <w:rFonts w:ascii="Times New Roman" w:hAnsi="Times New Roman" w:cs="Times New Roman"/>
                <w:sz w:val="22"/>
                <w:szCs w:val="22"/>
              </w:rPr>
              <w:t>Разведанные запасы</w:t>
            </w:r>
          </w:p>
        </w:tc>
        <w:tc>
          <w:tcPr>
            <w:tcW w:w="2234" w:type="dxa"/>
            <w:tcBorders>
              <w:top w:val="single" w:sz="4" w:space="0" w:color="auto"/>
              <w:left w:val="single" w:sz="4" w:space="0" w:color="auto"/>
              <w:bottom w:val="single" w:sz="4" w:space="0" w:color="auto"/>
              <w:right w:val="single" w:sz="4" w:space="0" w:color="auto"/>
            </w:tcBorders>
          </w:tcPr>
          <w:p w:rsidR="00EB209D" w:rsidRPr="00F038DC" w:rsidRDefault="00EB209D" w:rsidP="00F038DC">
            <w:pPr>
              <w:pStyle w:val="HTML"/>
              <w:spacing w:line="276" w:lineRule="auto"/>
              <w:jc w:val="center"/>
              <w:rPr>
                <w:rFonts w:ascii="Times New Roman" w:hAnsi="Times New Roman" w:cs="Times New Roman"/>
                <w:sz w:val="22"/>
                <w:szCs w:val="22"/>
              </w:rPr>
            </w:pPr>
            <w:r w:rsidRPr="00202D63">
              <w:rPr>
                <w:rFonts w:ascii="Times New Roman" w:hAnsi="Times New Roman" w:cs="Times New Roman"/>
                <w:sz w:val="22"/>
                <w:szCs w:val="22"/>
              </w:rPr>
              <w:t>Перспективное потребление</w:t>
            </w:r>
          </w:p>
        </w:tc>
        <w:tc>
          <w:tcPr>
            <w:tcW w:w="2552" w:type="dxa"/>
            <w:tcBorders>
              <w:top w:val="single" w:sz="4" w:space="0" w:color="auto"/>
              <w:left w:val="single" w:sz="4" w:space="0" w:color="auto"/>
              <w:bottom w:val="single" w:sz="4" w:space="0" w:color="auto"/>
              <w:right w:val="single" w:sz="4" w:space="0" w:color="auto"/>
            </w:tcBorders>
          </w:tcPr>
          <w:p w:rsidR="00EB209D" w:rsidRPr="00202D63" w:rsidRDefault="00EB209D" w:rsidP="00EB209D">
            <w:pPr>
              <w:pStyle w:val="HTML"/>
              <w:spacing w:line="276" w:lineRule="auto"/>
              <w:jc w:val="center"/>
              <w:rPr>
                <w:rFonts w:ascii="Times New Roman" w:hAnsi="Times New Roman" w:cs="Times New Roman"/>
                <w:sz w:val="22"/>
                <w:szCs w:val="22"/>
              </w:rPr>
            </w:pPr>
            <w:r w:rsidRPr="00202D63">
              <w:rPr>
                <w:rFonts w:ascii="Times New Roman" w:hAnsi="Times New Roman" w:cs="Times New Roman"/>
                <w:sz w:val="22"/>
                <w:szCs w:val="22"/>
              </w:rPr>
              <w:t>Баланс водопотребления</w:t>
            </w:r>
          </w:p>
          <w:p w:rsidR="00EB209D" w:rsidRPr="00202D63" w:rsidRDefault="00EB209D" w:rsidP="00EB209D">
            <w:pPr>
              <w:pStyle w:val="HTML"/>
              <w:spacing w:line="276" w:lineRule="auto"/>
              <w:jc w:val="center"/>
              <w:rPr>
                <w:rFonts w:ascii="Times New Roman" w:hAnsi="Times New Roman" w:cs="Times New Roman"/>
                <w:sz w:val="22"/>
                <w:szCs w:val="22"/>
                <w:vertAlign w:val="superscript"/>
              </w:rPr>
            </w:pPr>
          </w:p>
        </w:tc>
      </w:tr>
      <w:tr w:rsidR="00EB209D" w:rsidRPr="00202D63" w:rsidTr="00F038DC">
        <w:trPr>
          <w:trHeight w:val="397"/>
        </w:trPr>
        <w:tc>
          <w:tcPr>
            <w:tcW w:w="3622" w:type="dxa"/>
            <w:tcBorders>
              <w:top w:val="single" w:sz="4" w:space="0" w:color="auto"/>
              <w:left w:val="single" w:sz="4" w:space="0" w:color="auto"/>
              <w:bottom w:val="single" w:sz="4" w:space="0" w:color="auto"/>
              <w:right w:val="single" w:sz="4" w:space="0" w:color="auto"/>
            </w:tcBorders>
            <w:vAlign w:val="center"/>
          </w:tcPr>
          <w:p w:rsidR="00EB209D" w:rsidRPr="00202D63" w:rsidRDefault="00EB209D" w:rsidP="00F038DC">
            <w:pPr>
              <w:pStyle w:val="HTM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Красногвардейский </w:t>
            </w:r>
            <w:r w:rsidRPr="00202D63">
              <w:rPr>
                <w:rFonts w:ascii="Times New Roman" w:hAnsi="Times New Roman" w:cs="Times New Roman"/>
                <w:sz w:val="22"/>
                <w:szCs w:val="22"/>
              </w:rPr>
              <w:t xml:space="preserve"> район</w:t>
            </w:r>
          </w:p>
        </w:tc>
        <w:tc>
          <w:tcPr>
            <w:tcW w:w="1800" w:type="dxa"/>
            <w:tcBorders>
              <w:top w:val="single" w:sz="4" w:space="0" w:color="auto"/>
              <w:left w:val="single" w:sz="4" w:space="0" w:color="auto"/>
              <w:bottom w:val="single" w:sz="4" w:space="0" w:color="auto"/>
              <w:right w:val="single" w:sz="4" w:space="0" w:color="auto"/>
            </w:tcBorders>
            <w:vAlign w:val="center"/>
          </w:tcPr>
          <w:p w:rsidR="00EB209D" w:rsidRPr="00202D63" w:rsidRDefault="00EB209D" w:rsidP="00F038DC">
            <w:pPr>
              <w:pStyle w:val="af6"/>
              <w:spacing w:before="0" w:after="0" w:line="276" w:lineRule="auto"/>
              <w:ind w:firstLine="0"/>
              <w:jc w:val="center"/>
              <w:rPr>
                <w:sz w:val="22"/>
                <w:szCs w:val="22"/>
              </w:rPr>
            </w:pPr>
            <w:r>
              <w:rPr>
                <w:sz w:val="22"/>
                <w:szCs w:val="22"/>
              </w:rPr>
              <w:t>11,7</w:t>
            </w:r>
          </w:p>
        </w:tc>
        <w:tc>
          <w:tcPr>
            <w:tcW w:w="2234" w:type="dxa"/>
            <w:tcBorders>
              <w:top w:val="single" w:sz="4" w:space="0" w:color="auto"/>
              <w:left w:val="single" w:sz="4" w:space="0" w:color="auto"/>
              <w:bottom w:val="single" w:sz="4" w:space="0" w:color="auto"/>
              <w:right w:val="single" w:sz="4" w:space="0" w:color="auto"/>
            </w:tcBorders>
            <w:vAlign w:val="center"/>
          </w:tcPr>
          <w:p w:rsidR="00EB209D" w:rsidRPr="00202D63" w:rsidRDefault="00EB209D" w:rsidP="00F038DC">
            <w:pPr>
              <w:pStyle w:val="af6"/>
              <w:spacing w:before="0" w:after="0" w:line="276" w:lineRule="auto"/>
              <w:ind w:firstLine="38"/>
              <w:jc w:val="center"/>
              <w:rPr>
                <w:sz w:val="22"/>
                <w:szCs w:val="22"/>
              </w:rPr>
            </w:pPr>
            <w:r>
              <w:rPr>
                <w:sz w:val="22"/>
                <w:szCs w:val="22"/>
              </w:rPr>
              <w:t>8,4</w:t>
            </w:r>
          </w:p>
        </w:tc>
        <w:tc>
          <w:tcPr>
            <w:tcW w:w="2552" w:type="dxa"/>
            <w:tcBorders>
              <w:top w:val="single" w:sz="4" w:space="0" w:color="auto"/>
              <w:left w:val="single" w:sz="4" w:space="0" w:color="auto"/>
              <w:bottom w:val="single" w:sz="4" w:space="0" w:color="auto"/>
              <w:right w:val="single" w:sz="4" w:space="0" w:color="auto"/>
            </w:tcBorders>
            <w:vAlign w:val="center"/>
          </w:tcPr>
          <w:p w:rsidR="00EB209D" w:rsidRPr="00202D63" w:rsidRDefault="00EB209D" w:rsidP="00F038DC">
            <w:pPr>
              <w:pStyle w:val="af6"/>
              <w:spacing w:before="0" w:after="0" w:line="276" w:lineRule="auto"/>
              <w:ind w:firstLine="0"/>
              <w:jc w:val="center"/>
              <w:rPr>
                <w:sz w:val="22"/>
                <w:szCs w:val="22"/>
              </w:rPr>
            </w:pPr>
            <w:r>
              <w:rPr>
                <w:sz w:val="22"/>
                <w:szCs w:val="22"/>
              </w:rPr>
              <w:t>+3,3</w:t>
            </w:r>
          </w:p>
        </w:tc>
      </w:tr>
    </w:tbl>
    <w:p w:rsidR="00586934" w:rsidRPr="00677605" w:rsidRDefault="00586934" w:rsidP="00586934">
      <w:pPr>
        <w:pStyle w:val="22"/>
        <w:spacing w:before="240" w:line="276" w:lineRule="auto"/>
        <w:ind w:left="0" w:firstLine="567"/>
        <w:rPr>
          <w:sz w:val="24"/>
        </w:rPr>
      </w:pPr>
      <w:r w:rsidRPr="005C29F2">
        <w:rPr>
          <w:sz w:val="24"/>
        </w:rPr>
        <w:t>Ресурсы питьевой воды в северной части города</w:t>
      </w:r>
      <w:r>
        <w:rPr>
          <w:sz w:val="24"/>
        </w:rPr>
        <w:t xml:space="preserve"> Бирюч</w:t>
      </w:r>
      <w:r w:rsidRPr="005C29F2">
        <w:rPr>
          <w:sz w:val="24"/>
        </w:rPr>
        <w:t>, при его развитии, будут ограничены. Необходимо строительство нового источника питьевой воды (предположительно в северной части города).</w:t>
      </w:r>
      <w:r>
        <w:rPr>
          <w:sz w:val="24"/>
        </w:rPr>
        <w:t xml:space="preserve"> Расход воды на расчетный период 2025г  по г.Бирюч – 3492,73 </w:t>
      </w:r>
      <w:r w:rsidRPr="00677605">
        <w:rPr>
          <w:sz w:val="24"/>
        </w:rPr>
        <w:t>м3</w:t>
      </w:r>
      <w:r>
        <w:rPr>
          <w:sz w:val="24"/>
        </w:rPr>
        <w:t xml:space="preserve">/сут, в т.ч. </w:t>
      </w:r>
      <w:r w:rsidRPr="00677605">
        <w:rPr>
          <w:sz w:val="24"/>
        </w:rPr>
        <w:t>населением</w:t>
      </w:r>
      <w:r>
        <w:rPr>
          <w:sz w:val="24"/>
        </w:rPr>
        <w:t xml:space="preserve"> -1891,29 м</w:t>
      </w:r>
      <w:r>
        <w:rPr>
          <w:sz w:val="24"/>
          <w:vertAlign w:val="superscript"/>
        </w:rPr>
        <w:t>3</w:t>
      </w:r>
      <w:r>
        <w:rPr>
          <w:sz w:val="24"/>
        </w:rPr>
        <w:t>/сут.</w:t>
      </w:r>
    </w:p>
    <w:p w:rsidR="00EB209D" w:rsidRPr="00202D63" w:rsidRDefault="00EB209D" w:rsidP="00F038DC">
      <w:pPr>
        <w:spacing w:line="276" w:lineRule="auto"/>
        <w:ind w:firstLine="567"/>
        <w:jc w:val="both"/>
      </w:pPr>
      <w:r w:rsidRPr="00202D63">
        <w:t>Учитывая, что снабжение  водой является одним из важнейших факторов жизнеобеспечения, рекомендуется в ближайшее время:</w:t>
      </w:r>
    </w:p>
    <w:p w:rsidR="00EB209D" w:rsidRPr="00202D63" w:rsidRDefault="00EB209D" w:rsidP="00EB209D">
      <w:pPr>
        <w:spacing w:line="276" w:lineRule="auto"/>
        <w:ind w:firstLine="567"/>
        <w:jc w:val="both"/>
      </w:pPr>
      <w:r w:rsidRPr="00202D63">
        <w:t>- провести полную регистрацию скважин и других источников водоснабжения с заполнением для каждого технических паспортов;</w:t>
      </w:r>
    </w:p>
    <w:p w:rsidR="00EB209D" w:rsidRPr="00202D63" w:rsidRDefault="00EB209D" w:rsidP="00EB209D">
      <w:pPr>
        <w:spacing w:line="276" w:lineRule="auto"/>
        <w:ind w:firstLine="567"/>
        <w:jc w:val="both"/>
      </w:pPr>
      <w:r w:rsidRPr="00202D63">
        <w:t>- взять на баланс муниципалитетов все технические сооружения, обеспечивающие водоснабжение  сельского населения питьевой водой;</w:t>
      </w:r>
    </w:p>
    <w:p w:rsidR="00EB209D" w:rsidRPr="00202D63" w:rsidRDefault="00EB209D" w:rsidP="00EB209D">
      <w:pPr>
        <w:spacing w:line="276" w:lineRule="auto"/>
        <w:ind w:firstLine="567"/>
        <w:jc w:val="both"/>
        <w:rPr>
          <w:bCs/>
        </w:rPr>
      </w:pPr>
      <w:r w:rsidRPr="00202D63">
        <w:t xml:space="preserve">- на скважинах и других источниках водоснабжения создать зоны санитарной охраны, регулярно брать </w:t>
      </w:r>
      <w:r w:rsidRPr="00202D63">
        <w:rPr>
          <w:bCs/>
        </w:rPr>
        <w:t>исследовательские пробы воды по санитарно-химическим и микробиологическим показателям;</w:t>
      </w:r>
    </w:p>
    <w:p w:rsidR="00EB209D" w:rsidRPr="00202D63" w:rsidRDefault="00EB209D" w:rsidP="00EB209D">
      <w:pPr>
        <w:spacing w:line="276" w:lineRule="auto"/>
        <w:ind w:firstLine="567"/>
        <w:jc w:val="both"/>
        <w:rPr>
          <w:bCs/>
        </w:rPr>
      </w:pPr>
      <w:r w:rsidRPr="00202D63">
        <w:t xml:space="preserve">- для </w:t>
      </w:r>
      <w:r>
        <w:t xml:space="preserve"> </w:t>
      </w:r>
      <w:r w:rsidRPr="00202D63">
        <w:t xml:space="preserve">всех </w:t>
      </w:r>
      <w:r>
        <w:t xml:space="preserve"> </w:t>
      </w:r>
      <w:r w:rsidRPr="00202D63">
        <w:t>подземных водозаборов предусматривать уста</w:t>
      </w:r>
      <w:r>
        <w:t>новки по обеззараживанию воды. П</w:t>
      </w:r>
      <w:r w:rsidRPr="00202D63">
        <w:t>ри обнаружении повышенного содержания железа в подземных водах рекомендуется строительство обезжелезивающих установок;</w:t>
      </w:r>
    </w:p>
    <w:p w:rsidR="00EB209D" w:rsidRPr="00202D63" w:rsidRDefault="00EB209D" w:rsidP="00EB209D">
      <w:pPr>
        <w:spacing w:line="276" w:lineRule="auto"/>
        <w:ind w:firstLine="567"/>
        <w:jc w:val="both"/>
      </w:pPr>
      <w:r w:rsidRPr="00202D63">
        <w:t>-   установить локальные фильтры доочистки воды в детских, школьных и учреждениях здравоохранения;</w:t>
      </w:r>
    </w:p>
    <w:p w:rsidR="00EB209D" w:rsidRPr="00202D63" w:rsidRDefault="00EB209D" w:rsidP="00EB209D">
      <w:pPr>
        <w:spacing w:line="276" w:lineRule="auto"/>
        <w:ind w:firstLine="567"/>
        <w:jc w:val="both"/>
        <w:rPr>
          <w:noProof/>
        </w:rPr>
      </w:pPr>
      <w:r w:rsidRPr="00202D63">
        <w:t>-   обеспечить соответствие требованиям ГОСТ</w:t>
      </w:r>
      <w:r w:rsidRPr="00202D63">
        <w:rPr>
          <w:noProof/>
        </w:rPr>
        <w:t xml:space="preserve"> 2874—82 </w:t>
      </w:r>
      <w:r w:rsidRPr="00202D63">
        <w:t>качества воды, подаваемой на хозяйственно-питьевые нужды</w:t>
      </w:r>
      <w:r w:rsidRPr="00202D63">
        <w:rPr>
          <w:noProof/>
        </w:rPr>
        <w:t>;</w:t>
      </w:r>
    </w:p>
    <w:p w:rsidR="00EB209D" w:rsidRPr="00202D63" w:rsidRDefault="00EB209D" w:rsidP="00EB209D">
      <w:pPr>
        <w:spacing w:line="276" w:lineRule="auto"/>
        <w:ind w:firstLine="567"/>
        <w:jc w:val="both"/>
      </w:pPr>
      <w:r w:rsidRPr="00202D63">
        <w:t>-    произвести разведку запасов подземных вод;</w:t>
      </w:r>
    </w:p>
    <w:p w:rsidR="00EB209D" w:rsidRPr="00202D63" w:rsidRDefault="00EB209D" w:rsidP="00EB209D">
      <w:pPr>
        <w:spacing w:line="276" w:lineRule="auto"/>
        <w:ind w:firstLine="567"/>
        <w:jc w:val="both"/>
      </w:pPr>
      <w:r w:rsidRPr="00202D63">
        <w:t>-   провести реконструкцию существующих скважин, водонапорных башен и ветхих водопроводных сетей;</w:t>
      </w:r>
    </w:p>
    <w:p w:rsidR="00EB209D" w:rsidRPr="00202D63" w:rsidRDefault="00EB209D" w:rsidP="00EB209D">
      <w:pPr>
        <w:spacing w:line="276" w:lineRule="auto"/>
        <w:ind w:firstLine="567"/>
        <w:jc w:val="both"/>
      </w:pPr>
      <w:r w:rsidRPr="00202D63">
        <w:t>-  проводить работы по строительству новых водонапорных башен, скважин, прокладке водопроводных сетей в целях обеспечения централизованным водоснабжением населенных мест, удаленных от существующих водозаборов;</w:t>
      </w:r>
    </w:p>
    <w:p w:rsidR="00EB209D" w:rsidRPr="00202D63" w:rsidRDefault="00EB209D" w:rsidP="00EB209D">
      <w:pPr>
        <w:spacing w:line="276" w:lineRule="auto"/>
        <w:ind w:firstLine="567"/>
        <w:jc w:val="both"/>
      </w:pPr>
      <w:r w:rsidRPr="00202D63">
        <w:t>- разработать систему водоснабжения строящихся и проектируемых микрорайонов массовой застройки;</w:t>
      </w:r>
    </w:p>
    <w:p w:rsidR="00EB209D" w:rsidRPr="00202D63" w:rsidRDefault="00EB209D" w:rsidP="00EB209D">
      <w:pPr>
        <w:spacing w:line="276" w:lineRule="auto"/>
        <w:ind w:firstLine="567"/>
        <w:jc w:val="both"/>
      </w:pPr>
      <w:r w:rsidRPr="00202D63">
        <w:t xml:space="preserve">- развивать системы централизованного водоснабжения в населенных пунктах </w:t>
      </w:r>
      <w:r>
        <w:t>Красногвардейского</w:t>
      </w:r>
      <w:r w:rsidRPr="00202D63">
        <w:t xml:space="preserve"> района, при этом согласно требованиям нормативной документации развитие осуществлять, по возможности, от разных водозаборов, что создаст резерв на случай непредвиденных чрезвычайных ситуаций;</w:t>
      </w:r>
    </w:p>
    <w:p w:rsidR="00EB209D" w:rsidRPr="00202D63" w:rsidRDefault="00EB209D" w:rsidP="00EB209D">
      <w:pPr>
        <w:spacing w:line="276" w:lineRule="auto"/>
        <w:ind w:firstLine="567"/>
        <w:jc w:val="both"/>
      </w:pPr>
      <w:r w:rsidRPr="00202D63">
        <w:t>- разработать систему  водоснабжения строящихся и проектируемых животноводческих комплексов.</w:t>
      </w:r>
    </w:p>
    <w:p w:rsidR="00EB209D" w:rsidRPr="00202D63" w:rsidRDefault="00EB209D" w:rsidP="00EB209D">
      <w:pPr>
        <w:spacing w:line="276" w:lineRule="auto"/>
        <w:ind w:firstLine="567"/>
        <w:jc w:val="both"/>
      </w:pPr>
      <w:r w:rsidRPr="00202D63">
        <w:t>Осуществляя  модернизацию систем водоснабжения, необходимо проводить комплекс  мероприятий по водосбережению:</w:t>
      </w:r>
    </w:p>
    <w:p w:rsidR="00EB209D" w:rsidRPr="00202D63" w:rsidRDefault="00EB209D" w:rsidP="00EB209D">
      <w:pPr>
        <w:spacing w:line="276" w:lineRule="auto"/>
        <w:ind w:firstLine="567"/>
        <w:jc w:val="both"/>
      </w:pPr>
      <w:r w:rsidRPr="00202D63">
        <w:t>- развитие систем повторного и оборотного водоснабжения не только на крупных, но и мелких предприятиях (автомойки  и т. п.);</w:t>
      </w:r>
    </w:p>
    <w:p w:rsidR="00EB209D" w:rsidRPr="00202D63" w:rsidRDefault="00EB209D" w:rsidP="00EB209D">
      <w:pPr>
        <w:spacing w:line="276" w:lineRule="auto"/>
        <w:ind w:firstLine="567"/>
        <w:jc w:val="both"/>
      </w:pPr>
      <w:r w:rsidRPr="00202D63">
        <w:lastRenderedPageBreak/>
        <w:t xml:space="preserve">- использование для технических нужд промышленных предприятий поверхностных вод; </w:t>
      </w:r>
    </w:p>
    <w:p w:rsidR="00EB209D" w:rsidRPr="00202D63" w:rsidRDefault="00EB209D" w:rsidP="00EB209D">
      <w:pPr>
        <w:spacing w:line="276" w:lineRule="auto"/>
        <w:ind w:firstLine="567"/>
        <w:jc w:val="both"/>
      </w:pPr>
      <w:r w:rsidRPr="00202D63">
        <w:t>- проведение в ближайшее время комплекса мероприятий по сокращению использования природных вод с переориентацией на оборотные системы водоснабжения.</w:t>
      </w:r>
    </w:p>
    <w:p w:rsidR="00EB209D" w:rsidRPr="00202D63" w:rsidRDefault="00EB209D" w:rsidP="00EB209D">
      <w:pPr>
        <w:pStyle w:val="blacktext"/>
        <w:spacing w:before="0" w:beforeAutospacing="0" w:after="0" w:afterAutospacing="0" w:line="276" w:lineRule="auto"/>
        <w:ind w:firstLine="567"/>
        <w:jc w:val="both"/>
        <w:rPr>
          <w:rFonts w:ascii="Times New Roman" w:hAnsi="Times New Roman" w:cs="Times New Roman"/>
          <w:bCs/>
          <w:color w:val="auto"/>
          <w:sz w:val="24"/>
          <w:szCs w:val="24"/>
        </w:rPr>
      </w:pPr>
      <w:r w:rsidRPr="00202D63">
        <w:rPr>
          <w:rFonts w:ascii="Times New Roman" w:hAnsi="Times New Roman" w:cs="Times New Roman"/>
          <w:bCs/>
          <w:color w:val="auto"/>
          <w:sz w:val="24"/>
          <w:szCs w:val="24"/>
        </w:rPr>
        <w:t xml:space="preserve">При осуществлении модернизации объектов ЖКХ основное внимание уделить внедрению </w:t>
      </w:r>
      <w:r w:rsidR="007B70D7">
        <w:rPr>
          <w:rFonts w:ascii="Times New Roman" w:hAnsi="Times New Roman" w:cs="Times New Roman"/>
          <w:bCs/>
          <w:color w:val="auto"/>
          <w:sz w:val="24"/>
          <w:szCs w:val="24"/>
        </w:rPr>
        <w:t>ресурсо</w:t>
      </w:r>
      <w:r w:rsidRPr="00202D63">
        <w:rPr>
          <w:rFonts w:ascii="Times New Roman" w:hAnsi="Times New Roman" w:cs="Times New Roman"/>
          <w:bCs/>
          <w:color w:val="auto"/>
          <w:sz w:val="24"/>
          <w:szCs w:val="24"/>
        </w:rPr>
        <w:t xml:space="preserve">сберегающих технологий, позволяющих получить наибольший экономический эффект и обеспечить устойчивую работу жилищно-коммунального комплекса </w:t>
      </w:r>
      <w:r w:rsidR="00F038DC">
        <w:rPr>
          <w:rFonts w:ascii="Times New Roman" w:hAnsi="Times New Roman" w:cs="Times New Roman"/>
          <w:bCs/>
          <w:color w:val="auto"/>
          <w:sz w:val="24"/>
          <w:szCs w:val="24"/>
        </w:rPr>
        <w:t>района</w:t>
      </w:r>
      <w:r w:rsidRPr="00202D63">
        <w:rPr>
          <w:rFonts w:ascii="Times New Roman" w:hAnsi="Times New Roman" w:cs="Times New Roman"/>
          <w:bCs/>
          <w:color w:val="auto"/>
          <w:sz w:val="24"/>
          <w:szCs w:val="24"/>
        </w:rPr>
        <w:t>:</w:t>
      </w:r>
    </w:p>
    <w:p w:rsidR="00EB209D" w:rsidRPr="00202D63" w:rsidRDefault="00EB209D" w:rsidP="00EB209D">
      <w:pPr>
        <w:pStyle w:val="blacktext"/>
        <w:spacing w:before="0" w:beforeAutospacing="0" w:after="0" w:afterAutospacing="0" w:line="276" w:lineRule="auto"/>
        <w:ind w:firstLine="567"/>
        <w:jc w:val="both"/>
        <w:rPr>
          <w:rFonts w:ascii="Times New Roman" w:hAnsi="Times New Roman" w:cs="Times New Roman"/>
          <w:bCs/>
          <w:color w:val="auto"/>
          <w:sz w:val="24"/>
          <w:szCs w:val="24"/>
        </w:rPr>
      </w:pPr>
      <w:r w:rsidRPr="00202D63">
        <w:rPr>
          <w:rFonts w:ascii="Times New Roman" w:hAnsi="Times New Roman" w:cs="Times New Roman"/>
          <w:bCs/>
          <w:color w:val="auto"/>
          <w:sz w:val="24"/>
          <w:szCs w:val="24"/>
        </w:rPr>
        <w:t>- бестраншейный ремонт и восстановление трубопроводов водоснабжения;</w:t>
      </w:r>
    </w:p>
    <w:p w:rsidR="00EB209D" w:rsidRPr="00202D63" w:rsidRDefault="00EB209D" w:rsidP="00EB209D">
      <w:pPr>
        <w:pStyle w:val="blacktext"/>
        <w:spacing w:before="0" w:beforeAutospacing="0" w:after="0" w:afterAutospacing="0" w:line="276" w:lineRule="auto"/>
        <w:ind w:firstLine="567"/>
        <w:jc w:val="both"/>
        <w:rPr>
          <w:rFonts w:ascii="Times New Roman" w:hAnsi="Times New Roman" w:cs="Times New Roman"/>
          <w:bCs/>
          <w:color w:val="auto"/>
          <w:sz w:val="24"/>
          <w:szCs w:val="24"/>
        </w:rPr>
      </w:pPr>
      <w:r w:rsidRPr="00202D63">
        <w:rPr>
          <w:rFonts w:ascii="Times New Roman" w:hAnsi="Times New Roman" w:cs="Times New Roman"/>
          <w:bCs/>
          <w:color w:val="auto"/>
          <w:sz w:val="24"/>
          <w:szCs w:val="24"/>
        </w:rPr>
        <w:t>- установка частотных преобразователей на насосных станциях первого подъема;</w:t>
      </w:r>
    </w:p>
    <w:p w:rsidR="00EB209D" w:rsidRPr="00202D63" w:rsidRDefault="00EB209D" w:rsidP="00EB209D">
      <w:pPr>
        <w:pStyle w:val="blacktext"/>
        <w:spacing w:before="0" w:beforeAutospacing="0" w:after="0" w:afterAutospacing="0" w:line="276" w:lineRule="auto"/>
        <w:ind w:firstLine="567"/>
        <w:jc w:val="both"/>
        <w:rPr>
          <w:rFonts w:ascii="Times New Roman" w:hAnsi="Times New Roman" w:cs="Times New Roman"/>
          <w:bCs/>
          <w:color w:val="auto"/>
          <w:sz w:val="24"/>
          <w:szCs w:val="24"/>
        </w:rPr>
      </w:pPr>
      <w:r w:rsidRPr="00202D63">
        <w:rPr>
          <w:rFonts w:ascii="Times New Roman" w:hAnsi="Times New Roman" w:cs="Times New Roman"/>
          <w:bCs/>
          <w:color w:val="auto"/>
          <w:sz w:val="24"/>
          <w:szCs w:val="24"/>
        </w:rPr>
        <w:t>- установка приборов учета расхода отпускаемой потребителям питьевой воды;</w:t>
      </w:r>
    </w:p>
    <w:p w:rsidR="00EB209D" w:rsidRPr="00202D63" w:rsidRDefault="00EB209D" w:rsidP="00EB209D">
      <w:pPr>
        <w:pStyle w:val="blacktext"/>
        <w:spacing w:before="0" w:beforeAutospacing="0" w:after="0" w:afterAutospacing="0" w:line="276" w:lineRule="auto"/>
        <w:ind w:firstLine="567"/>
        <w:jc w:val="both"/>
        <w:rPr>
          <w:rFonts w:ascii="Times New Roman" w:hAnsi="Times New Roman" w:cs="Times New Roman"/>
          <w:bCs/>
          <w:color w:val="auto"/>
          <w:sz w:val="24"/>
          <w:szCs w:val="24"/>
        </w:rPr>
      </w:pPr>
      <w:r w:rsidRPr="00202D63">
        <w:rPr>
          <w:rFonts w:ascii="Times New Roman" w:hAnsi="Times New Roman" w:cs="Times New Roman"/>
          <w:bCs/>
          <w:color w:val="auto"/>
          <w:sz w:val="24"/>
          <w:szCs w:val="24"/>
        </w:rPr>
        <w:t>- внедрение компактных установок по обезжелезиванию поднимаемой из скважин воды.</w:t>
      </w:r>
    </w:p>
    <w:p w:rsidR="00EB209D" w:rsidRPr="00202D63" w:rsidRDefault="00EB209D" w:rsidP="00EB209D">
      <w:pPr>
        <w:spacing w:line="276" w:lineRule="auto"/>
        <w:ind w:firstLine="567"/>
        <w:jc w:val="both"/>
      </w:pPr>
      <w:r w:rsidRPr="00202D63">
        <w:t xml:space="preserve">Параллельно </w:t>
      </w:r>
      <w:r w:rsidR="007B70D7">
        <w:t xml:space="preserve">с </w:t>
      </w:r>
      <w:r w:rsidRPr="00202D63">
        <w:t>модернизаци</w:t>
      </w:r>
      <w:r w:rsidR="007B70D7">
        <w:t>ей</w:t>
      </w:r>
      <w:r w:rsidRPr="00202D63">
        <w:t xml:space="preserve"> систем водоснабжения необходимо проводить комплекс мероприятий по охране водных ресурсов и водных объектов:</w:t>
      </w:r>
    </w:p>
    <w:p w:rsidR="00EB209D" w:rsidRPr="00202D63" w:rsidRDefault="00EB209D" w:rsidP="00EB209D">
      <w:pPr>
        <w:spacing w:line="276" w:lineRule="auto"/>
        <w:ind w:firstLine="567"/>
        <w:jc w:val="both"/>
      </w:pPr>
      <w:r w:rsidRPr="00202D63">
        <w:t>-   сохранение родников, рек, ручьев, водохранилищ, прудов и болот;</w:t>
      </w:r>
    </w:p>
    <w:p w:rsidR="00EB209D" w:rsidRPr="00202D63" w:rsidRDefault="00EB209D" w:rsidP="00EB209D">
      <w:pPr>
        <w:spacing w:line="276" w:lineRule="auto"/>
        <w:ind w:firstLine="567"/>
        <w:jc w:val="both"/>
      </w:pPr>
      <w:r w:rsidRPr="00202D63">
        <w:t>-   расчистка, обустройство водоохранных зон и прибрежных защитных  полос;</w:t>
      </w:r>
    </w:p>
    <w:p w:rsidR="00EB209D" w:rsidRPr="00202D63" w:rsidRDefault="00EB209D" w:rsidP="00EB209D">
      <w:pPr>
        <w:spacing w:line="276" w:lineRule="auto"/>
        <w:ind w:firstLine="567"/>
        <w:jc w:val="both"/>
      </w:pPr>
      <w:r w:rsidRPr="00202D63">
        <w:t>-   охрана водозаборных территорий;</w:t>
      </w:r>
    </w:p>
    <w:p w:rsidR="00EB209D" w:rsidRPr="00202D63" w:rsidRDefault="00EB209D" w:rsidP="00EB209D">
      <w:pPr>
        <w:spacing w:line="276" w:lineRule="auto"/>
        <w:ind w:firstLine="567"/>
        <w:jc w:val="both"/>
      </w:pPr>
      <w:r w:rsidRPr="00202D63">
        <w:t>-   предупреждение и ликвидация вредного воздействия паводковых вод;</w:t>
      </w:r>
    </w:p>
    <w:p w:rsidR="00EB209D" w:rsidRPr="00202D63" w:rsidRDefault="00EB209D" w:rsidP="00EB209D">
      <w:pPr>
        <w:spacing w:line="276" w:lineRule="auto"/>
        <w:ind w:firstLine="567"/>
        <w:jc w:val="both"/>
      </w:pPr>
      <w:r w:rsidRPr="00202D63">
        <w:t>-   обеспечение безопасности гидротехнических сооружений;</w:t>
      </w:r>
    </w:p>
    <w:p w:rsidR="00EB209D" w:rsidRPr="00202D63" w:rsidRDefault="00EB209D" w:rsidP="00EB209D">
      <w:pPr>
        <w:spacing w:line="276" w:lineRule="auto"/>
        <w:ind w:firstLine="567"/>
        <w:jc w:val="both"/>
      </w:pPr>
      <w:r w:rsidRPr="00202D63">
        <w:t xml:space="preserve">-   </w:t>
      </w:r>
      <w:r>
        <w:t>мониторинг водных объектов.</w:t>
      </w:r>
    </w:p>
    <w:p w:rsidR="00EB209D" w:rsidRPr="00202D63" w:rsidRDefault="00EB209D" w:rsidP="00EB209D">
      <w:pPr>
        <w:spacing w:line="276" w:lineRule="auto"/>
        <w:ind w:firstLine="567"/>
        <w:jc w:val="both"/>
      </w:pPr>
      <w:r w:rsidRPr="00202D63">
        <w:t>Серьезной проблемой муниципального района, как и всей области, является недостаток качественной питьевой воды: распространение в гидрологических структурах некондиционных подземных вод с высокой степенью минерализации, практически повсеместное загрязнение подземных вод. В связи с этим необходимо:</w:t>
      </w:r>
    </w:p>
    <w:p w:rsidR="00EB209D" w:rsidRPr="00202D63" w:rsidRDefault="00EB209D" w:rsidP="00EB209D">
      <w:pPr>
        <w:spacing w:line="276" w:lineRule="auto"/>
        <w:ind w:firstLine="567"/>
        <w:jc w:val="both"/>
      </w:pPr>
      <w:r w:rsidRPr="00202D63">
        <w:t>- определение статуса скважин, находящихся на территории частных владений;</w:t>
      </w:r>
    </w:p>
    <w:p w:rsidR="00EB209D" w:rsidRPr="00202D63" w:rsidRDefault="00EB209D" w:rsidP="00EB209D">
      <w:pPr>
        <w:spacing w:line="276" w:lineRule="auto"/>
        <w:ind w:firstLine="567"/>
        <w:jc w:val="both"/>
      </w:pPr>
      <w:r w:rsidRPr="00202D63">
        <w:t>- инвентаризация и анкетирование водного хозяйства промышленных предприятий и всех водопользователей (в ходе реорганизации сельскохозяйственных предприятий отдельные водозаборные скважины, а также водопроводы оказались бесхозными;</w:t>
      </w:r>
    </w:p>
    <w:p w:rsidR="00F038DC" w:rsidRDefault="00EB209D" w:rsidP="00F038DC">
      <w:pPr>
        <w:spacing w:line="276" w:lineRule="auto"/>
        <w:ind w:firstLine="567"/>
        <w:jc w:val="both"/>
      </w:pPr>
      <w:r w:rsidRPr="00202D63">
        <w:t>- увеличение количества пунктов забора проб и лабораторий по анализу хозяйственно-питьевой воды и стоков, строгое соблюдение периодичности их проведения.</w:t>
      </w:r>
    </w:p>
    <w:p w:rsidR="00C50BF8" w:rsidRPr="009B4D04" w:rsidRDefault="009B4D04" w:rsidP="00E37339">
      <w:pPr>
        <w:spacing w:before="240" w:line="276" w:lineRule="auto"/>
        <w:jc w:val="center"/>
        <w:rPr>
          <w:b/>
        </w:rPr>
      </w:pPr>
      <w:r>
        <w:rPr>
          <w:b/>
        </w:rPr>
        <w:t>3</w:t>
      </w:r>
      <w:r w:rsidR="00C50BF8" w:rsidRPr="009B4D04">
        <w:rPr>
          <w:b/>
        </w:rPr>
        <w:t>.4.5.Водоотведение.</w:t>
      </w:r>
    </w:p>
    <w:p w:rsidR="00E37339" w:rsidRPr="00202D63" w:rsidRDefault="00E37339" w:rsidP="00E37339">
      <w:pPr>
        <w:pStyle w:val="Web"/>
        <w:spacing w:before="0" w:beforeAutospacing="0" w:after="0" w:afterAutospacing="0" w:line="276" w:lineRule="auto"/>
        <w:ind w:firstLine="567"/>
        <w:jc w:val="both"/>
      </w:pPr>
      <w:r w:rsidRPr="00202D63">
        <w:t xml:space="preserve">Системный анализ водоотведения территории </w:t>
      </w:r>
      <w:r>
        <w:t>Красногвардейского</w:t>
      </w:r>
      <w:r w:rsidRPr="00202D63">
        <w:t xml:space="preserve"> района показал, что при наличии канализации, очистные сооружения существуют </w:t>
      </w:r>
      <w:r>
        <w:t>в</w:t>
      </w:r>
      <w:r w:rsidRPr="00202D63">
        <w:t xml:space="preserve"> </w:t>
      </w:r>
      <w:r>
        <w:t>с.Засосна</w:t>
      </w:r>
      <w:r w:rsidRPr="00202D63">
        <w:t xml:space="preserve"> и </w:t>
      </w:r>
      <w:r>
        <w:t>с.Ливенка</w:t>
      </w:r>
      <w:r w:rsidRPr="00202D63">
        <w:t xml:space="preserve">, в </w:t>
      </w:r>
      <w:r>
        <w:t xml:space="preserve">других населенных пунктах в </w:t>
      </w:r>
      <w:r w:rsidRPr="00202D63">
        <w:t>сельской местности системы водоотведения отсутствуют.</w:t>
      </w:r>
    </w:p>
    <w:p w:rsidR="00E37339" w:rsidRPr="00202D63" w:rsidRDefault="00E37339" w:rsidP="00E37339">
      <w:pPr>
        <w:pStyle w:val="Web"/>
        <w:spacing w:before="0" w:beforeAutospacing="0" w:after="0" w:afterAutospacing="0" w:line="276" w:lineRule="auto"/>
        <w:ind w:firstLine="567"/>
        <w:jc w:val="both"/>
        <w:rPr>
          <w:u w:val="single"/>
        </w:rPr>
      </w:pPr>
      <w:r w:rsidRPr="00202D63">
        <w:t xml:space="preserve">Программа «Улучшения качества жизни населения Белгородской области» предусматривает комплекс мер по восстановлению качества водных объектов (снижение объемов сброса  сточных вод и загрязняющих веществ, строительство, реконструкцию и расширение очистных сооружений, ливневой канализации, канализационных насосных станций, канализационных коллекторов).   </w:t>
      </w:r>
    </w:p>
    <w:p w:rsidR="00E37339" w:rsidRPr="00202D63" w:rsidRDefault="00E37339" w:rsidP="00E37339">
      <w:pPr>
        <w:spacing w:line="276" w:lineRule="auto"/>
        <w:ind w:firstLine="567"/>
        <w:jc w:val="both"/>
      </w:pPr>
      <w:r w:rsidRPr="00202D63">
        <w:t xml:space="preserve">Планируется дальнейшее развитие централизованной системы водоотведения в населенных пунктах </w:t>
      </w:r>
      <w:r>
        <w:t>Красногвардейского</w:t>
      </w:r>
      <w:r w:rsidRPr="00202D63">
        <w:t xml:space="preserve">  района.</w:t>
      </w:r>
    </w:p>
    <w:p w:rsidR="00E37339" w:rsidRPr="00202D63" w:rsidRDefault="00E37339" w:rsidP="00E37339">
      <w:pPr>
        <w:spacing w:line="276" w:lineRule="auto"/>
        <w:ind w:firstLine="567"/>
        <w:jc w:val="both"/>
      </w:pPr>
      <w:r w:rsidRPr="00202D63">
        <w:t>Рекомендуется:</w:t>
      </w:r>
    </w:p>
    <w:p w:rsidR="00E37339" w:rsidRPr="00202D63" w:rsidRDefault="00E37339" w:rsidP="00E37339">
      <w:pPr>
        <w:spacing w:line="276" w:lineRule="auto"/>
        <w:ind w:firstLine="567"/>
        <w:jc w:val="both"/>
      </w:pPr>
      <w:r w:rsidRPr="00202D63">
        <w:t xml:space="preserve">- на предприятиях и фирмах района применять локальные очистные сооружения, без сброса сточных вод в общую канализацию, а очищенную воду использовать в качестве оборотного водоснабжения собственных технологических нужд; </w:t>
      </w:r>
    </w:p>
    <w:p w:rsidR="00E37339" w:rsidRPr="00202D63" w:rsidRDefault="00E37339" w:rsidP="00E37339">
      <w:pPr>
        <w:spacing w:line="276" w:lineRule="auto"/>
        <w:ind w:firstLine="567"/>
        <w:jc w:val="both"/>
      </w:pPr>
      <w:r w:rsidRPr="00202D63">
        <w:t xml:space="preserve">- переход к очистке на локальных очистных сооружениях стоков животноводческих комплексов либо до степени, разрешенной к приему в систему водоотведения, либо </w:t>
      </w:r>
      <w:r>
        <w:t xml:space="preserve">до </w:t>
      </w:r>
      <w:r w:rsidRPr="00202D63">
        <w:t>полной очистки до нормативных показателей, разрешенных к сбросу в водные объекты;</w:t>
      </w:r>
    </w:p>
    <w:p w:rsidR="00E37339" w:rsidRPr="00202D63" w:rsidRDefault="00E37339" w:rsidP="00E37339">
      <w:pPr>
        <w:spacing w:line="276" w:lineRule="auto"/>
        <w:ind w:firstLine="567"/>
        <w:jc w:val="both"/>
      </w:pPr>
      <w:r w:rsidRPr="00202D63">
        <w:lastRenderedPageBreak/>
        <w:t>- переход к раздельному проектированию систем водоотведения, при котором стоки хозяйственно-бытовой системы водоотведения и поверхностные воды отводятся по отдельным независимым коллекторам к собственным очистным сооружениям;</w:t>
      </w:r>
    </w:p>
    <w:p w:rsidR="00E37339" w:rsidRPr="00202D63" w:rsidRDefault="00E37339" w:rsidP="00E37339">
      <w:pPr>
        <w:spacing w:line="276" w:lineRule="auto"/>
        <w:ind w:firstLine="567"/>
        <w:jc w:val="both"/>
      </w:pPr>
      <w:r w:rsidRPr="00202D63">
        <w:t xml:space="preserve">- для муниципальных учреждений в сельской местности устанавливать индивидуальные септики типа «Топаз», «Осина», «Флотенк» и др.; </w:t>
      </w:r>
    </w:p>
    <w:p w:rsidR="00E37339" w:rsidRPr="00202D63" w:rsidRDefault="00E37339" w:rsidP="00E37339">
      <w:pPr>
        <w:spacing w:line="276" w:lineRule="auto"/>
        <w:ind w:firstLine="567"/>
        <w:jc w:val="both"/>
      </w:pPr>
      <w:r w:rsidRPr="00202D63">
        <w:t xml:space="preserve">- при строительстве очистных сооружений </w:t>
      </w:r>
      <w:r w:rsidR="00377FF3">
        <w:t xml:space="preserve">предприятий агропромышленного комплекса </w:t>
      </w:r>
      <w:r w:rsidRPr="00202D63">
        <w:t>использовать опыт работы очистных сооружений для производственного комплекса по убою и переработке свинины мощностью 2 млн</w:t>
      </w:r>
      <w:r>
        <w:t>.</w:t>
      </w:r>
      <w:r w:rsidRPr="00202D63">
        <w:t xml:space="preserve"> голов в год в Погореловском сельско</w:t>
      </w:r>
      <w:r>
        <w:t>м поселении Корочанского района;</w:t>
      </w:r>
    </w:p>
    <w:p w:rsidR="00E37339" w:rsidRDefault="00E37339" w:rsidP="00E37339">
      <w:pPr>
        <w:spacing w:line="276" w:lineRule="auto"/>
        <w:ind w:firstLine="567"/>
        <w:jc w:val="both"/>
      </w:pPr>
      <w:r w:rsidRPr="00202D63">
        <w:t xml:space="preserve"> - при реконструкции старых и строительстве новых очистных сооружений применять современные технологии очистки, такие, например, как  </w:t>
      </w:r>
      <w:r w:rsidRPr="00202D63">
        <w:rPr>
          <w:lang w:val="en-US"/>
        </w:rPr>
        <w:t>USBF</w:t>
      </w:r>
      <w:r w:rsidRPr="00202D63">
        <w:t xml:space="preserve"> фирмы Экофлюид (Чехия), которые с минимальными затратами устанавливаются в старые очистные сооружения и позволяют минимизировать затраты при реконструкции. Степень очистки сточных вод по этой технологии позволяет выпуск непосредственно в водоемы или использова</w:t>
      </w:r>
      <w:r w:rsidR="00377FF3">
        <w:t>ние</w:t>
      </w:r>
      <w:r w:rsidRPr="00202D63">
        <w:t xml:space="preserve"> для технических целей. </w:t>
      </w:r>
    </w:p>
    <w:p w:rsidR="00E37339" w:rsidRDefault="00E37339" w:rsidP="00E37339">
      <w:pPr>
        <w:spacing w:line="276" w:lineRule="auto"/>
        <w:ind w:firstLine="567"/>
        <w:jc w:val="both"/>
      </w:pPr>
      <w:r w:rsidRPr="00202D63">
        <w:t>Для снижения экологической напряженности на территории района требуется проведение инвентаризации и анкетирования водного хозяйства системы водоотведения всех водопользователей, в т.ч. сектора ЖКХ и промышленных производств.</w:t>
      </w:r>
    </w:p>
    <w:p w:rsidR="00586934" w:rsidRPr="00677605" w:rsidRDefault="00E37339" w:rsidP="00586934">
      <w:pPr>
        <w:spacing w:line="276" w:lineRule="auto"/>
        <w:ind w:firstLine="567"/>
        <w:jc w:val="both"/>
      </w:pPr>
      <w:r w:rsidRPr="00202D63">
        <w:t xml:space="preserve">Всего по </w:t>
      </w:r>
      <w:r>
        <w:t>Красногвардейскому</w:t>
      </w:r>
      <w:r w:rsidRPr="00202D63">
        <w:t xml:space="preserve"> району необходимо </w:t>
      </w:r>
      <w:r w:rsidRPr="0007245C">
        <w:t>построить 2 новых очистных сооружения (с.Веселое, с.Никитовка</w:t>
      </w:r>
      <w:r w:rsidRPr="002555C1">
        <w:t>),</w:t>
      </w:r>
      <w:r>
        <w:t xml:space="preserve"> выполнить строительство локальных очистных сооружений цементного комбината, ООО «Домат», ООО «Тульчанка»,</w:t>
      </w:r>
      <w:r w:rsidRPr="002555C1">
        <w:t xml:space="preserve"> реконструировать существующие очистные сооружения, существующую насосную станцию</w:t>
      </w:r>
      <w:r>
        <w:t xml:space="preserve"> в г.Бирюч</w:t>
      </w:r>
      <w:r w:rsidRPr="002555C1">
        <w:t xml:space="preserve">. </w:t>
      </w:r>
      <w:r w:rsidR="00586934">
        <w:t>Количество сточных вод по г.Бирюч на расчетный период принять – 2143.69 м</w:t>
      </w:r>
      <w:r w:rsidR="00586934">
        <w:rPr>
          <w:vertAlign w:val="superscript"/>
        </w:rPr>
        <w:t>3</w:t>
      </w:r>
      <w:r w:rsidR="00586934">
        <w:t>/сут.</w:t>
      </w:r>
    </w:p>
    <w:p w:rsidR="00C50BF8" w:rsidRPr="009B4D04" w:rsidRDefault="009B4D04" w:rsidP="00377FF3">
      <w:pPr>
        <w:spacing w:before="240" w:line="276" w:lineRule="auto"/>
        <w:jc w:val="center"/>
        <w:rPr>
          <w:b/>
        </w:rPr>
      </w:pPr>
      <w:r>
        <w:rPr>
          <w:b/>
        </w:rPr>
        <w:t>3</w:t>
      </w:r>
      <w:r w:rsidR="00C50BF8" w:rsidRPr="009B4D04">
        <w:rPr>
          <w:b/>
        </w:rPr>
        <w:t>.4.6.Связь.</w:t>
      </w:r>
    </w:p>
    <w:p w:rsidR="00377FF3" w:rsidRPr="00B9415E" w:rsidRDefault="00377FF3" w:rsidP="00377FF3">
      <w:pPr>
        <w:spacing w:line="276" w:lineRule="auto"/>
        <w:ind w:firstLine="567"/>
        <w:jc w:val="both"/>
      </w:pPr>
      <w:r w:rsidRPr="00B9415E">
        <w:t>Развитие связи обеспечивается в первую очередь за счет всех видов электрической связи, среди которых наиболее распространенной является телефонная связь.</w:t>
      </w:r>
    </w:p>
    <w:p w:rsidR="00377FF3" w:rsidRPr="00B9415E" w:rsidRDefault="00377FF3" w:rsidP="00377FF3">
      <w:pPr>
        <w:pStyle w:val="Web"/>
        <w:spacing w:before="0" w:beforeAutospacing="0" w:after="0" w:afterAutospacing="0" w:line="276" w:lineRule="auto"/>
        <w:ind w:firstLine="567"/>
        <w:jc w:val="both"/>
      </w:pPr>
      <w:r w:rsidRPr="00B9415E">
        <w:t>Развитие местных телефонных сетей на базе цифровых АТС позволит повысить качество и возможности сервиса за счет услуг Интернет  и интеллектуальных сетей.</w:t>
      </w:r>
    </w:p>
    <w:p w:rsidR="00377FF3" w:rsidRPr="00B9415E" w:rsidRDefault="00377FF3" w:rsidP="00377FF3">
      <w:pPr>
        <w:spacing w:line="276" w:lineRule="auto"/>
        <w:ind w:firstLine="567"/>
        <w:jc w:val="both"/>
      </w:pPr>
      <w:r w:rsidRPr="00B9415E">
        <w:t>Необходимо продолжить телефонизацию в сельской местности.</w:t>
      </w:r>
    </w:p>
    <w:p w:rsidR="00377FF3" w:rsidRPr="00B9415E" w:rsidRDefault="00377FF3" w:rsidP="00377FF3">
      <w:pPr>
        <w:spacing w:line="276" w:lineRule="auto"/>
        <w:ind w:firstLine="567"/>
        <w:jc w:val="both"/>
      </w:pPr>
      <w:r w:rsidRPr="00B9415E">
        <w:t>В условиях все еще существующего дефицита квартирных телефонов таксофонный аппарат является средством, позволяющим населению воспользоваться услугами телефонной связи. Необходимо увеличить число универсальных таксофонов (за счет государственных и муниципальных средств) в не полностью телефонизированных населенных пунктах.</w:t>
      </w:r>
    </w:p>
    <w:p w:rsidR="00377FF3" w:rsidRPr="00B9415E" w:rsidRDefault="00377FF3" w:rsidP="00377FF3">
      <w:pPr>
        <w:spacing w:line="276" w:lineRule="auto"/>
        <w:ind w:firstLine="567"/>
        <w:jc w:val="both"/>
      </w:pPr>
      <w:r w:rsidRPr="00B9415E">
        <w:t>На междугородной и международной телефонной сети продолжить работу по задействованию существующих электронных автоматических междугородных телефонных станций.</w:t>
      </w:r>
    </w:p>
    <w:p w:rsidR="00377FF3" w:rsidRDefault="00377FF3" w:rsidP="00377FF3">
      <w:pPr>
        <w:spacing w:line="276" w:lineRule="auto"/>
        <w:ind w:firstLine="567"/>
        <w:jc w:val="both"/>
      </w:pPr>
      <w:r w:rsidRPr="00B9415E">
        <w:t xml:space="preserve">Произвести подключение всех школ к сети </w:t>
      </w:r>
      <w:r w:rsidR="001A044E">
        <w:t xml:space="preserve">высокоскоростного </w:t>
      </w:r>
      <w:r w:rsidRPr="00B9415E">
        <w:t>Интернет.</w:t>
      </w:r>
    </w:p>
    <w:p w:rsidR="00377FF3" w:rsidRPr="00B9415E" w:rsidRDefault="00377FF3" w:rsidP="00377FF3">
      <w:pPr>
        <w:spacing w:line="276" w:lineRule="auto"/>
        <w:ind w:firstLine="567"/>
        <w:jc w:val="both"/>
      </w:pPr>
      <w:r w:rsidRPr="00B9415E">
        <w:t>Обеспечить развитие почтовой связи, как самой доступной услуги из видов связи.</w:t>
      </w:r>
    </w:p>
    <w:p w:rsidR="00C50BF8" w:rsidRPr="009B4D04" w:rsidRDefault="009B4D04" w:rsidP="00B419CD">
      <w:pPr>
        <w:spacing w:before="240"/>
        <w:jc w:val="center"/>
        <w:rPr>
          <w:b/>
        </w:rPr>
      </w:pPr>
      <w:r>
        <w:rPr>
          <w:b/>
        </w:rPr>
        <w:t>3</w:t>
      </w:r>
      <w:r w:rsidR="00C50BF8" w:rsidRPr="009B4D04">
        <w:rPr>
          <w:b/>
        </w:rPr>
        <w:t>.4.7.Санитарная очистка территорий.</w:t>
      </w:r>
    </w:p>
    <w:p w:rsidR="0026258D" w:rsidRPr="00B9415E" w:rsidRDefault="0026258D" w:rsidP="0026258D">
      <w:pPr>
        <w:pStyle w:val="ConsPlusTitle"/>
        <w:spacing w:line="276" w:lineRule="auto"/>
        <w:ind w:firstLine="567"/>
        <w:jc w:val="both"/>
        <w:rPr>
          <w:rFonts w:ascii="Times New Roman" w:hAnsi="Times New Roman" w:cs="Times New Roman"/>
          <w:b w:val="0"/>
          <w:snapToGrid w:val="0"/>
          <w:sz w:val="24"/>
          <w:szCs w:val="24"/>
        </w:rPr>
      </w:pPr>
      <w:r w:rsidRPr="00B9415E">
        <w:rPr>
          <w:rFonts w:ascii="Times New Roman" w:hAnsi="Times New Roman" w:cs="Times New Roman"/>
          <w:b w:val="0"/>
          <w:sz w:val="24"/>
          <w:szCs w:val="24"/>
        </w:rPr>
        <w:t>В настоящее время деятельность жилищно-коммунального хозяйства в области управления твердыми бытовыми отходами (ТБО) сопровождается весьма большими потерями ресурсов, а также увеличением загрязнения окружающей среды. Общая площадь под объектами захоронения согласно перечню полигонов ТБО</w:t>
      </w:r>
      <w:r>
        <w:rPr>
          <w:rFonts w:ascii="Times New Roman" w:hAnsi="Times New Roman" w:cs="Times New Roman"/>
          <w:b w:val="0"/>
          <w:sz w:val="24"/>
          <w:szCs w:val="24"/>
        </w:rPr>
        <w:t>,</w:t>
      </w:r>
      <w:r w:rsidRPr="00B9415E">
        <w:rPr>
          <w:rFonts w:ascii="Times New Roman" w:hAnsi="Times New Roman" w:cs="Times New Roman"/>
          <w:b w:val="0"/>
          <w:sz w:val="24"/>
          <w:szCs w:val="24"/>
        </w:rPr>
        <w:t xml:space="preserve"> санкционированных </w:t>
      </w:r>
      <w:r>
        <w:rPr>
          <w:rFonts w:ascii="Times New Roman" w:hAnsi="Times New Roman" w:cs="Times New Roman"/>
          <w:b w:val="0"/>
          <w:sz w:val="24"/>
          <w:szCs w:val="24"/>
        </w:rPr>
        <w:t xml:space="preserve">и несанкционированных </w:t>
      </w:r>
      <w:r w:rsidRPr="00B9415E">
        <w:rPr>
          <w:rFonts w:ascii="Times New Roman" w:hAnsi="Times New Roman" w:cs="Times New Roman"/>
          <w:b w:val="0"/>
          <w:sz w:val="24"/>
          <w:szCs w:val="24"/>
        </w:rPr>
        <w:t xml:space="preserve">свалок </w:t>
      </w:r>
      <w:r w:rsidRPr="00DD4D7F">
        <w:rPr>
          <w:rFonts w:ascii="Times New Roman" w:hAnsi="Times New Roman" w:cs="Times New Roman"/>
          <w:b w:val="0"/>
          <w:sz w:val="24"/>
          <w:szCs w:val="24"/>
        </w:rPr>
        <w:t xml:space="preserve">составляет </w:t>
      </w:r>
      <w:r>
        <w:rPr>
          <w:rFonts w:ascii="Times New Roman" w:hAnsi="Times New Roman" w:cs="Times New Roman"/>
          <w:b w:val="0"/>
          <w:sz w:val="24"/>
          <w:szCs w:val="24"/>
        </w:rPr>
        <w:t>44,9</w:t>
      </w:r>
      <w:r w:rsidRPr="00DD4D7F">
        <w:rPr>
          <w:rFonts w:ascii="Times New Roman" w:hAnsi="Times New Roman" w:cs="Times New Roman"/>
          <w:b w:val="0"/>
          <w:sz w:val="24"/>
          <w:szCs w:val="24"/>
        </w:rPr>
        <w:t xml:space="preserve"> га,</w:t>
      </w:r>
      <w:r w:rsidRPr="00B9415E">
        <w:rPr>
          <w:rFonts w:ascii="Times New Roman" w:hAnsi="Times New Roman" w:cs="Times New Roman"/>
          <w:b w:val="0"/>
          <w:sz w:val="24"/>
          <w:szCs w:val="24"/>
        </w:rPr>
        <w:t xml:space="preserve"> Существующее положение требует незамедлительных</w:t>
      </w:r>
      <w:r>
        <w:rPr>
          <w:rFonts w:ascii="Times New Roman" w:hAnsi="Times New Roman" w:cs="Times New Roman"/>
          <w:b w:val="0"/>
          <w:sz w:val="24"/>
          <w:szCs w:val="24"/>
        </w:rPr>
        <w:t>,</w:t>
      </w:r>
      <w:r w:rsidRPr="00B9415E">
        <w:rPr>
          <w:rFonts w:ascii="Times New Roman" w:hAnsi="Times New Roman" w:cs="Times New Roman"/>
          <w:b w:val="0"/>
          <w:sz w:val="24"/>
          <w:szCs w:val="24"/>
        </w:rPr>
        <w:t xml:space="preserve">  радикальных мер по комплексному управлению отходами.</w:t>
      </w:r>
    </w:p>
    <w:p w:rsidR="0026258D" w:rsidRPr="00B9415E" w:rsidRDefault="0026258D" w:rsidP="0026258D">
      <w:pPr>
        <w:spacing w:line="276" w:lineRule="auto"/>
        <w:ind w:firstLine="567"/>
        <w:jc w:val="both"/>
      </w:pPr>
      <w:r w:rsidRPr="00B9415E">
        <w:rPr>
          <w:bCs/>
        </w:rPr>
        <w:t>Комбинация</w:t>
      </w:r>
      <w:r w:rsidRPr="00B9415E">
        <w:t xml:space="preserve"> технологий и мероприятий, включая сокращение количества отходов, вторичную переработку и компостирование, захоронение на полигонах и мусоросжигание, должна </w:t>
      </w:r>
      <w:r w:rsidRPr="00B9415E">
        <w:lastRenderedPageBreak/>
        <w:t>использоваться для утилизации тех или иных специфических компонентов ТБО. Все технологии и мероприятия предстоит разрабатывать в комплексе, дополняя друг друга.</w:t>
      </w:r>
    </w:p>
    <w:p w:rsidR="0026258D" w:rsidRPr="00B9415E" w:rsidRDefault="0026258D" w:rsidP="0026258D">
      <w:pPr>
        <w:spacing w:line="276" w:lineRule="auto"/>
        <w:ind w:firstLine="567"/>
        <w:jc w:val="both"/>
      </w:pPr>
      <w:r w:rsidRPr="00B9415E">
        <w:t>Комплексная утилизация отходов предполагает, что в дополнение к традиционным способам (мусоросжиганию и захоронению) неотъемлемой частью утилизации отходов должны стать мероприятия по сокращению количества отходов, вторичная переработка отходов и компостирование (аэробное сбраживание органической части отходов). Только комбинация нескольких взаимодополняющих мероприятий, а не одна технология, пусть даже самая современная может способствовать эффективному решению проблемы ТБО.</w:t>
      </w:r>
    </w:p>
    <w:p w:rsidR="0026258D" w:rsidRPr="00B9415E" w:rsidRDefault="0026258D" w:rsidP="0026258D">
      <w:pPr>
        <w:spacing w:line="276" w:lineRule="auto"/>
        <w:ind w:firstLine="567"/>
        <w:jc w:val="both"/>
      </w:pPr>
      <w:r w:rsidRPr="00B9415E">
        <w:t>Инженерно-геологические изыскания должны обеспечивать комплексное изучение инженерно-геологических условий площадки строительства полигонов ТБО в полном соответствии с требованиями п. 6.1. СНиП 11-02-96.</w:t>
      </w:r>
    </w:p>
    <w:p w:rsidR="0026258D" w:rsidRPr="00B9415E" w:rsidRDefault="0026258D" w:rsidP="0026258D">
      <w:pPr>
        <w:spacing w:line="276" w:lineRule="auto"/>
        <w:ind w:firstLine="567"/>
        <w:jc w:val="both"/>
      </w:pPr>
      <w:r w:rsidRPr="00B9415E">
        <w:rPr>
          <w:bCs/>
        </w:rPr>
        <w:t xml:space="preserve">1. </w:t>
      </w:r>
      <w:r w:rsidRPr="00B9415E">
        <w:t xml:space="preserve">ТБО состоят из </w:t>
      </w:r>
      <w:r w:rsidRPr="00B9415E">
        <w:rPr>
          <w:bCs/>
        </w:rPr>
        <w:t xml:space="preserve">различных </w:t>
      </w:r>
      <w:r w:rsidRPr="00B9415E">
        <w:t xml:space="preserve">компонентов, к которым должны применяться </w:t>
      </w:r>
      <w:r w:rsidRPr="00B9415E">
        <w:rPr>
          <w:bCs/>
        </w:rPr>
        <w:t>различные</w:t>
      </w:r>
      <w:r w:rsidRPr="00B9415E">
        <w:t xml:space="preserve"> подходы. </w:t>
      </w:r>
    </w:p>
    <w:p w:rsidR="0026258D" w:rsidRPr="00B9415E" w:rsidRDefault="0026258D" w:rsidP="0026258D">
      <w:pPr>
        <w:spacing w:line="276" w:lineRule="auto"/>
        <w:ind w:firstLine="567"/>
        <w:jc w:val="both"/>
      </w:pPr>
      <w:r w:rsidRPr="00B9415E">
        <w:rPr>
          <w:bCs/>
        </w:rPr>
        <w:t>2. Комбинация</w:t>
      </w:r>
      <w:r w:rsidRPr="00B9415E">
        <w:t xml:space="preserve"> технологий и мероприятий, включая сокращение количества отходов, вторичную переработку и компостирование, захоронение на полигонах и мусоросжигание, должна использоваться для утилизации тех или иных специфических компонентов ТБО. Все технологии и мероприятия разрабатываются в комплексе, дополняя друг друга. </w:t>
      </w:r>
    </w:p>
    <w:p w:rsidR="0026258D" w:rsidRPr="00B9415E" w:rsidRDefault="0026258D" w:rsidP="0026258D">
      <w:pPr>
        <w:spacing w:line="276" w:lineRule="auto"/>
        <w:ind w:firstLine="567"/>
        <w:jc w:val="both"/>
      </w:pPr>
      <w:r w:rsidRPr="00B9415E">
        <w:rPr>
          <w:bCs/>
        </w:rPr>
        <w:t xml:space="preserve">3. </w:t>
      </w:r>
      <w:r w:rsidRPr="00B9415E">
        <w:t xml:space="preserve">Муниципальная система утилизации ТБО должна разрабатываться с учетом конкретных </w:t>
      </w:r>
      <w:r w:rsidRPr="00B9415E">
        <w:rPr>
          <w:bCs/>
        </w:rPr>
        <w:t xml:space="preserve">местных </w:t>
      </w:r>
      <w:r w:rsidRPr="00B9415E">
        <w:t xml:space="preserve">проблем и базироваться на </w:t>
      </w:r>
      <w:r w:rsidRPr="00B9415E">
        <w:rPr>
          <w:bCs/>
        </w:rPr>
        <w:t>местных</w:t>
      </w:r>
      <w:r w:rsidRPr="00B9415E">
        <w:t xml:space="preserve"> ресурсах. Местный опыт в утилизации ТБО должен постепенно приобретаться посредством разработки и осуществления небольших программ. </w:t>
      </w:r>
    </w:p>
    <w:p w:rsidR="0026258D" w:rsidRPr="00B9415E" w:rsidRDefault="0026258D" w:rsidP="0026258D">
      <w:pPr>
        <w:spacing w:line="276" w:lineRule="auto"/>
        <w:ind w:firstLine="567"/>
        <w:jc w:val="both"/>
      </w:pPr>
      <w:r w:rsidRPr="00B9415E">
        <w:rPr>
          <w:bCs/>
        </w:rPr>
        <w:t xml:space="preserve">4. </w:t>
      </w:r>
      <w:r w:rsidRPr="00B9415E">
        <w:t xml:space="preserve">Комплексный подход к переработке отходов базируется на </w:t>
      </w:r>
      <w:r>
        <w:rPr>
          <w:bCs/>
        </w:rPr>
        <w:t xml:space="preserve">стратегическом, </w:t>
      </w:r>
      <w:r w:rsidRPr="00B9415E">
        <w:rPr>
          <w:bCs/>
        </w:rPr>
        <w:t>долговременном планировании</w:t>
      </w:r>
      <w:r w:rsidRPr="00B9415E">
        <w:t xml:space="preserve">, обеспечивает гибкость, необходимую, для того, чтобы быть способным адаптироваться к будущим изменениям в составе и количестве ТБО и доступности технологий утилизации. Мониторинг и оценка результатов мероприятий должны непрерывно сопровождать разработку и осуществление программ утилизации ТБО. </w:t>
      </w:r>
    </w:p>
    <w:p w:rsidR="0026258D" w:rsidRPr="00B9415E" w:rsidRDefault="0026258D" w:rsidP="0026258D">
      <w:pPr>
        <w:spacing w:line="276" w:lineRule="auto"/>
        <w:ind w:firstLine="567"/>
        <w:jc w:val="both"/>
      </w:pPr>
      <w:r w:rsidRPr="00B9415E">
        <w:rPr>
          <w:bCs/>
        </w:rPr>
        <w:t xml:space="preserve">5. </w:t>
      </w:r>
      <w:r w:rsidRPr="00B9415E">
        <w:t xml:space="preserve">Участие </w:t>
      </w:r>
      <w:r>
        <w:t>муниципальных</w:t>
      </w:r>
      <w:r w:rsidRPr="00B9415E">
        <w:t xml:space="preserve"> властей, а также всех групп населения (то есть тех, кто собственно "производит" мусор) - необходимый элемент любой программы по решению проблемы ТБО. </w:t>
      </w:r>
    </w:p>
    <w:p w:rsidR="0026258D" w:rsidRPr="00B9415E" w:rsidRDefault="0026258D" w:rsidP="0026258D">
      <w:pPr>
        <w:pStyle w:val="ConsPlusTitle"/>
        <w:spacing w:line="276" w:lineRule="auto"/>
        <w:ind w:firstLine="567"/>
        <w:jc w:val="both"/>
        <w:rPr>
          <w:rFonts w:ascii="Times New Roman" w:hAnsi="Times New Roman" w:cs="Times New Roman"/>
          <w:b w:val="0"/>
          <w:snapToGrid w:val="0"/>
          <w:sz w:val="24"/>
          <w:szCs w:val="24"/>
        </w:rPr>
      </w:pPr>
      <w:r w:rsidRPr="00B9415E">
        <w:rPr>
          <w:rFonts w:ascii="Times New Roman" w:hAnsi="Times New Roman" w:cs="Times New Roman"/>
          <w:b w:val="0"/>
          <w:snapToGrid w:val="0"/>
          <w:sz w:val="24"/>
          <w:szCs w:val="24"/>
        </w:rPr>
        <w:t>Комплекс организационных мер для увеличения доли использования утильных фракций ТБО сводится к следующему:</w:t>
      </w:r>
    </w:p>
    <w:p w:rsidR="0026258D" w:rsidRPr="00B9415E" w:rsidRDefault="0026258D" w:rsidP="0026258D">
      <w:pPr>
        <w:pStyle w:val="ae"/>
        <w:spacing w:after="0" w:line="276" w:lineRule="auto"/>
        <w:ind w:firstLine="567"/>
        <w:jc w:val="both"/>
      </w:pPr>
      <w:r w:rsidRPr="00B9415E">
        <w:t>-   организация центров сбора и первичной обработки отходов;</w:t>
      </w:r>
    </w:p>
    <w:p w:rsidR="0026258D" w:rsidRPr="00B9415E" w:rsidRDefault="0026258D" w:rsidP="0026258D">
      <w:pPr>
        <w:pStyle w:val="ae"/>
        <w:spacing w:after="0" w:line="276" w:lineRule="auto"/>
        <w:ind w:firstLine="567"/>
        <w:jc w:val="both"/>
      </w:pPr>
      <w:r w:rsidRPr="00B9415E">
        <w:t>- развитие нормативно-законодательной базы, обязывающей юридические лица (промышленные предприятия, торговые центры, магазины, оптовые рынки</w:t>
      </w:r>
      <w:r>
        <w:t xml:space="preserve"> и др.</w:t>
      </w:r>
      <w:r w:rsidRPr="00B9415E">
        <w:t xml:space="preserve">) осуществлять вывоз отходов на центры сбора и первичной обработки. </w:t>
      </w:r>
    </w:p>
    <w:p w:rsidR="0026258D" w:rsidRPr="00B9415E" w:rsidRDefault="0026258D" w:rsidP="0026258D">
      <w:pPr>
        <w:pStyle w:val="ae"/>
        <w:spacing w:after="0" w:line="276" w:lineRule="auto"/>
        <w:ind w:firstLine="567"/>
        <w:jc w:val="both"/>
      </w:pPr>
      <w:r w:rsidRPr="00B9415E">
        <w:rPr>
          <w:snapToGrid w:val="0"/>
        </w:rPr>
        <w:t>Для того, чтобы направить отходы на центры сбора и первичной обработки, пункты сбора и сортировки, необходимо стимулировать (сделать оплачиваемой) всю систему сбора, переработки и утилизации вторичного сырья. Необходимо разработать расценки на вывоз отходов в зависимости от количества отходов, их типа, степени загрязненности.</w:t>
      </w:r>
      <w:r w:rsidRPr="00B9415E">
        <w:t xml:space="preserve"> Ввести систему материальных поощрений на пунктах приема стекла, стальных и алюминиевых банок, бумажны</w:t>
      </w:r>
      <w:r>
        <w:t>х</w:t>
      </w:r>
      <w:r w:rsidRPr="00B9415E">
        <w:t xml:space="preserve"> отход</w:t>
      </w:r>
      <w:r>
        <w:t>ов</w:t>
      </w:r>
      <w:r w:rsidRPr="00B9415E">
        <w:t xml:space="preserve"> различного типа, пластика.</w:t>
      </w:r>
    </w:p>
    <w:p w:rsidR="0026258D" w:rsidRPr="00B9415E" w:rsidRDefault="0026258D" w:rsidP="0026258D">
      <w:pPr>
        <w:pStyle w:val="ConsPlusTitle"/>
        <w:spacing w:line="276" w:lineRule="auto"/>
        <w:ind w:firstLine="567"/>
        <w:jc w:val="both"/>
        <w:rPr>
          <w:rFonts w:ascii="Times New Roman" w:hAnsi="Times New Roman" w:cs="Times New Roman"/>
          <w:b w:val="0"/>
          <w:snapToGrid w:val="0"/>
          <w:sz w:val="24"/>
          <w:szCs w:val="24"/>
        </w:rPr>
      </w:pPr>
      <w:r w:rsidRPr="00B9415E">
        <w:rPr>
          <w:rFonts w:ascii="Times New Roman" w:hAnsi="Times New Roman" w:cs="Times New Roman"/>
          <w:b w:val="0"/>
          <w:snapToGrid w:val="0"/>
          <w:sz w:val="24"/>
          <w:szCs w:val="24"/>
        </w:rPr>
        <w:t xml:space="preserve">На первом этапе развития системы обращения с отходами наибольший интерес может представлять сбор вторичного сырья из отходов общественных и коммерческих организаций и учреждений, количество и качество которого выше качества вторсырья, содержащегося в ТБО жилого фонда. </w:t>
      </w:r>
    </w:p>
    <w:p w:rsidR="0026258D" w:rsidRPr="00B9415E" w:rsidRDefault="0026258D" w:rsidP="0026258D">
      <w:pPr>
        <w:spacing w:line="276" w:lineRule="auto"/>
        <w:ind w:firstLine="567"/>
        <w:jc w:val="both"/>
      </w:pPr>
      <w:r w:rsidRPr="00B9415E">
        <w:t xml:space="preserve">Для каждого конкретного населенного пункта необходим выбор определенной комбинации подходов, учитывающий местный опыт и местные ресурсы. План мероприятий по комплексному управлению отходами основывается на изучении потоков отходов, оценке имеющихся вариантов </w:t>
      </w:r>
      <w:r w:rsidRPr="00B9415E">
        <w:lastRenderedPageBreak/>
        <w:t>и включает осуществление небольших "экспериментальных" проектов, позволяющих собрать информацию и приобрести опыт.</w:t>
      </w:r>
    </w:p>
    <w:p w:rsidR="0026258D" w:rsidRPr="00B9415E" w:rsidRDefault="0026258D" w:rsidP="0026258D">
      <w:pPr>
        <w:pStyle w:val="ConsPlusTitle"/>
        <w:spacing w:line="276" w:lineRule="auto"/>
        <w:ind w:firstLine="567"/>
        <w:jc w:val="both"/>
        <w:rPr>
          <w:rFonts w:ascii="Times New Roman" w:hAnsi="Times New Roman" w:cs="Times New Roman"/>
          <w:b w:val="0"/>
          <w:sz w:val="24"/>
          <w:szCs w:val="24"/>
        </w:rPr>
      </w:pPr>
      <w:r w:rsidRPr="00B9415E">
        <w:rPr>
          <w:rFonts w:ascii="Times New Roman" w:hAnsi="Times New Roman" w:cs="Times New Roman"/>
          <w:b w:val="0"/>
          <w:sz w:val="24"/>
          <w:szCs w:val="24"/>
        </w:rPr>
        <w:t>Основными направлениями работ по решению проблемы обращения с ТБО должны стать:</w:t>
      </w:r>
    </w:p>
    <w:p w:rsidR="0026258D" w:rsidRPr="00B9415E" w:rsidRDefault="0026258D" w:rsidP="0026258D">
      <w:pPr>
        <w:pStyle w:val="ae"/>
        <w:spacing w:after="0" w:line="276" w:lineRule="auto"/>
        <w:ind w:firstLine="567"/>
        <w:jc w:val="both"/>
      </w:pPr>
      <w:r w:rsidRPr="00B9415E">
        <w:t>- максимальное использование селективного сбора ТБО с целью получения вторичных ресурсов и сокращения объема обезвреживаемых отходов;</w:t>
      </w:r>
    </w:p>
    <w:p w:rsidR="0026258D" w:rsidRPr="00B9415E" w:rsidRDefault="0026258D" w:rsidP="0026258D">
      <w:pPr>
        <w:pStyle w:val="ae"/>
        <w:spacing w:after="0" w:line="276" w:lineRule="auto"/>
        <w:ind w:firstLine="567"/>
        <w:jc w:val="both"/>
      </w:pPr>
      <w:r w:rsidRPr="00B9415E">
        <w:t>-  оптимальная эксплуатация полигонов ТБО с последующей, предусмотренной проектом, рекультивацией территорий;</w:t>
      </w:r>
    </w:p>
    <w:p w:rsidR="0026258D" w:rsidRPr="00B9415E" w:rsidRDefault="0026258D" w:rsidP="0026258D">
      <w:pPr>
        <w:pStyle w:val="ae"/>
        <w:spacing w:after="0" w:line="276" w:lineRule="auto"/>
        <w:ind w:firstLine="567"/>
        <w:jc w:val="both"/>
      </w:pPr>
      <w:r w:rsidRPr="00B9415E">
        <w:t>- строительство высокомеханизированного мусороперерабатывающего  предприятия (мусоросортировочного пункта);</w:t>
      </w:r>
    </w:p>
    <w:p w:rsidR="0026258D" w:rsidRPr="00B9415E" w:rsidRDefault="0026258D" w:rsidP="0026258D">
      <w:pPr>
        <w:pStyle w:val="ae"/>
        <w:spacing w:after="0" w:line="276" w:lineRule="auto"/>
        <w:ind w:firstLine="567"/>
        <w:jc w:val="both"/>
      </w:pPr>
      <w:r w:rsidRPr="00B9415E">
        <w:t>-  максимально возможная утилизация, вторичное использование отходов;</w:t>
      </w:r>
    </w:p>
    <w:p w:rsidR="0026258D" w:rsidRPr="00B9415E" w:rsidRDefault="0026258D" w:rsidP="0026258D">
      <w:pPr>
        <w:pStyle w:val="ae"/>
        <w:spacing w:after="0" w:line="276" w:lineRule="auto"/>
        <w:ind w:firstLine="567"/>
        <w:jc w:val="both"/>
      </w:pPr>
      <w:r w:rsidRPr="00B9415E">
        <w:t>-  оптимизация тарифов сбора, транспортировки и утилизации ТБО;</w:t>
      </w:r>
    </w:p>
    <w:p w:rsidR="0026258D" w:rsidRPr="00B9415E" w:rsidRDefault="0026258D" w:rsidP="0026258D">
      <w:pPr>
        <w:pStyle w:val="ae"/>
        <w:spacing w:after="0" w:line="276" w:lineRule="auto"/>
        <w:ind w:firstLine="567"/>
        <w:jc w:val="both"/>
      </w:pPr>
      <w:r w:rsidRPr="00B9415E">
        <w:t>-  проведение разъяснительной работы с населением по раздельному сбору отходов;</w:t>
      </w:r>
    </w:p>
    <w:p w:rsidR="0026258D" w:rsidRPr="00B9415E" w:rsidRDefault="0026258D" w:rsidP="0026258D">
      <w:pPr>
        <w:pStyle w:val="ae"/>
        <w:spacing w:after="0" w:line="276" w:lineRule="auto"/>
        <w:ind w:firstLine="567"/>
        <w:jc w:val="both"/>
      </w:pPr>
      <w:r w:rsidRPr="00B9415E">
        <w:t>- внедрение ресурсосберегающих и экологически безопасных технологий переработки и складирования отходов;</w:t>
      </w:r>
    </w:p>
    <w:p w:rsidR="0026258D" w:rsidRPr="00B9415E" w:rsidRDefault="0026258D" w:rsidP="0026258D">
      <w:pPr>
        <w:pStyle w:val="ae"/>
        <w:spacing w:after="0" w:line="276" w:lineRule="auto"/>
        <w:ind w:firstLine="567"/>
        <w:jc w:val="both"/>
      </w:pPr>
      <w:r w:rsidRPr="00B9415E">
        <w:t>-  усиление системы контроля над несанкционированными свалками и создание условий ужесточения мер ответственности, исключающих возможность их появления.</w:t>
      </w:r>
    </w:p>
    <w:p w:rsidR="00C50BF8" w:rsidRPr="009B4D04" w:rsidRDefault="009B4D04" w:rsidP="00D22149">
      <w:pPr>
        <w:spacing w:before="240" w:line="276" w:lineRule="auto"/>
        <w:ind w:firstLine="720"/>
        <w:jc w:val="center"/>
        <w:rPr>
          <w:b/>
        </w:rPr>
      </w:pPr>
      <w:r w:rsidRPr="009B4D04">
        <w:rPr>
          <w:b/>
        </w:rPr>
        <w:t>3</w:t>
      </w:r>
      <w:r w:rsidR="00C50BF8" w:rsidRPr="009B4D04">
        <w:rPr>
          <w:b/>
        </w:rPr>
        <w:t>.4.</w:t>
      </w:r>
      <w:r w:rsidRPr="009B4D04">
        <w:rPr>
          <w:b/>
        </w:rPr>
        <w:t>8</w:t>
      </w:r>
      <w:r w:rsidR="00C50BF8" w:rsidRPr="009B4D04">
        <w:rPr>
          <w:b/>
        </w:rPr>
        <w:t>.Инженерная защита от опасных природных и техногенных процессов.</w:t>
      </w:r>
    </w:p>
    <w:p w:rsidR="00962236" w:rsidRDefault="0054473B" w:rsidP="00962236">
      <w:pPr>
        <w:pStyle w:val="aa"/>
        <w:spacing w:after="0" w:line="276" w:lineRule="auto"/>
        <w:ind w:left="0" w:firstLine="567"/>
        <w:jc w:val="both"/>
      </w:pPr>
      <w:r w:rsidRPr="0054473B">
        <w:rPr>
          <w:rFonts w:eastAsia="MS Mincho"/>
        </w:rPr>
        <w:t xml:space="preserve">Территория муниципального образования «Красногвардейский район» не подвержен природным катаклизмам (землетрясениям, ураганам, селям). Карстовые явления, суффозии не наблюдались.  </w:t>
      </w:r>
      <w:r w:rsidR="00962236">
        <w:t>Большая вероятность возникновения лесных  пожаров: городское поселение г. Бирюч, Стрелецкое, Верхососенское, Валуйчанское, Палатовское сельские поселения.</w:t>
      </w:r>
    </w:p>
    <w:p w:rsidR="00962236" w:rsidRDefault="0026258D" w:rsidP="00962236">
      <w:pPr>
        <w:pStyle w:val="21"/>
        <w:spacing w:line="276" w:lineRule="auto"/>
        <w:rPr>
          <w:rFonts w:ascii="Times New Roman" w:hAnsi="Times New Roman"/>
          <w:b w:val="0"/>
          <w:sz w:val="24"/>
          <w:szCs w:val="24"/>
        </w:rPr>
      </w:pPr>
      <w:r w:rsidRPr="00962236">
        <w:rPr>
          <w:rFonts w:ascii="Times New Roman" w:hAnsi="Times New Roman"/>
          <w:b w:val="0"/>
          <w:sz w:val="24"/>
          <w:szCs w:val="24"/>
        </w:rPr>
        <w:t xml:space="preserve">Сложные паводковые обстановки происходят с периодичностью </w:t>
      </w:r>
      <w:r w:rsidR="00EE2AE3">
        <w:rPr>
          <w:rFonts w:ascii="Times New Roman" w:hAnsi="Times New Roman"/>
          <w:b w:val="0"/>
          <w:sz w:val="24"/>
          <w:szCs w:val="24"/>
        </w:rPr>
        <w:t>5</w:t>
      </w:r>
      <w:r w:rsidRPr="00962236">
        <w:rPr>
          <w:rFonts w:ascii="Times New Roman" w:hAnsi="Times New Roman"/>
          <w:b w:val="0"/>
          <w:sz w:val="24"/>
          <w:szCs w:val="24"/>
        </w:rPr>
        <w:t>-1</w:t>
      </w:r>
      <w:r w:rsidR="00EE2AE3">
        <w:rPr>
          <w:rFonts w:ascii="Times New Roman" w:hAnsi="Times New Roman"/>
          <w:b w:val="0"/>
          <w:sz w:val="24"/>
          <w:szCs w:val="24"/>
        </w:rPr>
        <w:t>0</w:t>
      </w:r>
      <w:r w:rsidRPr="00962236">
        <w:rPr>
          <w:rFonts w:ascii="Times New Roman" w:hAnsi="Times New Roman"/>
          <w:b w:val="0"/>
          <w:sz w:val="24"/>
          <w:szCs w:val="24"/>
        </w:rPr>
        <w:t xml:space="preserve"> лет, не связаны с гибелью людей и разрушениям</w:t>
      </w:r>
      <w:r w:rsidR="00EE2AE3">
        <w:rPr>
          <w:rFonts w:ascii="Times New Roman" w:hAnsi="Times New Roman"/>
          <w:b w:val="0"/>
          <w:sz w:val="24"/>
          <w:szCs w:val="24"/>
        </w:rPr>
        <w:t>и</w:t>
      </w:r>
      <w:r w:rsidRPr="00962236">
        <w:rPr>
          <w:rFonts w:ascii="Times New Roman" w:hAnsi="Times New Roman"/>
          <w:b w:val="0"/>
          <w:sz w:val="24"/>
          <w:szCs w:val="24"/>
        </w:rPr>
        <w:t xml:space="preserve"> строений</w:t>
      </w:r>
      <w:r w:rsidR="00962236" w:rsidRPr="00962236">
        <w:rPr>
          <w:rFonts w:ascii="Times New Roman" w:hAnsi="Times New Roman"/>
          <w:b w:val="0"/>
          <w:sz w:val="24"/>
          <w:szCs w:val="24"/>
        </w:rPr>
        <w:t>. Возможные места подтопления (затопления):</w:t>
      </w:r>
    </w:p>
    <w:p w:rsidR="00962236" w:rsidRPr="00962236" w:rsidRDefault="00962236" w:rsidP="00962236">
      <w:pPr>
        <w:pStyle w:val="21"/>
        <w:spacing w:line="276" w:lineRule="auto"/>
        <w:jc w:val="left"/>
        <w:rPr>
          <w:rFonts w:ascii="Times New Roman" w:hAnsi="Times New Roman"/>
          <w:b w:val="0"/>
          <w:sz w:val="24"/>
          <w:szCs w:val="24"/>
        </w:rPr>
      </w:pPr>
      <w:r w:rsidRPr="00962236">
        <w:rPr>
          <w:rFonts w:ascii="Times New Roman" w:hAnsi="Times New Roman"/>
          <w:b w:val="0"/>
          <w:sz w:val="24"/>
          <w:szCs w:val="24"/>
        </w:rPr>
        <w:t xml:space="preserve">а) с.В-Покровка, с.Н-Покровка, с.Сорокино, с.Казацкое, с.Стрелецкое </w:t>
      </w:r>
      <w:r>
        <w:rPr>
          <w:rFonts w:ascii="Times New Roman" w:hAnsi="Times New Roman"/>
          <w:b w:val="0"/>
          <w:sz w:val="24"/>
          <w:szCs w:val="24"/>
        </w:rPr>
        <w:t>(</w:t>
      </w:r>
      <w:r w:rsidRPr="00962236">
        <w:rPr>
          <w:rFonts w:ascii="Times New Roman" w:hAnsi="Times New Roman"/>
          <w:b w:val="0"/>
          <w:sz w:val="24"/>
          <w:szCs w:val="24"/>
        </w:rPr>
        <w:t xml:space="preserve"> р.Усерд</w:t>
      </w:r>
      <w:r>
        <w:rPr>
          <w:rFonts w:ascii="Times New Roman" w:hAnsi="Times New Roman"/>
          <w:b w:val="0"/>
          <w:sz w:val="24"/>
          <w:szCs w:val="24"/>
        </w:rPr>
        <w:t>)</w:t>
      </w:r>
      <w:r w:rsidRPr="00962236">
        <w:rPr>
          <w:rFonts w:ascii="Times New Roman" w:hAnsi="Times New Roman"/>
          <w:b w:val="0"/>
          <w:sz w:val="24"/>
          <w:szCs w:val="24"/>
        </w:rPr>
        <w:t>;</w:t>
      </w:r>
    </w:p>
    <w:p w:rsidR="00962236" w:rsidRPr="00962236" w:rsidRDefault="00962236" w:rsidP="00962236">
      <w:pPr>
        <w:pStyle w:val="21"/>
        <w:spacing w:line="276" w:lineRule="auto"/>
        <w:jc w:val="left"/>
        <w:rPr>
          <w:rFonts w:ascii="Times New Roman" w:hAnsi="Times New Roman"/>
          <w:b w:val="0"/>
          <w:sz w:val="24"/>
          <w:szCs w:val="24"/>
        </w:rPr>
      </w:pPr>
      <w:r w:rsidRPr="00962236">
        <w:rPr>
          <w:rFonts w:ascii="Times New Roman" w:hAnsi="Times New Roman"/>
          <w:b w:val="0"/>
          <w:sz w:val="24"/>
          <w:szCs w:val="24"/>
        </w:rPr>
        <w:t xml:space="preserve">б) с.Новохуторное, с.Засосна, с.Хуторцы, </w:t>
      </w:r>
      <w:r>
        <w:rPr>
          <w:rFonts w:ascii="Times New Roman" w:hAnsi="Times New Roman"/>
          <w:b w:val="0"/>
          <w:sz w:val="24"/>
          <w:szCs w:val="24"/>
        </w:rPr>
        <w:t>г</w:t>
      </w:r>
      <w:r w:rsidRPr="00962236">
        <w:rPr>
          <w:rFonts w:ascii="Times New Roman" w:hAnsi="Times New Roman"/>
          <w:b w:val="0"/>
          <w:sz w:val="24"/>
          <w:szCs w:val="24"/>
        </w:rPr>
        <w:t>.</w:t>
      </w:r>
      <w:r>
        <w:rPr>
          <w:rFonts w:ascii="Times New Roman" w:hAnsi="Times New Roman"/>
          <w:b w:val="0"/>
          <w:sz w:val="24"/>
          <w:szCs w:val="24"/>
        </w:rPr>
        <w:t>Бирюч</w:t>
      </w:r>
      <w:r w:rsidRPr="00962236">
        <w:rPr>
          <w:rFonts w:ascii="Times New Roman" w:hAnsi="Times New Roman"/>
          <w:b w:val="0"/>
          <w:sz w:val="24"/>
          <w:szCs w:val="24"/>
        </w:rPr>
        <w:t xml:space="preserve">, с.М-Быково </w:t>
      </w:r>
      <w:r>
        <w:rPr>
          <w:rFonts w:ascii="Times New Roman" w:hAnsi="Times New Roman"/>
          <w:b w:val="0"/>
          <w:sz w:val="24"/>
          <w:szCs w:val="24"/>
        </w:rPr>
        <w:t>(</w:t>
      </w:r>
      <w:r w:rsidRPr="00962236">
        <w:rPr>
          <w:rFonts w:ascii="Times New Roman" w:hAnsi="Times New Roman"/>
          <w:b w:val="0"/>
          <w:sz w:val="24"/>
          <w:szCs w:val="24"/>
        </w:rPr>
        <w:t xml:space="preserve"> р.Тихая Сосна</w:t>
      </w:r>
      <w:r>
        <w:rPr>
          <w:rFonts w:ascii="Times New Roman" w:hAnsi="Times New Roman"/>
          <w:b w:val="0"/>
          <w:sz w:val="24"/>
          <w:szCs w:val="24"/>
        </w:rPr>
        <w:t>)</w:t>
      </w:r>
      <w:r w:rsidRPr="00962236">
        <w:rPr>
          <w:rFonts w:ascii="Times New Roman" w:hAnsi="Times New Roman"/>
          <w:b w:val="0"/>
          <w:sz w:val="24"/>
          <w:szCs w:val="24"/>
        </w:rPr>
        <w:t>;</w:t>
      </w:r>
    </w:p>
    <w:p w:rsidR="0026258D" w:rsidRPr="00962236" w:rsidRDefault="00962236" w:rsidP="00962236">
      <w:pPr>
        <w:spacing w:line="276" w:lineRule="auto"/>
      </w:pPr>
      <w:r w:rsidRPr="00962236">
        <w:t xml:space="preserve">в) с.Ливенка, с.Валуйчик </w:t>
      </w:r>
      <w:r>
        <w:t>(</w:t>
      </w:r>
      <w:r w:rsidRPr="00962236">
        <w:t xml:space="preserve"> р.Валуй</w:t>
      </w:r>
      <w:r>
        <w:t>)</w:t>
      </w:r>
      <w:r w:rsidRPr="00962236">
        <w:t>.</w:t>
      </w:r>
    </w:p>
    <w:p w:rsidR="00741612" w:rsidRDefault="00741612" w:rsidP="00741612">
      <w:pPr>
        <w:spacing w:line="276" w:lineRule="auto"/>
        <w:ind w:firstLine="567"/>
        <w:jc w:val="both"/>
      </w:pPr>
      <w:r>
        <w:t>Факторы риска  возникновения чрезвычайных ситуаций в техногенной сфере неразрывно связаны с характером  развития экономики на ближайшие годы и перспективу.</w:t>
      </w:r>
    </w:p>
    <w:p w:rsidR="00741612" w:rsidRDefault="00741612" w:rsidP="00741612">
      <w:pPr>
        <w:spacing w:line="276" w:lineRule="auto"/>
        <w:ind w:firstLine="567"/>
        <w:jc w:val="both"/>
      </w:pPr>
      <w:r>
        <w:t>В целом можно прогнозировать некоторый общий рост техногенных опасностей и угроз в переходный период   развития экономики. При этом доля чрезвычайных ситуаций по причине сверхнормативной изношенности  основных фондов  будет  преобладать в суммарной составляющей всех чрезвычайных ситуаций.</w:t>
      </w:r>
    </w:p>
    <w:p w:rsidR="00741612" w:rsidRDefault="00741612" w:rsidP="00741612">
      <w:pPr>
        <w:spacing w:line="276" w:lineRule="auto"/>
        <w:ind w:firstLine="567"/>
        <w:jc w:val="both"/>
      </w:pPr>
      <w:r>
        <w:t>Для района актуальность этой проблемы  возрастает в связи с тем, что физическое старение и износ основных средств производства в большинстве  отраслей  промышленности и сфере  жизнеобеспечения  достигло 60 %. Задерживается вывод из эксплуатации опасных объектов с устаревшим и физически изношенным технологическим оборудованием. Городское хозяйство и промышленные предприятия не оснащаются современными системами  автоматизации, сигнализации и оповещения.</w:t>
      </w:r>
    </w:p>
    <w:p w:rsidR="00741612" w:rsidRPr="00741612" w:rsidRDefault="00741612" w:rsidP="00741612">
      <w:pPr>
        <w:spacing w:line="276" w:lineRule="auto"/>
        <w:ind w:firstLine="567"/>
        <w:jc w:val="both"/>
      </w:pPr>
      <w:r w:rsidRPr="00741612">
        <w:t>Значительную опасность для населения и городской среды представляют хранилища  нефтепродуктов и химически опасных веществ, в первую очередь, аммиака</w:t>
      </w:r>
      <w:r w:rsidR="00CC7419">
        <w:t xml:space="preserve"> (ООО «Тульчинка.</w:t>
      </w:r>
      <w:r w:rsidR="00D501C6">
        <w:rPr>
          <w:lang w:val="en-US"/>
        </w:rPr>
        <w:t>RU</w:t>
      </w:r>
      <w:r w:rsidR="00D501C6">
        <w:t>»)</w:t>
      </w:r>
      <w:r>
        <w:t>.</w:t>
      </w:r>
    </w:p>
    <w:p w:rsidR="0026258D" w:rsidRPr="00206EB3" w:rsidRDefault="0026258D" w:rsidP="0026258D">
      <w:pPr>
        <w:spacing w:line="276" w:lineRule="auto"/>
        <w:ind w:firstLine="567"/>
        <w:jc w:val="both"/>
      </w:pPr>
      <w:r w:rsidRPr="00206EB3">
        <w:t>Инженерная защита территории в настоящее время проводится только в направлении снижения паводкового подъема воды. Необходимо продолжать планомерную борьбу с оползневыми явлениями, особенно на территориях, прилегающих к многочисленным оврагам и балкам со склонами, подвергающимися ежегодным размывам.</w:t>
      </w:r>
    </w:p>
    <w:p w:rsidR="0026258D" w:rsidRPr="00206EB3" w:rsidRDefault="0026258D" w:rsidP="0026258D">
      <w:pPr>
        <w:spacing w:line="276" w:lineRule="auto"/>
        <w:ind w:firstLine="567"/>
        <w:jc w:val="both"/>
      </w:pPr>
      <w:r w:rsidRPr="00206EB3">
        <w:lastRenderedPageBreak/>
        <w:t xml:space="preserve">На территориях, подверженных оврагообразованию, должны осуществляться работы, основой которых является организация стока поверхностных вод, обеспечивающая безопасный сток воды на дно оврага. </w:t>
      </w:r>
    </w:p>
    <w:p w:rsidR="0026258D" w:rsidRPr="00D46E20" w:rsidRDefault="0026258D" w:rsidP="0026258D">
      <w:pPr>
        <w:pStyle w:val="22"/>
        <w:spacing w:line="276" w:lineRule="auto"/>
        <w:ind w:left="0" w:firstLine="567"/>
        <w:rPr>
          <w:sz w:val="24"/>
        </w:rPr>
      </w:pPr>
      <w:r>
        <w:rPr>
          <w:sz w:val="24"/>
        </w:rPr>
        <w:t>П</w:t>
      </w:r>
      <w:r w:rsidRPr="00D46E20">
        <w:rPr>
          <w:sz w:val="24"/>
        </w:rPr>
        <w:t>роведение мероприятий, направленных на борьбу с развитием овражной сети, укрепление склонов оврагов путе</w:t>
      </w:r>
      <w:r>
        <w:rPr>
          <w:sz w:val="24"/>
        </w:rPr>
        <w:t>м их озеленения, благоустройства</w:t>
      </w:r>
      <w:r w:rsidRPr="00D46E20">
        <w:rPr>
          <w:sz w:val="24"/>
        </w:rPr>
        <w:t xml:space="preserve"> территории оврагов</w:t>
      </w:r>
      <w:r>
        <w:rPr>
          <w:sz w:val="24"/>
        </w:rPr>
        <w:t xml:space="preserve"> позволит предотвратить размыв стен и вершин оврагов</w:t>
      </w:r>
      <w:r w:rsidRPr="00D46E20">
        <w:rPr>
          <w:sz w:val="24"/>
        </w:rPr>
        <w:t>.</w:t>
      </w:r>
      <w:r w:rsidRPr="00D46E20">
        <w:rPr>
          <w:color w:val="339966"/>
          <w:sz w:val="24"/>
        </w:rPr>
        <w:t xml:space="preserve"> </w:t>
      </w:r>
      <w:r w:rsidRPr="00D46E20">
        <w:rPr>
          <w:sz w:val="24"/>
        </w:rPr>
        <w:t>Разработанная в районе система земледелия включает дифференцированное размещение севооборотов различной почвозащитной направленности, противоэрозионную систему обработк</w:t>
      </w:r>
      <w:r>
        <w:rPr>
          <w:sz w:val="24"/>
        </w:rPr>
        <w:t>и почвы, заложение крутосклонов,</w:t>
      </w:r>
      <w:r w:rsidRPr="00D46E20">
        <w:rPr>
          <w:sz w:val="24"/>
        </w:rPr>
        <w:t xml:space="preserve"> создание водозадерживающих и водоотводящих гидротехниче</w:t>
      </w:r>
      <w:r w:rsidRPr="00D46E20">
        <w:rPr>
          <w:spacing w:val="-3"/>
          <w:sz w:val="24"/>
        </w:rPr>
        <w:t>ских сооружений, прудов и водоемов, что</w:t>
      </w:r>
      <w:r>
        <w:rPr>
          <w:spacing w:val="-1"/>
          <w:sz w:val="24"/>
        </w:rPr>
        <w:t xml:space="preserve"> позво</w:t>
      </w:r>
      <w:r w:rsidRPr="00D46E20">
        <w:rPr>
          <w:spacing w:val="-1"/>
          <w:sz w:val="24"/>
        </w:rPr>
        <w:t>л</w:t>
      </w:r>
      <w:r>
        <w:rPr>
          <w:spacing w:val="-1"/>
          <w:sz w:val="24"/>
        </w:rPr>
        <w:t>яет</w:t>
      </w:r>
      <w:r w:rsidRPr="00D46E20">
        <w:rPr>
          <w:spacing w:val="-1"/>
          <w:sz w:val="24"/>
        </w:rPr>
        <w:t xml:space="preserve"> остановить интенсивное развитие эрози</w:t>
      </w:r>
      <w:r w:rsidRPr="00D46E20">
        <w:rPr>
          <w:spacing w:val="1"/>
          <w:sz w:val="24"/>
        </w:rPr>
        <w:t>онных процессов, потерь почвы и на этой ос</w:t>
      </w:r>
      <w:r w:rsidRPr="00D46E20">
        <w:rPr>
          <w:spacing w:val="-6"/>
          <w:sz w:val="24"/>
        </w:rPr>
        <w:t>нове повысить экологическую устойчивость аг</w:t>
      </w:r>
      <w:r w:rsidRPr="00D46E20">
        <w:rPr>
          <w:spacing w:val="2"/>
          <w:sz w:val="24"/>
        </w:rPr>
        <w:t>роландшафтов</w:t>
      </w:r>
      <w:r>
        <w:rPr>
          <w:spacing w:val="2"/>
          <w:sz w:val="24"/>
        </w:rPr>
        <w:t>.</w:t>
      </w:r>
    </w:p>
    <w:p w:rsidR="0026258D" w:rsidRPr="00D3421D" w:rsidRDefault="0026258D" w:rsidP="0026258D">
      <w:pPr>
        <w:spacing w:line="276" w:lineRule="auto"/>
        <w:ind w:firstLine="567"/>
        <w:jc w:val="both"/>
      </w:pPr>
      <w:r w:rsidRPr="00D3421D">
        <w:t xml:space="preserve">Для предотвращения размыва вершин оврагов необходимо применять закрытые водотоки с гасителями, перепады. В  средней части </w:t>
      </w:r>
      <w:r>
        <w:t xml:space="preserve">оврагов </w:t>
      </w:r>
      <w:r w:rsidRPr="009668DC">
        <w:t>-</w:t>
      </w:r>
      <w:r w:rsidRPr="00D3421D">
        <w:t xml:space="preserve"> устраивать  запруды, в устьевой  –  посадку  кустарников.</w:t>
      </w:r>
    </w:p>
    <w:p w:rsidR="0026258D" w:rsidRPr="00D3421D" w:rsidRDefault="0026258D" w:rsidP="0026258D">
      <w:pPr>
        <w:spacing w:line="276" w:lineRule="auto"/>
        <w:ind w:firstLine="567"/>
        <w:jc w:val="both"/>
      </w:pPr>
      <w:r w:rsidRPr="00D3421D">
        <w:t xml:space="preserve">Для оврагов со склонами крутизной более 30% рекомендуется проводить комплекс мероприятий только после </w:t>
      </w:r>
      <w:r>
        <w:t>в</w:t>
      </w:r>
      <w:r w:rsidRPr="00D3421D">
        <w:t>полаживания или террасирования откосов.</w:t>
      </w:r>
    </w:p>
    <w:p w:rsidR="0026258D" w:rsidRPr="00D3421D" w:rsidRDefault="0026258D" w:rsidP="0026258D">
      <w:pPr>
        <w:spacing w:line="276" w:lineRule="auto"/>
        <w:ind w:firstLine="567"/>
        <w:jc w:val="both"/>
      </w:pPr>
      <w:r w:rsidRPr="00D3421D">
        <w:t>Во избежание затопления прибрежных жилых зон рекомендуется:</w:t>
      </w:r>
    </w:p>
    <w:p w:rsidR="0026258D" w:rsidRPr="00D3421D" w:rsidRDefault="0026258D" w:rsidP="0026258D">
      <w:pPr>
        <w:spacing w:line="276" w:lineRule="auto"/>
        <w:ind w:firstLine="567"/>
        <w:jc w:val="both"/>
      </w:pPr>
      <w:r w:rsidRPr="00D3421D">
        <w:t>- расчистка русла реки или углубление дна водоема;</w:t>
      </w:r>
    </w:p>
    <w:p w:rsidR="0026258D" w:rsidRPr="00D3421D" w:rsidRDefault="0026258D" w:rsidP="0026258D">
      <w:pPr>
        <w:spacing w:line="276" w:lineRule="auto"/>
        <w:ind w:firstLine="567"/>
        <w:jc w:val="both"/>
      </w:pPr>
      <w:r w:rsidRPr="00D3421D">
        <w:t>- обвалование (устройство дамб) вдоль берега водоема, подверженного размыву, прокладка берегового дренажа;</w:t>
      </w:r>
    </w:p>
    <w:p w:rsidR="0026258D" w:rsidRPr="00D3421D" w:rsidRDefault="0026258D" w:rsidP="0026258D">
      <w:pPr>
        <w:spacing w:line="276" w:lineRule="auto"/>
        <w:ind w:firstLine="567"/>
        <w:jc w:val="both"/>
      </w:pPr>
      <w:r w:rsidRPr="00D3421D">
        <w:t>- проведение комплекса берегоукрепительных работ;</w:t>
      </w:r>
    </w:p>
    <w:p w:rsidR="0026258D" w:rsidRPr="00D3421D" w:rsidRDefault="0026258D" w:rsidP="0026258D">
      <w:pPr>
        <w:spacing w:line="276" w:lineRule="auto"/>
        <w:ind w:firstLine="567"/>
        <w:jc w:val="both"/>
      </w:pPr>
      <w:r w:rsidRPr="00D3421D">
        <w:t xml:space="preserve">- осуществление контроля </w:t>
      </w:r>
      <w:r>
        <w:t>над</w:t>
      </w:r>
      <w:r w:rsidRPr="00D3421D">
        <w:t xml:space="preserve"> разработкой мероприятий и проведением работ по защите прибрежных территорий от подтопления и затопления паводковыми водами.</w:t>
      </w:r>
    </w:p>
    <w:p w:rsidR="00D22149" w:rsidRPr="00B9415E" w:rsidRDefault="00D22149" w:rsidP="00741612">
      <w:pPr>
        <w:spacing w:line="276" w:lineRule="auto"/>
        <w:ind w:firstLine="567"/>
        <w:jc w:val="both"/>
      </w:pPr>
    </w:p>
    <w:p w:rsidR="00C50BF8" w:rsidRPr="009B4D04" w:rsidRDefault="009B4D04" w:rsidP="00B419CD">
      <w:pPr>
        <w:spacing w:before="240" w:line="276" w:lineRule="auto"/>
        <w:ind w:firstLine="720"/>
        <w:jc w:val="center"/>
        <w:rPr>
          <w:b/>
        </w:rPr>
      </w:pPr>
      <w:r w:rsidRPr="009B4D04">
        <w:rPr>
          <w:b/>
        </w:rPr>
        <w:t>3.4.9.</w:t>
      </w:r>
      <w:r w:rsidR="00C50BF8" w:rsidRPr="009B4D04">
        <w:rPr>
          <w:b/>
        </w:rPr>
        <w:t>Мероприятия.</w:t>
      </w:r>
    </w:p>
    <w:p w:rsidR="0054473B" w:rsidRPr="00B9415E" w:rsidRDefault="0054473B" w:rsidP="0054473B">
      <w:pPr>
        <w:pStyle w:val="ConsPlusNormal"/>
        <w:widowControl/>
        <w:spacing w:line="276" w:lineRule="auto"/>
        <w:ind w:firstLine="567"/>
        <w:jc w:val="both"/>
        <w:rPr>
          <w:rFonts w:ascii="Times New Roman" w:hAnsi="Times New Roman" w:cs="Times New Roman"/>
          <w:sz w:val="24"/>
          <w:szCs w:val="24"/>
        </w:rPr>
      </w:pPr>
      <w:r w:rsidRPr="00B9415E">
        <w:rPr>
          <w:rFonts w:ascii="Times New Roman" w:hAnsi="Times New Roman" w:cs="Times New Roman"/>
          <w:sz w:val="24"/>
          <w:szCs w:val="24"/>
        </w:rPr>
        <w:t xml:space="preserve">Для реализации на территории </w:t>
      </w:r>
      <w:r>
        <w:rPr>
          <w:rFonts w:ascii="Times New Roman" w:hAnsi="Times New Roman" w:cs="Times New Roman"/>
          <w:sz w:val="24"/>
          <w:szCs w:val="24"/>
        </w:rPr>
        <w:t>Красногвардейского</w:t>
      </w:r>
      <w:r w:rsidRPr="00B9415E">
        <w:rPr>
          <w:rFonts w:ascii="Times New Roman" w:hAnsi="Times New Roman" w:cs="Times New Roman"/>
          <w:sz w:val="24"/>
          <w:szCs w:val="24"/>
        </w:rPr>
        <w:t xml:space="preserve"> района сводной программы строительства инженерной инфраструктуры объектов </w:t>
      </w:r>
      <w:r>
        <w:rPr>
          <w:rFonts w:ascii="Times New Roman" w:hAnsi="Times New Roman" w:cs="Times New Roman"/>
          <w:sz w:val="24"/>
          <w:szCs w:val="24"/>
        </w:rPr>
        <w:t xml:space="preserve">производства </w:t>
      </w:r>
      <w:r w:rsidRPr="00B9415E">
        <w:rPr>
          <w:rFonts w:ascii="Times New Roman" w:hAnsi="Times New Roman" w:cs="Times New Roman"/>
          <w:sz w:val="24"/>
          <w:szCs w:val="24"/>
        </w:rPr>
        <w:t xml:space="preserve">агропромышленного комплекса </w:t>
      </w:r>
      <w:r>
        <w:rPr>
          <w:rFonts w:ascii="Times New Roman" w:hAnsi="Times New Roman" w:cs="Times New Roman"/>
          <w:sz w:val="24"/>
          <w:szCs w:val="24"/>
        </w:rPr>
        <w:t xml:space="preserve">и жилищно-коммунального хозяйства </w:t>
      </w:r>
      <w:r w:rsidRPr="00B9415E">
        <w:rPr>
          <w:rFonts w:ascii="Times New Roman" w:hAnsi="Times New Roman" w:cs="Times New Roman"/>
          <w:sz w:val="24"/>
          <w:szCs w:val="24"/>
        </w:rPr>
        <w:t xml:space="preserve"> необходимы предлагаемые мероприятия.</w:t>
      </w:r>
    </w:p>
    <w:p w:rsidR="0054473B" w:rsidRDefault="0054473B" w:rsidP="0054473B">
      <w:pPr>
        <w:pStyle w:val="ConsPlusNormal"/>
        <w:widowControl/>
        <w:spacing w:line="276" w:lineRule="auto"/>
        <w:ind w:firstLine="567"/>
        <w:jc w:val="both"/>
        <w:rPr>
          <w:rFonts w:ascii="Times New Roman" w:hAnsi="Times New Roman" w:cs="Times New Roman"/>
          <w:sz w:val="24"/>
          <w:szCs w:val="24"/>
        </w:rPr>
      </w:pPr>
      <w:r w:rsidRPr="00B9415E">
        <w:rPr>
          <w:rFonts w:ascii="Times New Roman" w:hAnsi="Times New Roman" w:cs="Times New Roman"/>
          <w:sz w:val="24"/>
          <w:szCs w:val="24"/>
        </w:rPr>
        <w:t>Весь спектр мероприятий приведенных ниже по отдельным подразделам разделен на первоочередные мероприятия – до 2011 года и мероприятия на расчетный срок до 2026 года.</w:t>
      </w:r>
    </w:p>
    <w:p w:rsidR="0054473B" w:rsidRDefault="0054473B" w:rsidP="00F3264C">
      <w:pPr>
        <w:spacing w:before="240"/>
        <w:ind w:left="-567" w:firstLine="567"/>
        <w:jc w:val="center"/>
        <w:rPr>
          <w:b/>
          <w:i/>
          <w:u w:val="single"/>
        </w:rPr>
      </w:pPr>
      <w:r>
        <w:rPr>
          <w:b/>
          <w:i/>
          <w:u w:val="single"/>
        </w:rPr>
        <w:t>Электроснабжение и теплоснабжение.</w:t>
      </w:r>
    </w:p>
    <w:p w:rsidR="0054473B" w:rsidRPr="00B9415E" w:rsidRDefault="0054473B" w:rsidP="0054473B">
      <w:pPr>
        <w:spacing w:line="276" w:lineRule="auto"/>
        <w:ind w:firstLine="567"/>
        <w:jc w:val="both"/>
      </w:pPr>
      <w:r w:rsidRPr="00B9415E">
        <w:t>Для создания надежного и качественного электроснабжения объектов области и решения задач в части электроэнергетики предлагается:</w:t>
      </w:r>
    </w:p>
    <w:p w:rsidR="0054473B" w:rsidRPr="00B9415E" w:rsidRDefault="0054473B" w:rsidP="0054473B">
      <w:pPr>
        <w:spacing w:line="276" w:lineRule="auto"/>
        <w:ind w:firstLine="567"/>
        <w:jc w:val="both"/>
      </w:pPr>
      <w:r w:rsidRPr="00B9415E">
        <w:t>- осуществить на инновационной основе реконструкцию и техническое перевооружение подстанций муниципального образования «</w:t>
      </w:r>
      <w:r>
        <w:t xml:space="preserve">Красногвардейский </w:t>
      </w:r>
      <w:r w:rsidRPr="00B9415E">
        <w:t xml:space="preserve"> район»;</w:t>
      </w:r>
    </w:p>
    <w:p w:rsidR="0054473B" w:rsidRPr="009F19DB" w:rsidRDefault="0054473B" w:rsidP="0054473B">
      <w:pPr>
        <w:pStyle w:val="21"/>
        <w:spacing w:line="276" w:lineRule="auto"/>
        <w:ind w:firstLine="567"/>
        <w:rPr>
          <w:rFonts w:ascii="Times New Roman" w:hAnsi="Times New Roman"/>
          <w:b w:val="0"/>
          <w:sz w:val="24"/>
          <w:szCs w:val="24"/>
        </w:rPr>
      </w:pPr>
      <w:r w:rsidRPr="009F19DB">
        <w:rPr>
          <w:rFonts w:ascii="Times New Roman" w:hAnsi="Times New Roman"/>
          <w:b w:val="0"/>
          <w:sz w:val="24"/>
          <w:szCs w:val="24"/>
        </w:rPr>
        <w:t>-  провести реконструкцию и техническое перевооружение ВЛ-10 кВ, ВЛ-0,4, ТП/ТП 10/0,4 кВ в соответствии с областной программой "Социальное развитие села до 2010 года".</w:t>
      </w:r>
    </w:p>
    <w:p w:rsidR="0054473B" w:rsidRPr="00B9415E" w:rsidRDefault="0054473B" w:rsidP="0054473B">
      <w:pPr>
        <w:spacing w:line="276" w:lineRule="auto"/>
        <w:ind w:firstLine="567"/>
        <w:jc w:val="both"/>
        <w:rPr>
          <w:u w:val="single"/>
        </w:rPr>
      </w:pPr>
      <w:r w:rsidRPr="00B9415E">
        <w:rPr>
          <w:u w:val="single"/>
        </w:rPr>
        <w:t>Первая очередь:</w:t>
      </w:r>
    </w:p>
    <w:p w:rsidR="0054473B" w:rsidRPr="00B9415E" w:rsidRDefault="009F19DB" w:rsidP="009F19DB">
      <w:pPr>
        <w:spacing w:line="276" w:lineRule="auto"/>
        <w:ind w:firstLine="567"/>
      </w:pPr>
      <w:r>
        <w:t xml:space="preserve">- </w:t>
      </w:r>
      <w:r w:rsidR="0054473B" w:rsidRPr="00B9415E">
        <w:t>активно проводить разработку и реализацию муниципальной программы энергосбережения и внедрения новых энергосберегающих технологий;</w:t>
      </w:r>
    </w:p>
    <w:p w:rsidR="0054473B" w:rsidRPr="00B9415E" w:rsidRDefault="0054473B" w:rsidP="009F19DB">
      <w:pPr>
        <w:spacing w:line="276" w:lineRule="auto"/>
        <w:ind w:firstLine="567"/>
      </w:pPr>
      <w:r w:rsidRPr="00B9415E">
        <w:t>-  организовать энергоучет в местах общего пользования (муниципальный жилой фонд);</w:t>
      </w:r>
    </w:p>
    <w:p w:rsidR="0054473B" w:rsidRDefault="009F19DB" w:rsidP="009F19DB">
      <w:pPr>
        <w:spacing w:line="276" w:lineRule="auto"/>
        <w:ind w:firstLine="567"/>
      </w:pPr>
      <w:r>
        <w:t xml:space="preserve">- </w:t>
      </w:r>
      <w:r w:rsidR="0054473B" w:rsidRPr="00206EB3">
        <w:t>выполнить расширение мощностей трансформаторов ПС «В,Покровка», ПС «Красногвардейское», ПС «Н.Хуторное», ПС «Никитовка» за счет замены существующих трансформаторов на более мощные;</w:t>
      </w:r>
    </w:p>
    <w:p w:rsidR="0054473B" w:rsidRPr="008B5E33" w:rsidRDefault="0054473B" w:rsidP="009F19DB">
      <w:pPr>
        <w:spacing w:line="276" w:lineRule="auto"/>
        <w:ind w:firstLine="567"/>
      </w:pPr>
      <w:r w:rsidRPr="008B5E33">
        <w:t xml:space="preserve">- построить и реконструировать 70 км сетей 35кВ: </w:t>
      </w:r>
    </w:p>
    <w:p w:rsidR="0054473B" w:rsidRPr="00694D39" w:rsidRDefault="0054473B" w:rsidP="009F19DB">
      <w:pPr>
        <w:spacing w:line="276" w:lineRule="auto"/>
        <w:ind w:firstLine="567"/>
      </w:pPr>
      <w:r w:rsidRPr="00694D39">
        <w:t>- строительство ВЛ – 35 кВ «Кр.Гвардия - Новохуторное» - 15,3 км в 2009г;</w:t>
      </w:r>
    </w:p>
    <w:p w:rsidR="0054473B" w:rsidRPr="00AC7873" w:rsidRDefault="0054473B" w:rsidP="009F19DB">
      <w:pPr>
        <w:spacing w:line="276" w:lineRule="auto"/>
        <w:ind w:firstLine="567"/>
      </w:pPr>
      <w:r w:rsidRPr="00AC7873">
        <w:lastRenderedPageBreak/>
        <w:t>- реконструкция ВЛ – 35 кВ «Раздорное - Красное» - 7,2 км в 2006 – 2009гг;</w:t>
      </w:r>
    </w:p>
    <w:p w:rsidR="0054473B" w:rsidRPr="00AC7873" w:rsidRDefault="0054473B" w:rsidP="009F19DB">
      <w:pPr>
        <w:spacing w:line="276" w:lineRule="auto"/>
        <w:ind w:firstLine="567"/>
      </w:pPr>
      <w:r w:rsidRPr="00AC7873">
        <w:t>- реконструкция ВЛ – 35 кВ «Н.Оскол – Красное» – 23,3 км в 2006 – 2009 г;</w:t>
      </w:r>
    </w:p>
    <w:p w:rsidR="0054473B" w:rsidRPr="00AC7873" w:rsidRDefault="0054473B" w:rsidP="009F19DB">
      <w:pPr>
        <w:spacing w:line="276" w:lineRule="auto"/>
        <w:ind w:firstLine="567"/>
      </w:pPr>
      <w:r w:rsidRPr="00AC7873">
        <w:t>- реконструкция ВЛ – 35 кВ «Кр.Гвардия –Раздорное» - 27,15 км в 2006 – 2009гг;</w:t>
      </w:r>
    </w:p>
    <w:p w:rsidR="0054473B" w:rsidRDefault="0054473B" w:rsidP="009F19DB">
      <w:pPr>
        <w:spacing w:line="276" w:lineRule="auto"/>
        <w:ind w:firstLine="567"/>
      </w:pPr>
      <w:r w:rsidRPr="00AC7873">
        <w:t>- реконструкция ВЛ – 35 кВ «Камышеватое – Никито</w:t>
      </w:r>
      <w:r>
        <w:t>вка» - 24,1 км в 2006 – 2009 гг;</w:t>
      </w:r>
    </w:p>
    <w:p w:rsidR="0054473B" w:rsidRPr="00AC7873" w:rsidRDefault="0054473B" w:rsidP="009F19DB">
      <w:pPr>
        <w:spacing w:line="276" w:lineRule="auto"/>
        <w:ind w:firstLine="567"/>
      </w:pPr>
      <w:r>
        <w:t>- регулярно проводить реконструкцию и ремонт сетей 10 кВ и 0,4 кВ;</w:t>
      </w:r>
    </w:p>
    <w:p w:rsidR="0054473B" w:rsidRDefault="0054473B" w:rsidP="009F19DB">
      <w:pPr>
        <w:spacing w:line="276" w:lineRule="auto"/>
        <w:ind w:firstLine="567"/>
        <w:jc w:val="both"/>
      </w:pPr>
      <w:r w:rsidRPr="00BD2448">
        <w:t>- провести монтаж и строительство электроэнергетических сетей к производственным объектам ОАО «Никитовский свинокомплекс» у х.Антошкин, свинокомплексу на 36 тыс. голов в с.</w:t>
      </w:r>
      <w:r>
        <w:t xml:space="preserve"> </w:t>
      </w:r>
      <w:r w:rsidRPr="00BD2448">
        <w:t>Лазареново, заводу белково-кормовых добавок в с. Филькино, строящемуся комбикормовому заводу в с.Ливенка, Бирюченскому МТФ (ферма в с.Самарино), птицефермам в с.Веселое, с.Засосна, с.Р</w:t>
      </w:r>
      <w:r>
        <w:t>епенка, с.Ливенка, с.Черменевка, с.Калиново, с.Большебыково, с.Лазареново, промышленной бойни по забою птицы в с.Засосна, модульному молочному заводу в с.Засосна, инкубаторию в с.Малоалексеевка;</w:t>
      </w:r>
    </w:p>
    <w:p w:rsidR="0054473B" w:rsidRDefault="0054473B" w:rsidP="0054473B">
      <w:pPr>
        <w:spacing w:line="276" w:lineRule="auto"/>
        <w:ind w:firstLine="567"/>
        <w:jc w:val="both"/>
      </w:pPr>
      <w:r>
        <w:t xml:space="preserve">- </w:t>
      </w:r>
      <w:r w:rsidR="009F19DB">
        <w:t xml:space="preserve">для энергоснабжения цементного комбината </w:t>
      </w:r>
      <w:r>
        <w:t>выполнить строительство газотурбинной электростанции 100-150 МВт  на его территории;</w:t>
      </w:r>
    </w:p>
    <w:p w:rsidR="0054473B" w:rsidRPr="006B2FB6" w:rsidRDefault="0054473B" w:rsidP="0054473B">
      <w:pPr>
        <w:spacing w:line="276" w:lineRule="auto"/>
        <w:ind w:firstLine="567"/>
        <w:jc w:val="both"/>
      </w:pPr>
      <w:r w:rsidRPr="006B2FB6">
        <w:t>- одновременно с модернизацией отопительных котельных и проведением реконструкции (перекладки) тепловых сетей (протяженность паровых и тепловых сетей нуждающихся в замене, в 2-х трубном исчислении, 10,5 км, активней внедрять «Программу перевода на поквартирное отопление многоквартирных жилых домов Белгородской области на 2007 - 2010 годы»;</w:t>
      </w:r>
    </w:p>
    <w:p w:rsidR="0054473B" w:rsidRPr="00D46E20" w:rsidRDefault="0054473B" w:rsidP="0054473B">
      <w:pPr>
        <w:spacing w:line="276" w:lineRule="auto"/>
        <w:ind w:firstLine="567"/>
        <w:jc w:val="both"/>
      </w:pPr>
      <w:r w:rsidRPr="00D46E20">
        <w:t>В рамках реализации областной целевой программы «Оказание государственной поддержки развитию теплоэнергетики» будут осуществляться следующие мероприятия:</w:t>
      </w:r>
    </w:p>
    <w:p w:rsidR="0054473B" w:rsidRPr="00D46E20" w:rsidRDefault="0054473B" w:rsidP="0054473B">
      <w:pPr>
        <w:spacing w:line="276" w:lineRule="auto"/>
        <w:ind w:firstLine="567"/>
        <w:jc w:val="both"/>
      </w:pPr>
      <w:r w:rsidRPr="00D46E20">
        <w:t>-</w:t>
      </w:r>
      <w:r>
        <w:t xml:space="preserve"> </w:t>
      </w:r>
      <w:r w:rsidRPr="00D46E20">
        <w:t>модернизация оборудования автономных теплоисточников;</w:t>
      </w:r>
    </w:p>
    <w:p w:rsidR="0054473B" w:rsidRPr="00D46E20" w:rsidRDefault="0054473B" w:rsidP="0054473B">
      <w:pPr>
        <w:spacing w:line="276" w:lineRule="auto"/>
        <w:ind w:firstLine="567"/>
        <w:jc w:val="both"/>
      </w:pPr>
      <w:r w:rsidRPr="00D46E20">
        <w:t>- реконструкция тепловых сетей;</w:t>
      </w:r>
    </w:p>
    <w:p w:rsidR="0054473B" w:rsidRPr="00D46E20" w:rsidRDefault="0054473B" w:rsidP="0054473B">
      <w:pPr>
        <w:spacing w:line="276" w:lineRule="auto"/>
        <w:ind w:firstLine="567"/>
        <w:jc w:val="both"/>
      </w:pPr>
      <w:r w:rsidRPr="00D46E20">
        <w:t>-</w:t>
      </w:r>
      <w:r>
        <w:t xml:space="preserve"> </w:t>
      </w:r>
      <w:r w:rsidRPr="00D46E20">
        <w:t>обеспечение резервного электроснабжения автономных теплоисточников;</w:t>
      </w:r>
    </w:p>
    <w:p w:rsidR="0054473B" w:rsidRPr="00D46E20" w:rsidRDefault="0054473B" w:rsidP="0054473B">
      <w:pPr>
        <w:spacing w:line="276" w:lineRule="auto"/>
        <w:ind w:firstLine="567"/>
        <w:jc w:val="both"/>
      </w:pPr>
      <w:r w:rsidRPr="00D46E20">
        <w:t>-</w:t>
      </w:r>
      <w:r>
        <w:t xml:space="preserve"> </w:t>
      </w:r>
      <w:r w:rsidRPr="00D46E20">
        <w:t>внедрение газовых микротурбинных гене</w:t>
      </w:r>
      <w:r>
        <w:t>раторов на автономных котельных;</w:t>
      </w:r>
    </w:p>
    <w:p w:rsidR="0054473B" w:rsidRDefault="0054473B" w:rsidP="0054473B">
      <w:pPr>
        <w:spacing w:line="276" w:lineRule="auto"/>
        <w:ind w:firstLine="567"/>
        <w:jc w:val="both"/>
      </w:pPr>
      <w:r>
        <w:t>- диспетчеризация автономных теплоисточников с переводом в автоматический режим работы без постоянного присутствия обслуживающего персонала.</w:t>
      </w:r>
    </w:p>
    <w:p w:rsidR="0054473B" w:rsidRPr="00BD2448" w:rsidRDefault="0054473B" w:rsidP="0054473B">
      <w:pPr>
        <w:spacing w:line="276" w:lineRule="auto"/>
        <w:ind w:firstLine="567"/>
        <w:jc w:val="both"/>
      </w:pPr>
      <w:r>
        <w:t>Всего в Красногвардейском районе необходимо заменить 2 км тепловых и паровых сетей в двухтрубном исчислении.</w:t>
      </w:r>
    </w:p>
    <w:p w:rsidR="0054473B" w:rsidRDefault="0054473B" w:rsidP="0054473B">
      <w:pPr>
        <w:spacing w:line="276" w:lineRule="auto"/>
        <w:ind w:firstLine="567"/>
        <w:jc w:val="both"/>
        <w:rPr>
          <w:u w:val="single"/>
        </w:rPr>
      </w:pPr>
      <w:r w:rsidRPr="00B9415E">
        <w:rPr>
          <w:u w:val="single"/>
        </w:rPr>
        <w:t>Расчетный срок:</w:t>
      </w:r>
    </w:p>
    <w:p w:rsidR="0054473B" w:rsidRPr="002673CF" w:rsidRDefault="0054473B" w:rsidP="0054473B">
      <w:pPr>
        <w:spacing w:line="276" w:lineRule="auto"/>
        <w:ind w:firstLine="567"/>
        <w:jc w:val="both"/>
      </w:pPr>
      <w:r>
        <w:t xml:space="preserve">- </w:t>
      </w:r>
      <w:r w:rsidRPr="002673CF">
        <w:t xml:space="preserve">построить 3,1 км сетей 35кВ:  строительство ВЛ – 35кВ «Покровка» - «Н.Хуторное» </w:t>
      </w:r>
      <w:r>
        <w:t>(общая длина</w:t>
      </w:r>
      <w:r w:rsidRPr="002673CF">
        <w:t xml:space="preserve"> 26,3 км</w:t>
      </w:r>
      <w:r>
        <w:t>)</w:t>
      </w:r>
      <w:r w:rsidRPr="002673CF">
        <w:t>;</w:t>
      </w:r>
    </w:p>
    <w:p w:rsidR="0054473B" w:rsidRPr="006B2FB6" w:rsidRDefault="0054473B" w:rsidP="0054473B">
      <w:pPr>
        <w:spacing w:line="276" w:lineRule="auto"/>
        <w:ind w:firstLine="567"/>
        <w:jc w:val="both"/>
      </w:pPr>
      <w:r w:rsidRPr="006B2FB6">
        <w:t>- провести комплекс мероприятий необходимых для внедрения двух- или трехтарифной оплаты за электроэнергию, что будет способствовать выравниванию потребления электроэнергии в течение суток;</w:t>
      </w:r>
    </w:p>
    <w:p w:rsidR="0054473B" w:rsidRPr="006B2FB6" w:rsidRDefault="0054473B" w:rsidP="0054473B">
      <w:pPr>
        <w:spacing w:line="276" w:lineRule="auto"/>
        <w:ind w:firstLine="567"/>
        <w:jc w:val="both"/>
      </w:pPr>
      <w:r>
        <w:t xml:space="preserve">- </w:t>
      </w:r>
      <w:r w:rsidRPr="006B2FB6">
        <w:t>продолжить реализацию системы распределения электроэнергии для групп индивидуальных жилых домов;</w:t>
      </w:r>
    </w:p>
    <w:p w:rsidR="0054473B" w:rsidRPr="006B2FB6" w:rsidRDefault="0054473B" w:rsidP="0054473B">
      <w:pPr>
        <w:spacing w:line="276" w:lineRule="auto"/>
        <w:ind w:firstLine="567"/>
        <w:jc w:val="both"/>
      </w:pPr>
      <w:r>
        <w:t xml:space="preserve">- </w:t>
      </w:r>
      <w:r w:rsidRPr="006B2FB6">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54473B" w:rsidRPr="006B2FB6" w:rsidRDefault="0054473B" w:rsidP="0054473B">
      <w:pPr>
        <w:spacing w:line="276" w:lineRule="auto"/>
        <w:ind w:firstLine="567"/>
        <w:jc w:val="both"/>
      </w:pPr>
      <w:r w:rsidRPr="006B2FB6">
        <w:t xml:space="preserve">- </w:t>
      </w:r>
      <w:r>
        <w:t xml:space="preserve"> </w:t>
      </w:r>
      <w:r w:rsidRPr="006B2FB6">
        <w:t>продолжить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54473B" w:rsidRDefault="0054473B" w:rsidP="0054473B">
      <w:pPr>
        <w:spacing w:line="276" w:lineRule="auto"/>
        <w:ind w:firstLine="567"/>
        <w:jc w:val="both"/>
      </w:pPr>
    </w:p>
    <w:p w:rsidR="0054473B" w:rsidRPr="008201E0" w:rsidRDefault="0054473B" w:rsidP="00F3264C">
      <w:pPr>
        <w:spacing w:line="276" w:lineRule="auto"/>
        <w:ind w:firstLine="567"/>
        <w:jc w:val="center"/>
        <w:rPr>
          <w:b/>
          <w:i/>
          <w:u w:val="single"/>
        </w:rPr>
      </w:pPr>
      <w:r w:rsidRPr="008201E0">
        <w:rPr>
          <w:b/>
          <w:i/>
          <w:u w:val="single"/>
        </w:rPr>
        <w:t>Газоснабжение.</w:t>
      </w:r>
    </w:p>
    <w:p w:rsidR="0054473B" w:rsidRPr="00B9415E" w:rsidRDefault="0054473B" w:rsidP="0054473B">
      <w:pPr>
        <w:spacing w:line="276" w:lineRule="auto"/>
        <w:ind w:firstLine="567"/>
        <w:jc w:val="both"/>
      </w:pPr>
      <w:r w:rsidRPr="00B9415E">
        <w:t xml:space="preserve">Необходимо </w:t>
      </w:r>
      <w:r w:rsidRPr="00B9415E">
        <w:rPr>
          <w:u w:val="single"/>
        </w:rPr>
        <w:t>в первую очередь</w:t>
      </w:r>
      <w:r w:rsidRPr="00B9415E">
        <w:t xml:space="preserve"> провести следующие мероприятия:</w:t>
      </w:r>
    </w:p>
    <w:p w:rsidR="0054473B" w:rsidRDefault="0054473B" w:rsidP="0054473B">
      <w:pPr>
        <w:spacing w:line="276" w:lineRule="auto"/>
        <w:ind w:firstLine="567"/>
        <w:jc w:val="both"/>
      </w:pPr>
      <w:r w:rsidRPr="00B9415E">
        <w:t xml:space="preserve">- </w:t>
      </w:r>
      <w:r>
        <w:t>реализацию</w:t>
      </w:r>
      <w:r w:rsidRPr="00B9415E">
        <w:t xml:space="preserve"> на территории </w:t>
      </w:r>
      <w:r>
        <w:t>Красногвардейского</w:t>
      </w:r>
      <w:r w:rsidRPr="00B9415E">
        <w:t xml:space="preserve"> района сводной программы строительства инженерной инфраструктуры объектов агропромышленного комплекса, в том числе</w:t>
      </w:r>
      <w:r w:rsidR="00F3264C">
        <w:t xml:space="preserve"> </w:t>
      </w:r>
      <w:r w:rsidR="00F3264C" w:rsidRPr="00202D63">
        <w:t>строительство газопроводных сетей</w:t>
      </w:r>
      <w:r w:rsidRPr="00B9415E">
        <w:t>:</w:t>
      </w:r>
    </w:p>
    <w:p w:rsidR="0054473B" w:rsidRPr="0009311A" w:rsidRDefault="00F3264C" w:rsidP="0054473B">
      <w:pPr>
        <w:spacing w:line="276" w:lineRule="auto"/>
        <w:ind w:firstLine="567"/>
        <w:jc w:val="both"/>
      </w:pPr>
      <w:r>
        <w:lastRenderedPageBreak/>
        <w:t xml:space="preserve">- </w:t>
      </w:r>
      <w:r w:rsidR="0054473B" w:rsidRPr="00202D63">
        <w:t xml:space="preserve">к производственным объектам </w:t>
      </w:r>
      <w:r w:rsidR="0054473B" w:rsidRPr="0009311A">
        <w:t>ОАО «Никитовский свинокомплекс» (2008г);</w:t>
      </w:r>
    </w:p>
    <w:p w:rsidR="0054473B" w:rsidRPr="0009311A" w:rsidRDefault="00F3264C" w:rsidP="0054473B">
      <w:pPr>
        <w:spacing w:line="276" w:lineRule="auto"/>
        <w:ind w:firstLine="567"/>
        <w:jc w:val="both"/>
      </w:pPr>
      <w:r>
        <w:t>-</w:t>
      </w:r>
      <w:r w:rsidR="0054473B" w:rsidRPr="0009311A">
        <w:t xml:space="preserve"> к заводу белково-кормовых добавок с.Лазареново, комбикормовому заводу с.Ливенка</w:t>
      </w:r>
      <w:r w:rsidR="0054473B">
        <w:t>;</w:t>
      </w:r>
    </w:p>
    <w:p w:rsidR="0054473B" w:rsidRDefault="00F3264C" w:rsidP="0054473B">
      <w:pPr>
        <w:spacing w:line="276" w:lineRule="auto"/>
        <w:ind w:right="-1" w:firstLine="567"/>
        <w:jc w:val="both"/>
      </w:pPr>
      <w:r>
        <w:t xml:space="preserve">- </w:t>
      </w:r>
      <w:r w:rsidR="0054473B" w:rsidRPr="0009311A">
        <w:t>к производственным объектам Бирюченского МТФ</w:t>
      </w:r>
      <w:r w:rsidR="0054473B">
        <w:t>;</w:t>
      </w:r>
    </w:p>
    <w:p w:rsidR="0054473B" w:rsidRDefault="0054473B" w:rsidP="0054473B">
      <w:pPr>
        <w:spacing w:line="276" w:lineRule="auto"/>
        <w:ind w:right="-1" w:firstLine="567"/>
        <w:jc w:val="both"/>
      </w:pPr>
      <w:r>
        <w:t>- к птицефермам в с. Веселое, с.Засосна, с.Репенка, с.Ливенка, с.Черменевка, с.Калиново, с.Большебыково, с.Лазареново;</w:t>
      </w:r>
    </w:p>
    <w:p w:rsidR="0054473B" w:rsidRDefault="0054473B" w:rsidP="0054473B">
      <w:pPr>
        <w:spacing w:line="276" w:lineRule="auto"/>
        <w:ind w:right="-1" w:firstLine="567"/>
        <w:jc w:val="both"/>
      </w:pPr>
      <w:r w:rsidRPr="0009311A">
        <w:t xml:space="preserve">-  к </w:t>
      </w:r>
      <w:r>
        <w:t>промышленной бойне по забою птицы в с.Засосна;</w:t>
      </w:r>
    </w:p>
    <w:p w:rsidR="0054473B" w:rsidRDefault="0054473B" w:rsidP="0054473B">
      <w:pPr>
        <w:spacing w:line="276" w:lineRule="auto"/>
        <w:ind w:right="-1" w:firstLine="567"/>
      </w:pPr>
      <w:r w:rsidRPr="0009311A">
        <w:t xml:space="preserve">-  к </w:t>
      </w:r>
      <w:r>
        <w:t>модульному молочному заводу в с.Засосна;</w:t>
      </w:r>
    </w:p>
    <w:p w:rsidR="0054473B" w:rsidRDefault="0054473B" w:rsidP="0054473B">
      <w:pPr>
        <w:spacing w:line="276" w:lineRule="auto"/>
        <w:ind w:right="-1" w:firstLine="567"/>
      </w:pPr>
      <w:r w:rsidRPr="0009311A">
        <w:t xml:space="preserve">-  к </w:t>
      </w:r>
      <w:r>
        <w:t>инкубаторию в с.Малоалексеевка;</w:t>
      </w:r>
    </w:p>
    <w:p w:rsidR="0054473B" w:rsidRDefault="0054473B" w:rsidP="0054473B">
      <w:pPr>
        <w:spacing w:line="276" w:lineRule="auto"/>
        <w:ind w:right="-1" w:firstLine="567"/>
      </w:pPr>
      <w:r w:rsidRPr="0009311A">
        <w:t xml:space="preserve">-  строительство газопроводных сетей </w:t>
      </w:r>
      <w:r>
        <w:t xml:space="preserve">высокого давления </w:t>
      </w:r>
      <w:r w:rsidRPr="0009311A">
        <w:t xml:space="preserve">к </w:t>
      </w:r>
      <w:r>
        <w:t>цементному комбинату:</w:t>
      </w:r>
    </w:p>
    <w:p w:rsidR="0054473B" w:rsidRDefault="0054473B" w:rsidP="0054473B">
      <w:pPr>
        <w:spacing w:line="276" w:lineRule="auto"/>
        <w:ind w:right="-1" w:firstLine="567"/>
      </w:pPr>
      <w:r>
        <w:t xml:space="preserve"> - строительство нового магистрального газопровода-отвода, протяженностью 2 км;</w:t>
      </w:r>
    </w:p>
    <w:p w:rsidR="0054473B" w:rsidRDefault="0054473B" w:rsidP="0054473B">
      <w:pPr>
        <w:spacing w:line="276" w:lineRule="auto"/>
        <w:ind w:right="-1" w:firstLine="567"/>
      </w:pPr>
      <w:r>
        <w:t xml:space="preserve"> - строительство новой ГРС мощностью 150 тыс. м</w:t>
      </w:r>
      <w:r>
        <w:rPr>
          <w:vertAlign w:val="superscript"/>
        </w:rPr>
        <w:t>3</w:t>
      </w:r>
      <w:r>
        <w:t>/час;</w:t>
      </w:r>
    </w:p>
    <w:p w:rsidR="0054473B" w:rsidRPr="000D6EF5" w:rsidRDefault="0054473B" w:rsidP="0054473B">
      <w:pPr>
        <w:spacing w:line="276" w:lineRule="auto"/>
        <w:ind w:right="-1" w:firstLine="567"/>
      </w:pPr>
      <w:r>
        <w:t xml:space="preserve"> - строительство подводящего газопровода высокого давления, протяженностью 15 км;</w:t>
      </w:r>
    </w:p>
    <w:p w:rsidR="0054473B" w:rsidRPr="00B9415E" w:rsidRDefault="0054473B" w:rsidP="0054473B">
      <w:pPr>
        <w:spacing w:line="276" w:lineRule="auto"/>
        <w:ind w:firstLine="567"/>
      </w:pPr>
      <w:r w:rsidRPr="00B9415E">
        <w:t xml:space="preserve">- </w:t>
      </w:r>
      <w:r>
        <w:t xml:space="preserve"> </w:t>
      </w:r>
      <w:r w:rsidRPr="00B9415E">
        <w:t>провести газификацию новых микрорайонов;</w:t>
      </w:r>
    </w:p>
    <w:p w:rsidR="0054473B" w:rsidRDefault="0054473B" w:rsidP="009F19DB">
      <w:pPr>
        <w:spacing w:line="276" w:lineRule="auto"/>
        <w:ind w:firstLine="567"/>
        <w:jc w:val="both"/>
      </w:pPr>
      <w:r w:rsidRPr="00B9415E">
        <w:t>- перевести населенные пункты, снабжаемые сжиженным газом на снабжение природным газом. В некоторых, экономически целесообразных случаях (большая удаленность от газовой сети, малая численность населения), газовые плиты  заменить на электрические с уменьшением  тарифов на электричество  или выдачей адресной дотации;</w:t>
      </w:r>
    </w:p>
    <w:p w:rsidR="0054473B" w:rsidRPr="008201E0" w:rsidRDefault="0054473B" w:rsidP="0054473B">
      <w:pPr>
        <w:spacing w:line="276" w:lineRule="auto"/>
        <w:ind w:firstLine="567"/>
        <w:jc w:val="both"/>
      </w:pPr>
      <w:r>
        <w:t>- в</w:t>
      </w:r>
      <w:r w:rsidRPr="008201E0">
        <w:t xml:space="preserve">ыполнить газификацию населенных пунктов с численностью жителей </w:t>
      </w:r>
      <w:r w:rsidRPr="008260CB">
        <w:t>более 30</w:t>
      </w:r>
      <w:r>
        <w:rPr>
          <w:color w:val="FF0000"/>
        </w:rPr>
        <w:t xml:space="preserve"> </w:t>
      </w:r>
      <w:r w:rsidRPr="008201E0">
        <w:t>человек;</w:t>
      </w:r>
    </w:p>
    <w:p w:rsidR="0054473B" w:rsidRPr="0054473B" w:rsidRDefault="0054473B" w:rsidP="0054473B">
      <w:pPr>
        <w:pStyle w:val="31"/>
        <w:spacing w:line="276" w:lineRule="auto"/>
        <w:ind w:firstLine="567"/>
        <w:jc w:val="both"/>
        <w:rPr>
          <w:rFonts w:ascii="Times New Roman" w:hAnsi="Times New Roman"/>
          <w:b w:val="0"/>
          <w:bCs/>
          <w:szCs w:val="24"/>
        </w:rPr>
      </w:pPr>
      <w:r w:rsidRPr="00B9415E">
        <w:rPr>
          <w:rFonts w:ascii="Times New Roman" w:hAnsi="Times New Roman"/>
          <w:szCs w:val="24"/>
        </w:rPr>
        <w:t xml:space="preserve">- </w:t>
      </w:r>
      <w:r w:rsidRPr="0054473B">
        <w:rPr>
          <w:rFonts w:ascii="Times New Roman" w:hAnsi="Times New Roman"/>
          <w:b w:val="0"/>
          <w:szCs w:val="24"/>
        </w:rPr>
        <w:t>газификацию сельских населенных пунктов проводить с одновременным повышением доли газового топлива в общем энергопотреблении села в соответствии</w:t>
      </w:r>
      <w:r w:rsidRPr="0054473B">
        <w:rPr>
          <w:rFonts w:ascii="Times New Roman" w:hAnsi="Times New Roman"/>
          <w:b w:val="0"/>
          <w:bCs/>
          <w:szCs w:val="24"/>
        </w:rPr>
        <w:t xml:space="preserve"> с областной целевой программой «Социальное развитие села до 2010 года»;</w:t>
      </w:r>
    </w:p>
    <w:p w:rsidR="0054473B" w:rsidRPr="0054473B" w:rsidRDefault="0054473B" w:rsidP="0054473B">
      <w:pPr>
        <w:pStyle w:val="31"/>
        <w:spacing w:line="276" w:lineRule="auto"/>
        <w:ind w:firstLine="567"/>
        <w:jc w:val="both"/>
        <w:rPr>
          <w:rFonts w:ascii="Times New Roman" w:hAnsi="Times New Roman"/>
          <w:b w:val="0"/>
          <w:bCs/>
          <w:szCs w:val="24"/>
        </w:rPr>
      </w:pPr>
      <w:r w:rsidRPr="0054473B">
        <w:rPr>
          <w:rFonts w:ascii="Times New Roman" w:hAnsi="Times New Roman"/>
          <w:b w:val="0"/>
          <w:bCs/>
          <w:szCs w:val="24"/>
        </w:rPr>
        <w:t>- регулярно выполнять замену и ремонт уличной газовой сети.</w:t>
      </w:r>
    </w:p>
    <w:p w:rsidR="0054473B" w:rsidRPr="00B9415E" w:rsidRDefault="0054473B" w:rsidP="0054473B">
      <w:pPr>
        <w:pStyle w:val="FR3"/>
        <w:suppressAutoHyphens w:val="0"/>
        <w:autoSpaceDN w:val="0"/>
        <w:spacing w:line="276" w:lineRule="auto"/>
        <w:ind w:left="0" w:firstLine="567"/>
        <w:rPr>
          <w:rFonts w:ascii="Times New Roman" w:hAnsi="Times New Roman" w:cs="Times New Roman"/>
          <w:sz w:val="24"/>
          <w:szCs w:val="24"/>
          <w:u w:val="single"/>
        </w:rPr>
      </w:pPr>
      <w:r w:rsidRPr="00B9415E">
        <w:rPr>
          <w:rFonts w:ascii="Times New Roman" w:hAnsi="Times New Roman" w:cs="Times New Roman"/>
          <w:sz w:val="24"/>
          <w:szCs w:val="24"/>
          <w:u w:val="single"/>
        </w:rPr>
        <w:t>На расчетный срок:</w:t>
      </w:r>
    </w:p>
    <w:p w:rsidR="0054473B" w:rsidRPr="00B9415E" w:rsidRDefault="0054473B" w:rsidP="0054473B">
      <w:pPr>
        <w:pStyle w:val="FR3"/>
        <w:suppressAutoHyphens w:val="0"/>
        <w:autoSpaceDN w:val="0"/>
        <w:spacing w:line="276" w:lineRule="auto"/>
        <w:ind w:left="0" w:firstLine="567"/>
        <w:rPr>
          <w:rFonts w:ascii="Times New Roman" w:hAnsi="Times New Roman" w:cs="Times New Roman"/>
          <w:sz w:val="24"/>
          <w:szCs w:val="24"/>
        </w:rPr>
      </w:pPr>
      <w:r w:rsidRPr="00B9415E">
        <w:rPr>
          <w:rFonts w:ascii="Times New Roman" w:hAnsi="Times New Roman" w:cs="Times New Roman"/>
          <w:sz w:val="24"/>
          <w:szCs w:val="24"/>
        </w:rPr>
        <w:t xml:space="preserve">- при строительстве и замене газопроводов и разводящих газовых сетей применять  полиэтиленовые трубы вместо стальных; </w:t>
      </w:r>
    </w:p>
    <w:p w:rsidR="0054473B" w:rsidRPr="0041500A" w:rsidRDefault="0054473B" w:rsidP="0054473B">
      <w:pPr>
        <w:spacing w:line="276" w:lineRule="auto"/>
        <w:ind w:firstLine="567"/>
        <w:jc w:val="both"/>
      </w:pPr>
      <w:r w:rsidRPr="00B9415E">
        <w:t>- оснастить всю систему газоснабжения приборами учета непосредственно у</w:t>
      </w:r>
      <w:r w:rsidRPr="00812C1D">
        <w:rPr>
          <w:rFonts w:ascii="Arial" w:hAnsi="Arial" w:cs="Arial"/>
        </w:rPr>
        <w:t xml:space="preserve"> </w:t>
      </w:r>
      <w:r w:rsidRPr="0041500A">
        <w:t>потребителя;</w:t>
      </w:r>
    </w:p>
    <w:p w:rsidR="0054473B" w:rsidRPr="00B9415E" w:rsidRDefault="0054473B" w:rsidP="0054473B">
      <w:pPr>
        <w:spacing w:line="276" w:lineRule="auto"/>
        <w:ind w:firstLine="567"/>
        <w:jc w:val="both"/>
      </w:pPr>
      <w:r w:rsidRPr="00B9415E">
        <w:t>- частичная замена природного газа на биогаз;</w:t>
      </w:r>
    </w:p>
    <w:p w:rsidR="0054473B" w:rsidRPr="00B9415E" w:rsidRDefault="0054473B" w:rsidP="0054473B">
      <w:pPr>
        <w:spacing w:line="276" w:lineRule="auto"/>
        <w:ind w:firstLine="567"/>
        <w:jc w:val="both"/>
      </w:pPr>
      <w:r w:rsidRPr="00B9415E">
        <w:t>- повышение устойчивости и надежности системы транспортировки газа;</w:t>
      </w:r>
    </w:p>
    <w:p w:rsidR="0054473B" w:rsidRPr="00B9415E" w:rsidRDefault="0054473B" w:rsidP="0054473B">
      <w:pPr>
        <w:spacing w:line="276" w:lineRule="auto"/>
        <w:ind w:firstLine="567"/>
        <w:jc w:val="both"/>
      </w:pPr>
      <w:r w:rsidRPr="00B9415E">
        <w:t>- модернизация существующей системы газоснабжения, строительство новых газопроводов;</w:t>
      </w:r>
    </w:p>
    <w:p w:rsidR="0054473B" w:rsidRPr="00B9415E" w:rsidRDefault="0054473B" w:rsidP="0054473B">
      <w:pPr>
        <w:spacing w:line="276" w:lineRule="auto"/>
        <w:ind w:firstLine="567"/>
        <w:jc w:val="both"/>
      </w:pPr>
      <w:r w:rsidRPr="00B9415E">
        <w:t>- мониторинг, диагностирование газовых систем и их реконструкция;</w:t>
      </w:r>
    </w:p>
    <w:p w:rsidR="0054473B" w:rsidRPr="00B9415E" w:rsidRDefault="0054473B" w:rsidP="0054473B">
      <w:pPr>
        <w:spacing w:line="276" w:lineRule="auto"/>
        <w:ind w:firstLine="567"/>
        <w:jc w:val="both"/>
      </w:pPr>
      <w:r w:rsidRPr="00B9415E">
        <w:t xml:space="preserve">- </w:t>
      </w:r>
      <w:r>
        <w:t xml:space="preserve">ввести </w:t>
      </w:r>
      <w:r w:rsidRPr="00B9415E">
        <w:t>комплексн</w:t>
      </w:r>
      <w:r>
        <w:t>ую</w:t>
      </w:r>
      <w:r w:rsidRPr="00B9415E">
        <w:t xml:space="preserve"> автоматизированн</w:t>
      </w:r>
      <w:r>
        <w:t>ую систему</w:t>
      </w:r>
      <w:r w:rsidRPr="00B9415E">
        <w:t xml:space="preserve"> измерения расходов и параметров качества газа.</w:t>
      </w:r>
    </w:p>
    <w:p w:rsidR="0054473B" w:rsidRPr="008201E0" w:rsidRDefault="0054473B" w:rsidP="00F3264C">
      <w:pPr>
        <w:spacing w:line="276" w:lineRule="auto"/>
        <w:ind w:firstLine="567"/>
        <w:jc w:val="center"/>
        <w:rPr>
          <w:b/>
          <w:i/>
          <w:u w:val="single"/>
        </w:rPr>
      </w:pPr>
      <w:r w:rsidRPr="008201E0">
        <w:rPr>
          <w:b/>
          <w:i/>
          <w:u w:val="single"/>
        </w:rPr>
        <w:t>Водоснабжение.</w:t>
      </w:r>
    </w:p>
    <w:p w:rsidR="0054473B" w:rsidRPr="00B9415E" w:rsidRDefault="0054473B" w:rsidP="0054473B">
      <w:pPr>
        <w:spacing w:line="276" w:lineRule="auto"/>
        <w:ind w:firstLine="567"/>
        <w:jc w:val="both"/>
      </w:pPr>
      <w:r>
        <w:t>Реализацию муниципальной программы «Обеспечение населения качественной питьевой водой и организация водоотведения» в рамках областной целевой программы модернизации объектов водопроводно-канализационного комплекса Белгородской области проводить согласно комплексу намеченных мероприятий, в т.ч.:</w:t>
      </w:r>
    </w:p>
    <w:p w:rsidR="0054473B" w:rsidRPr="00B9415E" w:rsidRDefault="0054473B" w:rsidP="0054473B">
      <w:pPr>
        <w:spacing w:line="276" w:lineRule="auto"/>
        <w:ind w:firstLine="567"/>
        <w:jc w:val="both"/>
        <w:rPr>
          <w:u w:val="single"/>
        </w:rPr>
      </w:pPr>
      <w:r w:rsidRPr="00B9415E">
        <w:rPr>
          <w:u w:val="single"/>
        </w:rPr>
        <w:t>В первую очередь:</w:t>
      </w:r>
    </w:p>
    <w:p w:rsidR="0054473B" w:rsidRPr="00B9415E" w:rsidRDefault="0054473B" w:rsidP="0054473B">
      <w:pPr>
        <w:spacing w:line="276" w:lineRule="auto"/>
        <w:ind w:firstLine="567"/>
        <w:jc w:val="both"/>
      </w:pPr>
      <w:r w:rsidRPr="00B9415E">
        <w:t>- провести полную регистрацию скважин и других источников водоснабжения с заполнением для каждого технических паспортов;</w:t>
      </w:r>
    </w:p>
    <w:p w:rsidR="0054473B" w:rsidRPr="00B9415E" w:rsidRDefault="0054473B" w:rsidP="0054473B">
      <w:pPr>
        <w:spacing w:line="276" w:lineRule="auto"/>
        <w:ind w:firstLine="567"/>
        <w:jc w:val="both"/>
      </w:pPr>
      <w:r w:rsidRPr="00B9415E">
        <w:t>- взять на баланс муниципалитетов все технические сооружения, обеспечивающие водоснабжение сельского населения питьевой водой;</w:t>
      </w:r>
    </w:p>
    <w:p w:rsidR="0054473B" w:rsidRDefault="0054473B" w:rsidP="0054473B">
      <w:pPr>
        <w:spacing w:line="276" w:lineRule="auto"/>
        <w:ind w:firstLine="567"/>
        <w:jc w:val="both"/>
        <w:rPr>
          <w:bCs/>
        </w:rPr>
      </w:pPr>
      <w:r w:rsidRPr="00B9415E">
        <w:t xml:space="preserve">- на скважинах и других источниках водоснабжения создать зоны санитарной охраны источников водоснабжения и водопроводов питьевого зоны, регулярно брать </w:t>
      </w:r>
      <w:r w:rsidRPr="00B9415E">
        <w:rPr>
          <w:bCs/>
        </w:rPr>
        <w:t>исследовательские пробы воды по санитарно-химическим и микробиологическим показателям;</w:t>
      </w:r>
    </w:p>
    <w:p w:rsidR="0054473B" w:rsidRDefault="0054473B" w:rsidP="0054473B">
      <w:pPr>
        <w:spacing w:line="276" w:lineRule="auto"/>
        <w:ind w:firstLine="567"/>
        <w:jc w:val="both"/>
        <w:rPr>
          <w:bCs/>
        </w:rPr>
      </w:pPr>
      <w:r>
        <w:rPr>
          <w:bCs/>
        </w:rPr>
        <w:t>- выполнить строительство 100 км водоводов:</w:t>
      </w:r>
    </w:p>
    <w:p w:rsidR="00F3264C" w:rsidRDefault="00F3264C" w:rsidP="00F3264C">
      <w:pPr>
        <w:spacing w:line="276" w:lineRule="auto"/>
        <w:ind w:firstLine="567"/>
        <w:jc w:val="both"/>
        <w:rPr>
          <w:bCs/>
        </w:rPr>
      </w:pPr>
      <w:r>
        <w:rPr>
          <w:bCs/>
        </w:rPr>
        <w:t>- комплекс работ по водоснабжению с.Гредякино – 2007г;</w:t>
      </w:r>
    </w:p>
    <w:p w:rsidR="00F3264C" w:rsidRDefault="00F3264C" w:rsidP="00F3264C">
      <w:pPr>
        <w:spacing w:line="276" w:lineRule="auto"/>
        <w:ind w:firstLine="567"/>
        <w:jc w:val="both"/>
        <w:rPr>
          <w:bCs/>
        </w:rPr>
      </w:pPr>
      <w:r>
        <w:rPr>
          <w:bCs/>
        </w:rPr>
        <w:lastRenderedPageBreak/>
        <w:t>- комплекс работ по водоснабжению с.Самарино  – 2008г;</w:t>
      </w:r>
    </w:p>
    <w:p w:rsidR="0054473B" w:rsidRPr="00085BD7" w:rsidRDefault="009F19DB" w:rsidP="0054473B">
      <w:pPr>
        <w:spacing w:line="276" w:lineRule="auto"/>
        <w:ind w:firstLine="567"/>
        <w:jc w:val="both"/>
        <w:rPr>
          <w:bCs/>
        </w:rPr>
      </w:pPr>
      <w:r>
        <w:rPr>
          <w:bCs/>
        </w:rPr>
        <w:t xml:space="preserve">- </w:t>
      </w:r>
      <w:r w:rsidR="0054473B" w:rsidRPr="00085BD7">
        <w:rPr>
          <w:bCs/>
        </w:rPr>
        <w:t>строительство водопроводных сетей в с.Ливенка – 2007 – 2008гг;</w:t>
      </w:r>
    </w:p>
    <w:p w:rsidR="0054473B" w:rsidRPr="00085BD7" w:rsidRDefault="009F19DB" w:rsidP="0054473B">
      <w:pPr>
        <w:spacing w:line="276" w:lineRule="auto"/>
        <w:ind w:firstLine="567"/>
        <w:jc w:val="both"/>
        <w:rPr>
          <w:bCs/>
        </w:rPr>
      </w:pPr>
      <w:r>
        <w:rPr>
          <w:bCs/>
        </w:rPr>
        <w:t xml:space="preserve">- </w:t>
      </w:r>
      <w:r w:rsidR="0054473B" w:rsidRPr="00085BD7">
        <w:rPr>
          <w:bCs/>
        </w:rPr>
        <w:t>строительство водопроводных сетей в г.Бирюч – 2007 – 2008гг;</w:t>
      </w:r>
    </w:p>
    <w:p w:rsidR="0054473B" w:rsidRDefault="009F19DB" w:rsidP="0054473B">
      <w:pPr>
        <w:spacing w:line="276" w:lineRule="auto"/>
        <w:ind w:firstLine="567"/>
        <w:jc w:val="both"/>
        <w:rPr>
          <w:bCs/>
        </w:rPr>
      </w:pPr>
      <w:r>
        <w:rPr>
          <w:bCs/>
        </w:rPr>
        <w:t xml:space="preserve">- </w:t>
      </w:r>
      <w:r w:rsidR="0054473B" w:rsidRPr="00085BD7">
        <w:rPr>
          <w:bCs/>
        </w:rPr>
        <w:t>строительство водопроводных сетей в с.Валуй</w:t>
      </w:r>
      <w:r w:rsidR="0054473B">
        <w:rPr>
          <w:bCs/>
        </w:rPr>
        <w:t xml:space="preserve"> – 2008г</w:t>
      </w:r>
      <w:r w:rsidR="0054473B" w:rsidRPr="00085BD7">
        <w:rPr>
          <w:bCs/>
        </w:rPr>
        <w:t>;</w:t>
      </w:r>
    </w:p>
    <w:p w:rsidR="0054473B" w:rsidRDefault="00F3264C" w:rsidP="0054473B">
      <w:pPr>
        <w:spacing w:line="276" w:lineRule="auto"/>
        <w:ind w:firstLine="567"/>
        <w:jc w:val="both"/>
        <w:rPr>
          <w:bCs/>
        </w:rPr>
      </w:pPr>
      <w:r>
        <w:rPr>
          <w:bCs/>
        </w:rPr>
        <w:t>-</w:t>
      </w:r>
      <w:r w:rsidR="0054473B">
        <w:rPr>
          <w:bCs/>
        </w:rPr>
        <w:t xml:space="preserve"> строительство водопроводных сетей в с.Никитовка – 2009г;</w:t>
      </w:r>
    </w:p>
    <w:p w:rsidR="0054473B" w:rsidRDefault="0054473B" w:rsidP="0054473B">
      <w:pPr>
        <w:spacing w:line="276" w:lineRule="auto"/>
        <w:ind w:firstLine="567"/>
        <w:jc w:val="both"/>
        <w:rPr>
          <w:bCs/>
        </w:rPr>
      </w:pPr>
      <w:r>
        <w:rPr>
          <w:bCs/>
        </w:rPr>
        <w:t>- строительство водопроводных сетей в п.Бирюч</w:t>
      </w:r>
      <w:r w:rsidR="00F3264C">
        <w:rPr>
          <w:bCs/>
        </w:rPr>
        <w:t>.</w:t>
      </w:r>
      <w:r>
        <w:rPr>
          <w:bCs/>
        </w:rPr>
        <w:t xml:space="preserve"> – 2009г;</w:t>
      </w:r>
    </w:p>
    <w:p w:rsidR="0054473B" w:rsidRDefault="0054473B" w:rsidP="0054473B">
      <w:pPr>
        <w:spacing w:line="276" w:lineRule="auto"/>
        <w:ind w:firstLine="567"/>
        <w:jc w:val="both"/>
        <w:rPr>
          <w:bCs/>
        </w:rPr>
      </w:pPr>
      <w:r>
        <w:rPr>
          <w:bCs/>
        </w:rPr>
        <w:t>- строительство водопроводных сетей в с.Арнаутово – 2009г;</w:t>
      </w:r>
    </w:p>
    <w:p w:rsidR="0054473B" w:rsidRDefault="0054473B" w:rsidP="0054473B">
      <w:pPr>
        <w:spacing w:line="276" w:lineRule="auto"/>
        <w:ind w:firstLine="567"/>
        <w:jc w:val="both"/>
        <w:rPr>
          <w:bCs/>
        </w:rPr>
      </w:pPr>
      <w:r>
        <w:rPr>
          <w:bCs/>
        </w:rPr>
        <w:t>- строительство водопроводных сетей в с.Веселое – 2009г;</w:t>
      </w:r>
    </w:p>
    <w:p w:rsidR="0054473B" w:rsidRDefault="0054473B" w:rsidP="0054473B">
      <w:pPr>
        <w:spacing w:line="276" w:lineRule="auto"/>
        <w:ind w:firstLine="567"/>
        <w:jc w:val="both"/>
        <w:rPr>
          <w:bCs/>
        </w:rPr>
      </w:pPr>
      <w:r>
        <w:rPr>
          <w:bCs/>
        </w:rPr>
        <w:t>- строительство водопроводных сетей в с.Верхососна – 2010г;</w:t>
      </w:r>
    </w:p>
    <w:p w:rsidR="0054473B" w:rsidRDefault="0054473B" w:rsidP="0054473B">
      <w:pPr>
        <w:spacing w:line="276" w:lineRule="auto"/>
        <w:ind w:firstLine="567"/>
        <w:jc w:val="both"/>
        <w:rPr>
          <w:bCs/>
        </w:rPr>
      </w:pPr>
      <w:r>
        <w:rPr>
          <w:bCs/>
        </w:rPr>
        <w:t>- строительство водопроводных сетей в с.Палатово – 2010г;</w:t>
      </w:r>
    </w:p>
    <w:p w:rsidR="0054473B" w:rsidRDefault="0054473B" w:rsidP="0054473B">
      <w:pPr>
        <w:spacing w:line="276" w:lineRule="auto"/>
        <w:ind w:firstLine="567"/>
        <w:jc w:val="both"/>
        <w:rPr>
          <w:bCs/>
        </w:rPr>
      </w:pPr>
      <w:r>
        <w:rPr>
          <w:bCs/>
        </w:rPr>
        <w:t>- строительство водопроводных сетей в с.Валуйчик – 2010г;</w:t>
      </w:r>
    </w:p>
    <w:p w:rsidR="0054473B" w:rsidRDefault="0054473B" w:rsidP="0054473B">
      <w:pPr>
        <w:spacing w:line="276" w:lineRule="auto"/>
        <w:ind w:firstLine="567"/>
        <w:jc w:val="both"/>
        <w:rPr>
          <w:bCs/>
        </w:rPr>
      </w:pPr>
      <w:r>
        <w:rPr>
          <w:bCs/>
        </w:rPr>
        <w:t>- строительство водопроводных сетей в с.Засосна – 2010г;</w:t>
      </w:r>
    </w:p>
    <w:p w:rsidR="0054473B" w:rsidRDefault="0054473B" w:rsidP="0054473B">
      <w:pPr>
        <w:spacing w:line="276" w:lineRule="auto"/>
        <w:ind w:firstLine="567"/>
        <w:jc w:val="both"/>
        <w:rPr>
          <w:bCs/>
        </w:rPr>
      </w:pPr>
      <w:r>
        <w:rPr>
          <w:bCs/>
        </w:rPr>
        <w:t>- строительство водопроводных сетей в с.Горовое – 2010г;</w:t>
      </w:r>
    </w:p>
    <w:p w:rsidR="0054473B" w:rsidRDefault="0054473B" w:rsidP="0054473B">
      <w:pPr>
        <w:spacing w:line="276" w:lineRule="auto"/>
        <w:ind w:firstLine="567"/>
        <w:jc w:val="both"/>
        <w:rPr>
          <w:bCs/>
        </w:rPr>
      </w:pPr>
      <w:r>
        <w:rPr>
          <w:bCs/>
        </w:rPr>
        <w:t>- строительство водопроводных сетей в с.Новохуторное – 2010г;</w:t>
      </w:r>
    </w:p>
    <w:p w:rsidR="0054473B" w:rsidRDefault="0054473B" w:rsidP="0054473B">
      <w:pPr>
        <w:spacing w:line="276" w:lineRule="auto"/>
        <w:ind w:firstLine="567"/>
        <w:jc w:val="both"/>
        <w:rPr>
          <w:bCs/>
        </w:rPr>
      </w:pPr>
      <w:r>
        <w:rPr>
          <w:bCs/>
        </w:rPr>
        <w:t>- строительство водопроводных сетей в с.Марьевка – 2008г;</w:t>
      </w:r>
    </w:p>
    <w:p w:rsidR="0054473B" w:rsidRDefault="0054473B" w:rsidP="0054473B">
      <w:pPr>
        <w:spacing w:line="276" w:lineRule="auto"/>
        <w:ind w:firstLine="567"/>
        <w:jc w:val="both"/>
        <w:rPr>
          <w:bCs/>
        </w:rPr>
      </w:pPr>
      <w:r>
        <w:rPr>
          <w:bCs/>
        </w:rPr>
        <w:t>- строительство водопроводных сетей в с.Кулешовка – 2009г;</w:t>
      </w:r>
    </w:p>
    <w:p w:rsidR="0054473B" w:rsidRDefault="0054473B" w:rsidP="0054473B">
      <w:pPr>
        <w:spacing w:line="276" w:lineRule="auto"/>
        <w:ind w:firstLine="567"/>
        <w:jc w:val="both"/>
        <w:rPr>
          <w:bCs/>
        </w:rPr>
      </w:pPr>
      <w:r>
        <w:rPr>
          <w:bCs/>
        </w:rPr>
        <w:t>- строительство водопроводных сетей в с.Старокожево – 2009г;</w:t>
      </w:r>
    </w:p>
    <w:p w:rsidR="0054473B" w:rsidRDefault="0054473B" w:rsidP="0054473B">
      <w:pPr>
        <w:spacing w:line="276" w:lineRule="auto"/>
        <w:ind w:firstLine="567"/>
        <w:jc w:val="both"/>
        <w:rPr>
          <w:bCs/>
        </w:rPr>
      </w:pPr>
      <w:r>
        <w:rPr>
          <w:bCs/>
        </w:rPr>
        <w:t>- строительство водопроводных сетей в с.Малиново – 2009г;</w:t>
      </w:r>
    </w:p>
    <w:p w:rsidR="0054473B" w:rsidRDefault="0054473B" w:rsidP="0054473B">
      <w:pPr>
        <w:spacing w:line="276" w:lineRule="auto"/>
        <w:ind w:firstLine="567"/>
        <w:jc w:val="both"/>
        <w:rPr>
          <w:bCs/>
        </w:rPr>
      </w:pPr>
      <w:r>
        <w:rPr>
          <w:bCs/>
        </w:rPr>
        <w:t>- строительство водопроводных сетей в с.Раздорное – 2008г;</w:t>
      </w:r>
    </w:p>
    <w:p w:rsidR="0054473B" w:rsidRDefault="0054473B" w:rsidP="0054473B">
      <w:pPr>
        <w:spacing w:line="276" w:lineRule="auto"/>
        <w:ind w:firstLine="567"/>
        <w:jc w:val="both"/>
        <w:rPr>
          <w:bCs/>
        </w:rPr>
      </w:pPr>
      <w:r>
        <w:rPr>
          <w:bCs/>
        </w:rPr>
        <w:t>- строительство водопроводных сетей в с.Красное – 2010г;</w:t>
      </w:r>
    </w:p>
    <w:p w:rsidR="0054473B" w:rsidRDefault="0054473B" w:rsidP="0054473B">
      <w:pPr>
        <w:spacing w:line="276" w:lineRule="auto"/>
        <w:ind w:firstLine="567"/>
        <w:jc w:val="both"/>
        <w:rPr>
          <w:bCs/>
        </w:rPr>
      </w:pPr>
      <w:r>
        <w:rPr>
          <w:bCs/>
        </w:rPr>
        <w:t>- строительство водопроводных сетей в с.Хуторцы – 2010г;</w:t>
      </w:r>
    </w:p>
    <w:p w:rsidR="0054473B" w:rsidRDefault="0054473B" w:rsidP="0054473B">
      <w:pPr>
        <w:spacing w:line="276" w:lineRule="auto"/>
        <w:ind w:firstLine="567"/>
        <w:jc w:val="both"/>
        <w:rPr>
          <w:bCs/>
        </w:rPr>
      </w:pPr>
      <w:r>
        <w:rPr>
          <w:bCs/>
        </w:rPr>
        <w:t>- строительство водопроводных сетей в Утянском с\п – 2010г;</w:t>
      </w:r>
    </w:p>
    <w:p w:rsidR="0054473B" w:rsidRDefault="0054473B" w:rsidP="0054473B">
      <w:pPr>
        <w:spacing w:line="276" w:lineRule="auto"/>
        <w:ind w:firstLine="567"/>
        <w:jc w:val="both"/>
        <w:rPr>
          <w:bCs/>
        </w:rPr>
      </w:pPr>
      <w:r>
        <w:rPr>
          <w:bCs/>
        </w:rPr>
        <w:t>- строительство водопроводных сетей в Калиновском с/п – 2010г;</w:t>
      </w:r>
    </w:p>
    <w:p w:rsidR="0054473B" w:rsidRDefault="0054473B" w:rsidP="0054473B">
      <w:pPr>
        <w:spacing w:line="276" w:lineRule="auto"/>
        <w:ind w:firstLine="567"/>
        <w:jc w:val="both"/>
        <w:rPr>
          <w:bCs/>
        </w:rPr>
      </w:pPr>
      <w:r>
        <w:rPr>
          <w:bCs/>
        </w:rPr>
        <w:t>- строительство подводящих водопроводных сетей к с.Попасное – 2008г;</w:t>
      </w:r>
    </w:p>
    <w:p w:rsidR="0054473B" w:rsidRDefault="0054473B" w:rsidP="0054473B">
      <w:pPr>
        <w:spacing w:line="276" w:lineRule="auto"/>
        <w:ind w:firstLine="567"/>
        <w:jc w:val="both"/>
        <w:rPr>
          <w:bCs/>
        </w:rPr>
      </w:pPr>
      <w:r>
        <w:rPr>
          <w:bCs/>
        </w:rPr>
        <w:t>- строительство 1 станции очистки воды в с.Гредякино – 2008г;</w:t>
      </w:r>
    </w:p>
    <w:p w:rsidR="0054473B" w:rsidRDefault="0054473B" w:rsidP="0054473B">
      <w:pPr>
        <w:spacing w:line="276" w:lineRule="auto"/>
        <w:ind w:firstLine="567"/>
        <w:jc w:val="both"/>
        <w:rPr>
          <w:bCs/>
        </w:rPr>
      </w:pPr>
      <w:r>
        <w:rPr>
          <w:bCs/>
        </w:rPr>
        <w:t>-</w:t>
      </w:r>
      <w:r w:rsidR="00F3264C">
        <w:rPr>
          <w:bCs/>
        </w:rPr>
        <w:t xml:space="preserve"> </w:t>
      </w:r>
      <w:r>
        <w:rPr>
          <w:bCs/>
        </w:rPr>
        <w:t>строительство 15 скважин (в с.Гредякино, с.Новохуторное</w:t>
      </w:r>
      <w:r w:rsidR="00F3264C">
        <w:rPr>
          <w:bCs/>
        </w:rPr>
        <w:t xml:space="preserve"> </w:t>
      </w:r>
      <w:r>
        <w:rPr>
          <w:bCs/>
        </w:rPr>
        <w:t>(2 шт.), с.Кулешовка, с.Старокожево, с.Малиново, с.Красное, г.Бирюч, с.Уточка</w:t>
      </w:r>
      <w:r w:rsidR="00F3264C">
        <w:rPr>
          <w:bCs/>
        </w:rPr>
        <w:t xml:space="preserve"> </w:t>
      </w:r>
      <w:r>
        <w:rPr>
          <w:bCs/>
        </w:rPr>
        <w:t>(2 шт), с,Коломыцево);</w:t>
      </w:r>
    </w:p>
    <w:p w:rsidR="0054473B" w:rsidRPr="000D6EF5" w:rsidRDefault="0054473B" w:rsidP="0054473B">
      <w:pPr>
        <w:spacing w:line="276" w:lineRule="auto"/>
        <w:ind w:firstLine="567"/>
        <w:jc w:val="both"/>
        <w:rPr>
          <w:bCs/>
        </w:rPr>
      </w:pPr>
      <w:r>
        <w:rPr>
          <w:bCs/>
        </w:rPr>
        <w:t>- строительство водозабора (на 9 скважин) общей производительностью 5200 м</w:t>
      </w:r>
      <w:r>
        <w:rPr>
          <w:bCs/>
          <w:vertAlign w:val="superscript"/>
        </w:rPr>
        <w:t>3</w:t>
      </w:r>
      <w:r>
        <w:rPr>
          <w:bCs/>
        </w:rPr>
        <w:t>/сут;</w:t>
      </w:r>
    </w:p>
    <w:p w:rsidR="0054473B" w:rsidRPr="00085BD7" w:rsidRDefault="0054473B" w:rsidP="0054473B">
      <w:pPr>
        <w:spacing w:line="276" w:lineRule="auto"/>
        <w:ind w:firstLine="567"/>
        <w:jc w:val="both"/>
        <w:rPr>
          <w:bCs/>
        </w:rPr>
      </w:pPr>
      <w:r>
        <w:rPr>
          <w:bCs/>
        </w:rPr>
        <w:t>- замен</w:t>
      </w:r>
      <w:r w:rsidR="00F3264C">
        <w:rPr>
          <w:bCs/>
        </w:rPr>
        <w:t>а</w:t>
      </w:r>
      <w:r>
        <w:rPr>
          <w:bCs/>
        </w:rPr>
        <w:t xml:space="preserve"> 70,4 км уличной водопроводной сети.</w:t>
      </w:r>
    </w:p>
    <w:p w:rsidR="0054473B" w:rsidRPr="00677605" w:rsidRDefault="0054473B" w:rsidP="0054473B">
      <w:pPr>
        <w:spacing w:line="276" w:lineRule="auto"/>
        <w:ind w:firstLine="567"/>
        <w:jc w:val="both"/>
      </w:pPr>
      <w:r w:rsidRPr="00677605">
        <w:t>Для обеспечения возрастающих потребностей в воде населения и промышленных предприятий</w:t>
      </w:r>
      <w:r w:rsidR="00F3264C">
        <w:t>г. Бирюч</w:t>
      </w:r>
      <w:r w:rsidRPr="00677605">
        <w:t xml:space="preserve"> предлагается:</w:t>
      </w:r>
    </w:p>
    <w:p w:rsidR="0054473B" w:rsidRPr="00677605" w:rsidRDefault="0054473B" w:rsidP="0054473B">
      <w:pPr>
        <w:spacing w:line="276" w:lineRule="auto"/>
        <w:ind w:firstLine="567"/>
        <w:jc w:val="both"/>
      </w:pPr>
      <w:r>
        <w:t>- р</w:t>
      </w:r>
      <w:r w:rsidRPr="00677605">
        <w:t>асширение нижнего водозабора расположенного в пойме р. Тихая Сосна еще на 4-е скважины (из них 2-е резервные)</w:t>
      </w:r>
      <w:r>
        <w:t>;</w:t>
      </w:r>
    </w:p>
    <w:p w:rsidR="0054473B" w:rsidRPr="00677605" w:rsidRDefault="0054473B" w:rsidP="0054473B">
      <w:pPr>
        <w:spacing w:line="276" w:lineRule="auto"/>
        <w:ind w:firstLine="567"/>
        <w:jc w:val="both"/>
      </w:pPr>
      <w:r>
        <w:t xml:space="preserve">- </w:t>
      </w:r>
      <w:r w:rsidRPr="00677605">
        <w:t>пробурить 2-ю скважину для обеспечения резерва водоснабжения при ремонте рабочей скважины</w:t>
      </w:r>
      <w:r>
        <w:t>;</w:t>
      </w:r>
    </w:p>
    <w:p w:rsidR="0054473B" w:rsidRPr="00677605" w:rsidRDefault="0054473B" w:rsidP="0054473B">
      <w:pPr>
        <w:spacing w:line="276" w:lineRule="auto"/>
        <w:ind w:firstLine="567"/>
        <w:jc w:val="both"/>
      </w:pPr>
      <w:r>
        <w:t>- в</w:t>
      </w:r>
      <w:r w:rsidRPr="00677605">
        <w:t xml:space="preserve"> районе хлеб</w:t>
      </w:r>
      <w:r>
        <w:t>о</w:t>
      </w:r>
      <w:r w:rsidRPr="00677605">
        <w:t>завода восстановить вышедшую из строя скважину или пробурить новую (резервную)</w:t>
      </w:r>
      <w:r>
        <w:t>;</w:t>
      </w:r>
    </w:p>
    <w:p w:rsidR="0054473B" w:rsidRPr="00677605" w:rsidRDefault="0054473B" w:rsidP="0054473B">
      <w:pPr>
        <w:spacing w:line="276" w:lineRule="auto"/>
        <w:ind w:firstLine="567"/>
        <w:jc w:val="both"/>
      </w:pPr>
      <w:r>
        <w:t>- п</w:t>
      </w:r>
      <w:r w:rsidRPr="00677605">
        <w:t>робурить резервные скважины в мкр. «Слободка» и мкр. «Новая Слободка» для бесперебойного водоснабжения данных районов</w:t>
      </w:r>
      <w:r>
        <w:t>;</w:t>
      </w:r>
    </w:p>
    <w:p w:rsidR="0054473B" w:rsidRPr="00677605" w:rsidRDefault="0054473B" w:rsidP="0054473B">
      <w:pPr>
        <w:spacing w:line="276" w:lineRule="auto"/>
        <w:ind w:firstLine="567"/>
        <w:jc w:val="both"/>
      </w:pPr>
      <w:r>
        <w:t>- в</w:t>
      </w:r>
      <w:r w:rsidRPr="00677605">
        <w:t xml:space="preserve">одопроводные сети локального водоснабжения необходимо закольцевать и установить как минимум 2 водонапорные башни в каждом узле для обеспечения хозяйственно-питьевых </w:t>
      </w:r>
      <w:r>
        <w:t>и противопожарных расходов воды;</w:t>
      </w:r>
    </w:p>
    <w:p w:rsidR="0054473B" w:rsidRDefault="0054473B" w:rsidP="0054473B">
      <w:pPr>
        <w:spacing w:line="276" w:lineRule="auto"/>
        <w:ind w:firstLine="567"/>
        <w:jc w:val="both"/>
      </w:pPr>
      <w:r>
        <w:t>- реконструировать насосную станцию 2-го подъема в г.Бирюч;</w:t>
      </w:r>
    </w:p>
    <w:p w:rsidR="0054473B" w:rsidRDefault="0054473B" w:rsidP="0054473B">
      <w:pPr>
        <w:spacing w:line="276" w:lineRule="auto"/>
        <w:ind w:firstLine="567"/>
        <w:jc w:val="both"/>
      </w:pPr>
      <w:r>
        <w:t>- в рамках реализации муниципальной программы «Модернизация жилищного фонда» проводить капитальные и текущие ремонты.</w:t>
      </w:r>
    </w:p>
    <w:p w:rsidR="0054473B" w:rsidRPr="00E5073A" w:rsidRDefault="0054473B" w:rsidP="0054473B">
      <w:pPr>
        <w:spacing w:line="276" w:lineRule="auto"/>
        <w:ind w:firstLine="567"/>
        <w:jc w:val="both"/>
        <w:rPr>
          <w:u w:val="single"/>
        </w:rPr>
      </w:pPr>
      <w:r w:rsidRPr="00E5073A">
        <w:rPr>
          <w:u w:val="single"/>
        </w:rPr>
        <w:t>На расчетный срок:</w:t>
      </w:r>
    </w:p>
    <w:p w:rsidR="0054473B" w:rsidRPr="00E5073A" w:rsidRDefault="0054473B" w:rsidP="0054473B">
      <w:pPr>
        <w:spacing w:line="276" w:lineRule="auto"/>
        <w:ind w:firstLine="567"/>
        <w:jc w:val="both"/>
        <w:rPr>
          <w:rFonts w:eastAsia="Arial Unicode MS"/>
          <w:bCs/>
        </w:rPr>
      </w:pPr>
      <w:r w:rsidRPr="00E5073A">
        <w:t>- произвести разведку запасов подземных вод;</w:t>
      </w:r>
    </w:p>
    <w:p w:rsidR="0054473B" w:rsidRPr="00E5073A" w:rsidRDefault="0054473B" w:rsidP="0054473B">
      <w:pPr>
        <w:spacing w:line="276" w:lineRule="auto"/>
        <w:ind w:firstLine="567"/>
        <w:jc w:val="both"/>
      </w:pPr>
      <w:r w:rsidRPr="00E5073A">
        <w:lastRenderedPageBreak/>
        <w:t>- в зависимости от качества используемой воды установить на каждом водозаборе или скважине соответствующие станции фильтрации и обезжелезивания;</w:t>
      </w:r>
    </w:p>
    <w:p w:rsidR="0054473B" w:rsidRPr="00E5073A" w:rsidRDefault="00586934" w:rsidP="0054473B">
      <w:pPr>
        <w:pStyle w:val="FR3"/>
        <w:suppressAutoHyphens w:val="0"/>
        <w:autoSpaceDN w:val="0"/>
        <w:spacing w:line="276"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54473B" w:rsidRPr="00E5073A">
        <w:rPr>
          <w:rFonts w:ascii="Times New Roman" w:hAnsi="Times New Roman" w:cs="Times New Roman"/>
          <w:sz w:val="24"/>
          <w:szCs w:val="24"/>
        </w:rPr>
        <w:t>при строительстве и замене водопроводов применять, металлопластиковые и полипропиленовые трубы вместо стальных, что даст ощутимый экономический эффект;</w:t>
      </w:r>
    </w:p>
    <w:p w:rsidR="0054473B" w:rsidRPr="00E5073A" w:rsidRDefault="00586934" w:rsidP="0054473B">
      <w:pPr>
        <w:pStyle w:val="FR3"/>
        <w:suppressAutoHyphens w:val="0"/>
        <w:autoSpaceDN w:val="0"/>
        <w:spacing w:line="276"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54473B" w:rsidRPr="00E5073A">
        <w:rPr>
          <w:rFonts w:ascii="Times New Roman" w:hAnsi="Times New Roman" w:cs="Times New Roman"/>
          <w:sz w:val="24"/>
          <w:szCs w:val="24"/>
        </w:rPr>
        <w:t xml:space="preserve">развивать системы централизованного водоснабжения в населенных пунктах </w:t>
      </w:r>
      <w:r w:rsidR="0054473B">
        <w:rPr>
          <w:rFonts w:ascii="Times New Roman" w:hAnsi="Times New Roman" w:cs="Times New Roman"/>
          <w:sz w:val="24"/>
          <w:szCs w:val="24"/>
        </w:rPr>
        <w:t>Красногвардейского</w:t>
      </w:r>
      <w:r w:rsidR="0054473B" w:rsidRPr="00E5073A">
        <w:rPr>
          <w:rFonts w:ascii="Times New Roman" w:hAnsi="Times New Roman" w:cs="Times New Roman"/>
          <w:sz w:val="24"/>
          <w:szCs w:val="24"/>
        </w:rPr>
        <w:t xml:space="preserve"> района, по возможности, от разных водозаборов, что создаст резерв на случай чрезвычайных ситуаций;</w:t>
      </w:r>
    </w:p>
    <w:p w:rsidR="0054473B" w:rsidRPr="00E5073A" w:rsidRDefault="0054473B" w:rsidP="0054473B">
      <w:pPr>
        <w:spacing w:line="276" w:lineRule="auto"/>
        <w:ind w:firstLine="567"/>
        <w:jc w:val="both"/>
      </w:pPr>
      <w:r w:rsidRPr="00E5073A">
        <w:t>- обеспечить каждое домовладение и квартиру централизованным водоснабжением;</w:t>
      </w:r>
    </w:p>
    <w:p w:rsidR="0054473B" w:rsidRPr="00E5073A" w:rsidRDefault="0054473B" w:rsidP="0054473B">
      <w:pPr>
        <w:spacing w:line="276" w:lineRule="auto"/>
        <w:ind w:firstLine="567"/>
        <w:jc w:val="both"/>
      </w:pPr>
      <w:r w:rsidRPr="00E5073A">
        <w:t>- установить приборы учета непосредственно у каждого потребителя;</w:t>
      </w:r>
    </w:p>
    <w:p w:rsidR="0054473B" w:rsidRPr="00E5073A" w:rsidRDefault="0054473B" w:rsidP="0054473B">
      <w:pPr>
        <w:spacing w:line="276" w:lineRule="auto"/>
        <w:ind w:firstLine="567"/>
        <w:jc w:val="both"/>
      </w:pPr>
      <w:r w:rsidRPr="00E5073A">
        <w:t>- обеспечить прозрачность использования платежей за услуги ЖКХ;</w:t>
      </w:r>
    </w:p>
    <w:p w:rsidR="0054473B" w:rsidRPr="00E5073A" w:rsidRDefault="0054473B" w:rsidP="0054473B">
      <w:pPr>
        <w:spacing w:line="276" w:lineRule="auto"/>
        <w:ind w:firstLine="567"/>
        <w:jc w:val="both"/>
      </w:pPr>
      <w:r w:rsidRPr="00E5073A">
        <w:t>-активно реализовывать программу обустройства родников и истоков малых рек района;</w:t>
      </w:r>
    </w:p>
    <w:p w:rsidR="0054473B" w:rsidRPr="00E5073A" w:rsidRDefault="0054473B" w:rsidP="0054473B">
      <w:pPr>
        <w:tabs>
          <w:tab w:val="left" w:pos="9356"/>
        </w:tabs>
        <w:spacing w:line="276" w:lineRule="auto"/>
        <w:ind w:right="-2" w:firstLine="567"/>
        <w:jc w:val="both"/>
      </w:pPr>
      <w:r w:rsidRPr="00E5073A">
        <w:t>-  в системе охраны водных ресурсов проводить работы по сохранению рек, ручьев, водохранилищ, прудов и болот.</w:t>
      </w:r>
    </w:p>
    <w:p w:rsidR="0054473B" w:rsidRPr="00E5073A" w:rsidRDefault="0054473B" w:rsidP="0054473B">
      <w:pPr>
        <w:spacing w:line="276" w:lineRule="auto"/>
        <w:ind w:firstLine="567"/>
        <w:jc w:val="both"/>
      </w:pPr>
      <w:r w:rsidRPr="00E5073A">
        <w:t>Система мероприятий по водосбережению включает:</w:t>
      </w:r>
    </w:p>
    <w:p w:rsidR="0054473B" w:rsidRPr="00E5073A" w:rsidRDefault="0054473B" w:rsidP="0054473B">
      <w:pPr>
        <w:spacing w:line="276" w:lineRule="auto"/>
        <w:ind w:firstLine="567"/>
        <w:jc w:val="both"/>
        <w:rPr>
          <w:color w:val="000000"/>
        </w:rPr>
      </w:pPr>
      <w:r w:rsidRPr="00E5073A">
        <w:t xml:space="preserve">- внедрение водосберегающих технологий, развитие систем повторного и оборотного водоснабжения не только на крупных, но и мелких предприятиях (автомойки  и т. п.); </w:t>
      </w:r>
    </w:p>
    <w:p w:rsidR="0054473B" w:rsidRPr="00E5073A" w:rsidRDefault="0054473B" w:rsidP="0054473B">
      <w:pPr>
        <w:spacing w:line="276" w:lineRule="auto"/>
        <w:ind w:firstLine="567"/>
        <w:jc w:val="both"/>
      </w:pPr>
      <w:r w:rsidRPr="00E5073A">
        <w:t>- использование для технических нужд промышленных предприятий поверхностны</w:t>
      </w:r>
      <w:r>
        <w:t>е</w:t>
      </w:r>
      <w:r w:rsidRPr="00E5073A">
        <w:t xml:space="preserve"> вод</w:t>
      </w:r>
      <w:r>
        <w:t>ы</w:t>
      </w:r>
      <w:r w:rsidRPr="00E5073A">
        <w:t>; провед</w:t>
      </w:r>
      <w:r>
        <w:t>ение в ближайшее время комплекс</w:t>
      </w:r>
      <w:r w:rsidRPr="00E5073A">
        <w:t xml:space="preserve"> мероприятий по</w:t>
      </w:r>
      <w:r w:rsidRPr="004A19CF">
        <w:rPr>
          <w:rFonts w:ascii="Arial" w:hAnsi="Arial" w:cs="Arial"/>
        </w:rPr>
        <w:t xml:space="preserve"> </w:t>
      </w:r>
      <w:r w:rsidRPr="00E5073A">
        <w:t>сокращению использования природных вод с переориентацией на оборотные системы водоснабжения;</w:t>
      </w:r>
    </w:p>
    <w:p w:rsidR="0054473B" w:rsidRPr="00E5073A" w:rsidRDefault="0054473B" w:rsidP="0054473B">
      <w:pPr>
        <w:spacing w:line="276" w:lineRule="auto"/>
        <w:ind w:firstLine="567"/>
        <w:jc w:val="both"/>
      </w:pPr>
      <w:r>
        <w:t xml:space="preserve">- </w:t>
      </w:r>
      <w:r w:rsidRPr="00E5073A">
        <w:t xml:space="preserve">использование в качестве подпиточной воды предварительно нормативно очищенных сточных вод на предприятиях, где принята оборотная схема водообеспечения. </w:t>
      </w:r>
    </w:p>
    <w:p w:rsidR="0054473B" w:rsidRDefault="0054473B" w:rsidP="00586934">
      <w:pPr>
        <w:spacing w:before="240" w:line="276" w:lineRule="auto"/>
        <w:ind w:firstLine="567"/>
        <w:jc w:val="center"/>
        <w:rPr>
          <w:b/>
          <w:i/>
          <w:u w:val="single"/>
        </w:rPr>
      </w:pPr>
      <w:r>
        <w:rPr>
          <w:b/>
          <w:i/>
          <w:u w:val="single"/>
        </w:rPr>
        <w:t>Водоотведение.</w:t>
      </w:r>
    </w:p>
    <w:p w:rsidR="0054473B" w:rsidRPr="00E5073A" w:rsidRDefault="0054473B" w:rsidP="0054473B">
      <w:pPr>
        <w:spacing w:line="276" w:lineRule="auto"/>
        <w:ind w:firstLine="567"/>
        <w:jc w:val="both"/>
        <w:rPr>
          <w:u w:val="single"/>
        </w:rPr>
      </w:pPr>
      <w:r w:rsidRPr="00E5073A">
        <w:rPr>
          <w:u w:val="single"/>
        </w:rPr>
        <w:t>В первую очередь:</w:t>
      </w:r>
    </w:p>
    <w:p w:rsidR="0054473B" w:rsidRPr="00E5073A" w:rsidRDefault="0054473B" w:rsidP="0054473B">
      <w:pPr>
        <w:spacing w:line="276" w:lineRule="auto"/>
        <w:ind w:firstLine="567"/>
        <w:jc w:val="both"/>
      </w:pPr>
      <w:r w:rsidRPr="00E5073A">
        <w:t xml:space="preserve">- в качестве одних из первоочередных мероприятий в районе  должны стать реконструкция и строительство современных </w:t>
      </w:r>
      <w:r>
        <w:t xml:space="preserve">локальных </w:t>
      </w:r>
      <w:r w:rsidRPr="00E5073A">
        <w:t>очистных сооружений на крупных  предприятиях и животноводческих комплексах;</w:t>
      </w:r>
    </w:p>
    <w:p w:rsidR="0054473B" w:rsidRPr="00085BD7" w:rsidRDefault="0054473B" w:rsidP="0054473B">
      <w:pPr>
        <w:spacing w:line="276" w:lineRule="auto"/>
        <w:ind w:firstLine="567"/>
        <w:jc w:val="both"/>
      </w:pPr>
      <w:r w:rsidRPr="00085BD7">
        <w:t>- строительство очистных сооружений и канализационных сетей , с.Никитовка</w:t>
      </w:r>
      <w:r>
        <w:t xml:space="preserve"> – 2008 – 2010гг</w:t>
      </w:r>
      <w:r w:rsidRPr="00085BD7">
        <w:t>;</w:t>
      </w:r>
    </w:p>
    <w:p w:rsidR="0054473B" w:rsidRDefault="0054473B" w:rsidP="0054473B">
      <w:pPr>
        <w:spacing w:line="276" w:lineRule="auto"/>
        <w:ind w:firstLine="567"/>
        <w:jc w:val="both"/>
      </w:pPr>
      <w:r>
        <w:t>- строительство очистных сооружений и канализационных сетей в с.Веселое – 2002 – 2010гг;</w:t>
      </w:r>
    </w:p>
    <w:p w:rsidR="0054473B" w:rsidRPr="00770DB1" w:rsidRDefault="0054473B" w:rsidP="0054473B">
      <w:pPr>
        <w:spacing w:line="276" w:lineRule="auto"/>
        <w:ind w:firstLine="567"/>
        <w:jc w:val="both"/>
      </w:pPr>
      <w:r>
        <w:t>- строительство локальных очистных сооружений цементного комбината, ООО «Домат», ООО «Тульч</w:t>
      </w:r>
      <w:r w:rsidR="00586934">
        <w:t>и</w:t>
      </w:r>
      <w:r>
        <w:t>нка</w:t>
      </w:r>
      <w:r w:rsidR="00586934">
        <w:t>.</w:t>
      </w:r>
      <w:r w:rsidR="00586934">
        <w:rPr>
          <w:lang w:val="en-US"/>
        </w:rPr>
        <w:t>RU</w:t>
      </w:r>
      <w:r>
        <w:t>».</w:t>
      </w:r>
    </w:p>
    <w:p w:rsidR="0054473B" w:rsidRPr="00D46E20" w:rsidRDefault="0054473B" w:rsidP="0054473B">
      <w:pPr>
        <w:spacing w:line="276" w:lineRule="auto"/>
        <w:ind w:firstLine="567"/>
        <w:jc w:val="both"/>
      </w:pPr>
      <w:r>
        <w:t>- п</w:t>
      </w:r>
      <w:r w:rsidRPr="00D46E20">
        <w:t xml:space="preserve">роизвести реконструкцию существующих сетей и строительство новых самотечных сетей от проектируемых микрорайонов ИЖС и многоквартирной застройки до существующей КНС </w:t>
      </w:r>
      <w:r>
        <w:t>города Бирюч;</w:t>
      </w:r>
    </w:p>
    <w:p w:rsidR="0054473B" w:rsidRDefault="0054473B" w:rsidP="0054473B">
      <w:pPr>
        <w:spacing w:line="276" w:lineRule="auto"/>
        <w:ind w:firstLine="567"/>
        <w:jc w:val="both"/>
      </w:pPr>
      <w:r>
        <w:t>- реконструировать существующую насосную станцию в г.Бирюч;</w:t>
      </w:r>
    </w:p>
    <w:p w:rsidR="0054473B" w:rsidRDefault="0054473B" w:rsidP="0054473B">
      <w:pPr>
        <w:spacing w:line="276" w:lineRule="auto"/>
        <w:ind w:firstLine="567"/>
        <w:jc w:val="both"/>
      </w:pPr>
      <w:r>
        <w:t>- с</w:t>
      </w:r>
      <w:r w:rsidRPr="00D46E20">
        <w:t xml:space="preserve">уществующие очистные сооружения </w:t>
      </w:r>
      <w:r>
        <w:t xml:space="preserve">г.Бирюч и с.Засосна </w:t>
      </w:r>
      <w:r w:rsidRPr="00D46E20">
        <w:t>подлежат реконструкции с доведением производительности до расчетной – 4500 м</w:t>
      </w:r>
      <w:r w:rsidRPr="00D46E20">
        <w:rPr>
          <w:vertAlign w:val="superscript"/>
        </w:rPr>
        <w:t>3</w:t>
      </w:r>
      <w:r>
        <w:t>/сут;</w:t>
      </w:r>
    </w:p>
    <w:p w:rsidR="0054473B" w:rsidRPr="000A670B" w:rsidRDefault="0054473B" w:rsidP="0054473B">
      <w:pPr>
        <w:spacing w:line="276" w:lineRule="auto"/>
        <w:ind w:firstLine="567"/>
        <w:jc w:val="both"/>
      </w:pPr>
      <w:r w:rsidRPr="000A670B">
        <w:t>- произвести инвентаризацию и анкетирование водного хозяйства системы водоотведения всех водопользователей, в т.ч. сектора ЖКХ и промышленных производств;</w:t>
      </w:r>
    </w:p>
    <w:p w:rsidR="0054473B" w:rsidRPr="000A670B" w:rsidRDefault="0054473B" w:rsidP="0054473B">
      <w:pPr>
        <w:spacing w:line="276" w:lineRule="auto"/>
        <w:ind w:firstLine="567"/>
        <w:jc w:val="both"/>
      </w:pPr>
      <w:r w:rsidRPr="000A670B">
        <w:t>- внедрение автономных систем канализаций в населенных пунктах, не имеющих  централизованных канализационных систем;</w:t>
      </w:r>
    </w:p>
    <w:p w:rsidR="0054473B" w:rsidRPr="000A670B" w:rsidRDefault="0054473B" w:rsidP="0054473B">
      <w:pPr>
        <w:spacing w:line="276" w:lineRule="auto"/>
        <w:ind w:firstLine="567"/>
        <w:jc w:val="both"/>
      </w:pPr>
      <w:r w:rsidRPr="000A670B">
        <w:t>- стоки всех промпредприятий очищать на ЛОС до нормативных показателей.</w:t>
      </w:r>
    </w:p>
    <w:p w:rsidR="0054473B" w:rsidRPr="00E5073A" w:rsidRDefault="0054473B" w:rsidP="0054473B">
      <w:pPr>
        <w:spacing w:line="276" w:lineRule="auto"/>
        <w:ind w:firstLine="567"/>
        <w:jc w:val="both"/>
        <w:rPr>
          <w:u w:val="single"/>
        </w:rPr>
      </w:pPr>
      <w:r w:rsidRPr="00E5073A">
        <w:rPr>
          <w:u w:val="single"/>
        </w:rPr>
        <w:t xml:space="preserve">На расчетный срок: </w:t>
      </w:r>
    </w:p>
    <w:p w:rsidR="0054473B" w:rsidRPr="00E5073A" w:rsidRDefault="0054473B" w:rsidP="0054473B">
      <w:pPr>
        <w:spacing w:line="276" w:lineRule="auto"/>
        <w:ind w:firstLine="567"/>
        <w:jc w:val="both"/>
      </w:pPr>
      <w:r w:rsidRPr="00E5073A">
        <w:t xml:space="preserve">- обеспечить населенные пункты с численностью жителей менее 1000 чел., автономными системами очистки заводского изготовления, поскольку строительство централизованных систем в малых населенных пунктах экономически невыгодно из-за слишком большой себестоимости очистки </w:t>
      </w:r>
      <w:smartTag w:uri="urn:schemas-microsoft-com:office:smarttags" w:element="metricconverter">
        <w:smartTagPr>
          <w:attr w:name="ProductID" w:val="1 м3"/>
        </w:smartTagPr>
        <w:r w:rsidRPr="00E5073A">
          <w:t>1 м</w:t>
        </w:r>
        <w:r w:rsidRPr="00E5073A">
          <w:rPr>
            <w:vertAlign w:val="superscript"/>
          </w:rPr>
          <w:t>3</w:t>
        </w:r>
      </w:smartTag>
      <w:r w:rsidRPr="00E5073A">
        <w:t xml:space="preserve"> стока;</w:t>
      </w:r>
    </w:p>
    <w:p w:rsidR="0054473B" w:rsidRPr="00E5073A" w:rsidRDefault="0054473B" w:rsidP="0054473B">
      <w:pPr>
        <w:spacing w:line="276" w:lineRule="auto"/>
        <w:ind w:firstLine="567"/>
        <w:jc w:val="both"/>
      </w:pPr>
      <w:r w:rsidRPr="00E5073A">
        <w:lastRenderedPageBreak/>
        <w:t>- проектировать систему водоотведения раздельную, при которой стоки хозяйственно-бытовой системы водоотведения и поверхностные воды отводятся по отдельным независимым коллекторам к с</w:t>
      </w:r>
      <w:r>
        <w:t>обственным очистным сооружениям.</w:t>
      </w:r>
    </w:p>
    <w:p w:rsidR="0054473B" w:rsidRPr="00AA4583" w:rsidRDefault="0054473B" w:rsidP="00586934">
      <w:pPr>
        <w:spacing w:before="240" w:line="276" w:lineRule="auto"/>
        <w:ind w:firstLine="720"/>
        <w:jc w:val="center"/>
        <w:rPr>
          <w:b/>
          <w:i/>
          <w:u w:val="single"/>
        </w:rPr>
      </w:pPr>
      <w:r w:rsidRPr="00AA4583">
        <w:rPr>
          <w:b/>
          <w:i/>
          <w:u w:val="single"/>
        </w:rPr>
        <w:t>Связь.</w:t>
      </w:r>
    </w:p>
    <w:p w:rsidR="0054473B" w:rsidRPr="00E5073A" w:rsidRDefault="0054473B" w:rsidP="0054473B">
      <w:pPr>
        <w:spacing w:line="276" w:lineRule="auto"/>
        <w:ind w:firstLine="567"/>
        <w:jc w:val="both"/>
        <w:rPr>
          <w:u w:val="single"/>
        </w:rPr>
      </w:pPr>
      <w:r w:rsidRPr="00E5073A">
        <w:rPr>
          <w:u w:val="single"/>
        </w:rPr>
        <w:t>В первую очередь:</w:t>
      </w:r>
    </w:p>
    <w:p w:rsidR="00586934" w:rsidRDefault="0054473B" w:rsidP="0054473B">
      <w:pPr>
        <w:spacing w:line="276" w:lineRule="auto"/>
        <w:ind w:firstLine="567"/>
        <w:jc w:val="both"/>
      </w:pPr>
      <w:r w:rsidRPr="00E5073A">
        <w:t>- продолжить телефонизацию в сельской местности</w:t>
      </w:r>
      <w:r w:rsidR="00586934">
        <w:t>;</w:t>
      </w:r>
      <w:r w:rsidRPr="00E5073A">
        <w:t xml:space="preserve"> </w:t>
      </w:r>
    </w:p>
    <w:p w:rsidR="00586934" w:rsidRPr="00E5073A" w:rsidRDefault="0054473B" w:rsidP="00586934">
      <w:pPr>
        <w:spacing w:line="276" w:lineRule="auto"/>
        <w:ind w:firstLine="567"/>
        <w:jc w:val="both"/>
      </w:pPr>
      <w:r w:rsidRPr="00E5073A">
        <w:t>-  продолжить информатизацию образовательного комплекса</w:t>
      </w:r>
      <w:r w:rsidR="00586934">
        <w:t xml:space="preserve">, </w:t>
      </w:r>
      <w:r w:rsidR="00586934" w:rsidRPr="00E5073A">
        <w:t>обеспечени</w:t>
      </w:r>
      <w:r w:rsidR="00586934">
        <w:t>е</w:t>
      </w:r>
      <w:r w:rsidR="00586934" w:rsidRPr="00E5073A">
        <w:t xml:space="preserve"> </w:t>
      </w:r>
      <w:r w:rsidR="00586934">
        <w:t xml:space="preserve"> высокоскоростным </w:t>
      </w:r>
      <w:r w:rsidR="00586934" w:rsidRPr="00E5073A">
        <w:t xml:space="preserve">Интернетом каждой школы  района; </w:t>
      </w:r>
    </w:p>
    <w:p w:rsidR="0054473B" w:rsidRPr="00E5073A" w:rsidRDefault="0054473B" w:rsidP="0054473B">
      <w:pPr>
        <w:spacing w:line="276" w:lineRule="auto"/>
        <w:ind w:firstLine="567"/>
        <w:jc w:val="both"/>
      </w:pPr>
      <w:r w:rsidRPr="00E5073A">
        <w:t>- увеличить число универсальных таксофонов (за счет государственных и муниципальных средств) в не полностью телефонизированных населенных пунктах;</w:t>
      </w:r>
    </w:p>
    <w:p w:rsidR="0054473B" w:rsidRPr="00E5073A" w:rsidRDefault="0054473B" w:rsidP="0054473B">
      <w:pPr>
        <w:spacing w:line="276" w:lineRule="auto"/>
        <w:ind w:firstLine="567"/>
        <w:jc w:val="both"/>
      </w:pPr>
      <w:r w:rsidRPr="00E5073A">
        <w:t>- развивать беспроводную (сотовую) связь;</w:t>
      </w:r>
    </w:p>
    <w:p w:rsidR="0054473B" w:rsidRPr="002673CF" w:rsidRDefault="0054473B" w:rsidP="0054473B">
      <w:pPr>
        <w:spacing w:line="276" w:lineRule="auto"/>
        <w:ind w:firstLine="567"/>
        <w:jc w:val="both"/>
      </w:pPr>
      <w:r w:rsidRPr="00E5073A">
        <w:t xml:space="preserve">- развивать почтовую </w:t>
      </w:r>
      <w:r>
        <w:t>связь, как самую доступную услугу из всех видов связи</w:t>
      </w:r>
      <w:r w:rsidR="00586934">
        <w:t>.</w:t>
      </w:r>
    </w:p>
    <w:p w:rsidR="0054473B" w:rsidRPr="00E5073A" w:rsidRDefault="0054473B" w:rsidP="0054473B">
      <w:pPr>
        <w:spacing w:line="276" w:lineRule="auto"/>
        <w:ind w:firstLine="567"/>
        <w:jc w:val="both"/>
        <w:rPr>
          <w:u w:val="single"/>
        </w:rPr>
      </w:pPr>
      <w:r w:rsidRPr="00E5073A">
        <w:rPr>
          <w:u w:val="single"/>
        </w:rPr>
        <w:t>На расчетный срок:</w:t>
      </w:r>
    </w:p>
    <w:p w:rsidR="0054473B" w:rsidRPr="00E5073A" w:rsidRDefault="0054473B" w:rsidP="0054473B">
      <w:pPr>
        <w:spacing w:line="276" w:lineRule="auto"/>
        <w:ind w:firstLine="567"/>
        <w:jc w:val="both"/>
      </w:pPr>
      <w:r w:rsidRPr="00E5073A">
        <w:t>- повысить качество и возможности сервиса за счет услуг Интернет и интеллектуальных сетей;</w:t>
      </w:r>
    </w:p>
    <w:p w:rsidR="0054473B" w:rsidRPr="00E5073A" w:rsidRDefault="0054473B" w:rsidP="0054473B">
      <w:pPr>
        <w:spacing w:line="276" w:lineRule="auto"/>
        <w:ind w:firstLine="567"/>
        <w:jc w:val="both"/>
      </w:pPr>
      <w:r w:rsidRPr="00E5073A">
        <w:t>-   обеспечить развитие кабельного телевидения в районе.</w:t>
      </w:r>
    </w:p>
    <w:p w:rsidR="0054473B" w:rsidRPr="00AA4583" w:rsidRDefault="0054473B" w:rsidP="00586934">
      <w:pPr>
        <w:spacing w:before="240" w:line="276" w:lineRule="auto"/>
        <w:jc w:val="center"/>
        <w:rPr>
          <w:b/>
          <w:i/>
          <w:u w:val="single"/>
        </w:rPr>
      </w:pPr>
      <w:r w:rsidRPr="00AA4583">
        <w:rPr>
          <w:b/>
          <w:i/>
          <w:u w:val="single"/>
        </w:rPr>
        <w:t>Санитарная очистка территории.</w:t>
      </w:r>
    </w:p>
    <w:p w:rsidR="0054473B" w:rsidRPr="00E5073A" w:rsidRDefault="0054473B" w:rsidP="0054473B">
      <w:pPr>
        <w:spacing w:line="276" w:lineRule="auto"/>
        <w:ind w:firstLine="567"/>
        <w:jc w:val="both"/>
        <w:rPr>
          <w:u w:val="single"/>
        </w:rPr>
      </w:pPr>
      <w:r w:rsidRPr="00E5073A">
        <w:rPr>
          <w:u w:val="single"/>
        </w:rPr>
        <w:t>В первую очередь:</w:t>
      </w:r>
    </w:p>
    <w:p w:rsidR="0054473B" w:rsidRPr="00E5073A" w:rsidRDefault="0054473B" w:rsidP="0054473B">
      <w:pPr>
        <w:spacing w:line="276" w:lineRule="auto"/>
        <w:ind w:firstLine="567"/>
        <w:jc w:val="both"/>
      </w:pPr>
      <w:r w:rsidRPr="00E5073A">
        <w:t>- проверить состояние всех мест захоронения ТБО в районе. Свалки, не отвечающие  нормативным требованиям, закрыть с рекультивацией территории;</w:t>
      </w:r>
    </w:p>
    <w:p w:rsidR="0054473B" w:rsidRDefault="0054473B" w:rsidP="0054473B">
      <w:pPr>
        <w:spacing w:line="276" w:lineRule="auto"/>
        <w:ind w:firstLine="567"/>
        <w:jc w:val="both"/>
      </w:pPr>
      <w:r w:rsidRPr="00E5073A">
        <w:t xml:space="preserve">-  существующие полигоны </w:t>
      </w:r>
      <w:r w:rsidRPr="00712E71">
        <w:t>ТБО ввиду их незначительной загруженности оставить для  дальнейшей эксплуатации</w:t>
      </w:r>
      <w:r>
        <w:t xml:space="preserve"> и привести их обустройство к нормам, соответствующим требованиям СанПиН 2.1.7.722-98</w:t>
      </w:r>
      <w:r w:rsidRPr="00712E71">
        <w:t xml:space="preserve">; </w:t>
      </w:r>
    </w:p>
    <w:p w:rsidR="0054473B" w:rsidRDefault="0054473B" w:rsidP="0054473B">
      <w:pPr>
        <w:spacing w:line="276" w:lineRule="auto"/>
        <w:ind w:firstLine="567"/>
        <w:jc w:val="both"/>
      </w:pPr>
      <w:r w:rsidRPr="00E5073A">
        <w:t xml:space="preserve">- построить </w:t>
      </w:r>
      <w:r>
        <w:t>13 новых</w:t>
      </w:r>
      <w:r w:rsidRPr="00E5073A">
        <w:t xml:space="preserve"> </w:t>
      </w:r>
      <w:r>
        <w:t>мусоросвалок</w:t>
      </w:r>
      <w:r w:rsidRPr="00E5073A">
        <w:t xml:space="preserve"> ТБО, отвечающие требованиям СанПиН 2.1.7.722-98</w:t>
      </w:r>
      <w:r>
        <w:t xml:space="preserve"> в  В.Покровском, Верхососенском, Коломыцевском, Никитовском, Палатовском, Утянском, Валуйчанском, Веселовском, Калиновском, Новохуторном, Стрелецком сельских поселениях</w:t>
      </w:r>
      <w:r w:rsidRPr="00E5073A">
        <w:t>;</w:t>
      </w:r>
    </w:p>
    <w:p w:rsidR="0054473B" w:rsidRPr="00E5073A" w:rsidRDefault="0054473B" w:rsidP="0054473B">
      <w:pPr>
        <w:spacing w:line="276" w:lineRule="auto"/>
        <w:ind w:firstLine="567"/>
        <w:jc w:val="both"/>
      </w:pPr>
      <w:r w:rsidRPr="00E5073A">
        <w:t xml:space="preserve">- организовать регулярный сбор ТБО у населения </w:t>
      </w:r>
      <w:r>
        <w:t>Красногвардейского</w:t>
      </w:r>
      <w:r w:rsidRPr="00E5073A">
        <w:t xml:space="preserve">  района;</w:t>
      </w:r>
    </w:p>
    <w:p w:rsidR="0054473B" w:rsidRPr="00E5073A" w:rsidRDefault="0054473B" w:rsidP="0054473B">
      <w:pPr>
        <w:pStyle w:val="ae"/>
        <w:spacing w:after="0" w:line="276" w:lineRule="auto"/>
        <w:ind w:firstLine="567"/>
        <w:jc w:val="both"/>
      </w:pPr>
      <w:r w:rsidRPr="00E5073A">
        <w:t>- осуществлять контроль в установленном порядке над утилизацией отходов производства на предприятиях - загрязнителях почвы;</w:t>
      </w:r>
    </w:p>
    <w:p w:rsidR="0054473B" w:rsidRPr="00E5073A" w:rsidRDefault="0054473B" w:rsidP="0054473B">
      <w:pPr>
        <w:pStyle w:val="ae"/>
        <w:spacing w:after="0" w:line="276" w:lineRule="auto"/>
        <w:ind w:firstLine="567"/>
        <w:jc w:val="both"/>
      </w:pPr>
      <w:r w:rsidRPr="00E5073A">
        <w:t>- оптимизировать тарифы сбора, транспортировки и утилизации ТБО с целью внедрения селективного сбора для вторичного использования;</w:t>
      </w:r>
    </w:p>
    <w:p w:rsidR="0054473B" w:rsidRPr="00E5073A" w:rsidRDefault="0054473B" w:rsidP="0054473B">
      <w:pPr>
        <w:pStyle w:val="ae"/>
        <w:spacing w:after="0" w:line="276" w:lineRule="auto"/>
        <w:ind w:firstLine="567"/>
        <w:jc w:val="both"/>
      </w:pPr>
      <w:r w:rsidRPr="00E5073A">
        <w:t>-  ликвидировать несанкционированные свалки;</w:t>
      </w:r>
    </w:p>
    <w:p w:rsidR="0054473B" w:rsidRPr="00E5073A" w:rsidRDefault="0054473B" w:rsidP="0054473B">
      <w:pPr>
        <w:pStyle w:val="ae"/>
        <w:spacing w:after="0" w:line="276" w:lineRule="auto"/>
        <w:ind w:firstLine="567"/>
        <w:jc w:val="both"/>
      </w:pPr>
      <w:r w:rsidRPr="00E5073A">
        <w:t>-  ввести мониторинг качества почвы (степени загрязненности) на территории населенных пунктов района.</w:t>
      </w:r>
    </w:p>
    <w:p w:rsidR="0054473B" w:rsidRPr="00E5073A" w:rsidRDefault="0054473B" w:rsidP="0054473B">
      <w:pPr>
        <w:spacing w:line="276" w:lineRule="auto"/>
        <w:ind w:firstLine="567"/>
        <w:jc w:val="both"/>
        <w:rPr>
          <w:u w:val="single"/>
        </w:rPr>
      </w:pPr>
      <w:r w:rsidRPr="00E5073A">
        <w:rPr>
          <w:u w:val="single"/>
        </w:rPr>
        <w:t>На расчетный срок:</w:t>
      </w:r>
    </w:p>
    <w:p w:rsidR="0054473B" w:rsidRPr="00E5073A" w:rsidRDefault="0054473B" w:rsidP="0054473B">
      <w:pPr>
        <w:pStyle w:val="ae"/>
        <w:spacing w:after="0" w:line="276" w:lineRule="auto"/>
        <w:ind w:firstLine="567"/>
        <w:jc w:val="both"/>
      </w:pPr>
      <w:r w:rsidRPr="00E5073A">
        <w:t>- организовать в районном центре  механизированный мусоросортировочный пункт для использования пищевых и бумажных отходов в биогазовых установках;</w:t>
      </w:r>
    </w:p>
    <w:p w:rsidR="0054473B" w:rsidRPr="00E5073A" w:rsidRDefault="0054473B" w:rsidP="0054473B">
      <w:pPr>
        <w:pStyle w:val="ae"/>
        <w:spacing w:after="0" w:line="276" w:lineRule="auto"/>
        <w:ind w:firstLine="567"/>
        <w:jc w:val="both"/>
      </w:pPr>
      <w:r w:rsidRPr="00E5073A">
        <w:t>- организовать максимально возможную утилизацию, вторичное использование отходов;</w:t>
      </w:r>
    </w:p>
    <w:p w:rsidR="0054473B" w:rsidRPr="00E5073A" w:rsidRDefault="00586934" w:rsidP="0054473B">
      <w:pPr>
        <w:pStyle w:val="ae"/>
        <w:spacing w:after="0" w:line="276" w:lineRule="auto"/>
        <w:ind w:firstLine="567"/>
        <w:jc w:val="both"/>
      </w:pPr>
      <w:r>
        <w:t xml:space="preserve">- </w:t>
      </w:r>
      <w:r w:rsidR="0054473B" w:rsidRPr="00E5073A">
        <w:t xml:space="preserve">внедрить систему раздельного сбора бытовых отходов; </w:t>
      </w:r>
    </w:p>
    <w:p w:rsidR="0054473B" w:rsidRPr="00E5073A" w:rsidRDefault="00586934" w:rsidP="0054473B">
      <w:pPr>
        <w:pStyle w:val="ae"/>
        <w:spacing w:after="0" w:line="276" w:lineRule="auto"/>
        <w:ind w:firstLine="567"/>
        <w:jc w:val="both"/>
      </w:pPr>
      <w:r>
        <w:t xml:space="preserve">- </w:t>
      </w:r>
      <w:r w:rsidR="0054473B" w:rsidRPr="00E5073A">
        <w:t>внедрить систему государственного учета и контроля сбора, транспортировки, обезвреживания и складирования ТБО;</w:t>
      </w:r>
    </w:p>
    <w:p w:rsidR="0054473B" w:rsidRPr="00E5073A" w:rsidRDefault="0054473B" w:rsidP="0054473B">
      <w:pPr>
        <w:pStyle w:val="ae"/>
        <w:spacing w:after="0" w:line="276" w:lineRule="auto"/>
        <w:ind w:firstLine="567"/>
        <w:jc w:val="both"/>
      </w:pPr>
      <w:r w:rsidRPr="00E5073A">
        <w:t>- внедрить ресурсосберегающие и экологически безопасные технологии переработки и складирования отходов;</w:t>
      </w:r>
    </w:p>
    <w:p w:rsidR="0054473B" w:rsidRPr="00E5073A" w:rsidRDefault="0054473B" w:rsidP="0054473B">
      <w:pPr>
        <w:pStyle w:val="ae"/>
        <w:spacing w:after="0" w:line="276" w:lineRule="auto"/>
        <w:ind w:firstLine="567"/>
        <w:jc w:val="both"/>
      </w:pPr>
      <w:r w:rsidRPr="00E5073A">
        <w:t>- усилить систему контроля над несанкционированными свалками и создать условия, исключающие возможность их появления;</w:t>
      </w:r>
    </w:p>
    <w:p w:rsidR="0054473B" w:rsidRPr="00E5073A" w:rsidRDefault="0054473B" w:rsidP="0054473B">
      <w:pPr>
        <w:pStyle w:val="ae"/>
        <w:spacing w:after="0" w:line="276" w:lineRule="auto"/>
        <w:ind w:firstLine="567"/>
        <w:jc w:val="both"/>
      </w:pPr>
      <w:r w:rsidRPr="00E5073A">
        <w:lastRenderedPageBreak/>
        <w:t>-  мусоросвалки, не имеющие должного обустройства ликвидировать с рекультивацией земель и организовать места складирования ТБО, отвечающие СанПиН 2.1.7.722-98 .</w:t>
      </w:r>
    </w:p>
    <w:p w:rsidR="0054473B" w:rsidRDefault="0054473B" w:rsidP="00586934">
      <w:pPr>
        <w:spacing w:before="240" w:line="276" w:lineRule="auto"/>
        <w:ind w:firstLine="567"/>
        <w:jc w:val="both"/>
        <w:rPr>
          <w:b/>
          <w:i/>
          <w:u w:val="single"/>
        </w:rPr>
      </w:pPr>
      <w:r>
        <w:rPr>
          <w:b/>
          <w:i/>
          <w:u w:val="single"/>
        </w:rPr>
        <w:t>Инженерная защита территории от опасных природных и техногенных процессов.</w:t>
      </w:r>
    </w:p>
    <w:p w:rsidR="0054473B" w:rsidRPr="00AE2391" w:rsidRDefault="0054473B" w:rsidP="0054473B">
      <w:pPr>
        <w:spacing w:line="276" w:lineRule="auto"/>
        <w:ind w:firstLine="567"/>
        <w:jc w:val="both"/>
        <w:rPr>
          <w:bCs/>
          <w:iCs/>
        </w:rPr>
      </w:pPr>
      <w:r w:rsidRPr="00AE2391">
        <w:rPr>
          <w:bCs/>
          <w:iCs/>
        </w:rPr>
        <w:t xml:space="preserve">С целью решения вопросов предупреждения и ликвидации чрезвычайных ситуаций </w:t>
      </w:r>
      <w:r>
        <w:rPr>
          <w:bCs/>
          <w:iCs/>
        </w:rPr>
        <w:t xml:space="preserve"> в </w:t>
      </w:r>
      <w:r w:rsidRPr="00571D85">
        <w:rPr>
          <w:bCs/>
          <w:iCs/>
          <w:u w:val="single"/>
        </w:rPr>
        <w:t>первую очередь</w:t>
      </w:r>
      <w:r>
        <w:rPr>
          <w:bCs/>
          <w:iCs/>
        </w:rPr>
        <w:t xml:space="preserve"> </w:t>
      </w:r>
      <w:r w:rsidRPr="00AE2391">
        <w:rPr>
          <w:bCs/>
          <w:iCs/>
        </w:rPr>
        <w:t>необходимо:</w:t>
      </w:r>
    </w:p>
    <w:p w:rsidR="0054473B" w:rsidRDefault="0054473B" w:rsidP="0054473B">
      <w:pPr>
        <w:spacing w:line="276" w:lineRule="auto"/>
        <w:ind w:firstLine="567"/>
        <w:jc w:val="both"/>
      </w:pPr>
      <w:r w:rsidRPr="00AE2391">
        <w:rPr>
          <w:iCs/>
        </w:rPr>
        <w:t xml:space="preserve">- </w:t>
      </w:r>
      <w:r>
        <w:rPr>
          <w:iCs/>
        </w:rPr>
        <w:t>продолжить</w:t>
      </w:r>
      <w:r w:rsidRPr="00AE2391">
        <w:rPr>
          <w:iCs/>
        </w:rPr>
        <w:t xml:space="preserve">  реализацию </w:t>
      </w:r>
      <w:r w:rsidRPr="00AE2391">
        <w:t>областн</w:t>
      </w:r>
      <w:r>
        <w:t>ой</w:t>
      </w:r>
      <w:r w:rsidRPr="00AE2391">
        <w:t xml:space="preserve"> целев</w:t>
      </w:r>
      <w:r>
        <w:t>ой</w:t>
      </w:r>
      <w:r w:rsidRPr="00AE2391">
        <w:t xml:space="preserve"> программ</w:t>
      </w:r>
      <w:r>
        <w:t>ы</w:t>
      </w:r>
      <w:r w:rsidRPr="00AE2391">
        <w:t xml:space="preserve"> «Снижение рисков и смягчение последствий чрезвычайных ситуаций природного и техногенного характера в Белгород</w:t>
      </w:r>
      <w:r>
        <w:t>ской области на 2005-2008 годы»;</w:t>
      </w:r>
    </w:p>
    <w:p w:rsidR="0054473B" w:rsidRPr="00AE2391" w:rsidRDefault="0054473B" w:rsidP="0054473B">
      <w:pPr>
        <w:pStyle w:val="22"/>
        <w:spacing w:line="276" w:lineRule="auto"/>
        <w:ind w:left="0" w:firstLine="567"/>
        <w:rPr>
          <w:sz w:val="24"/>
        </w:rPr>
      </w:pPr>
      <w:r w:rsidRPr="00AE2391">
        <w:rPr>
          <w:sz w:val="24"/>
        </w:rPr>
        <w:t xml:space="preserve">- ежегодно реализовывать комплекс профилактических мероприятий, обеспечивающих безаварийный пропуск паводковых вод в период весеннего </w:t>
      </w:r>
      <w:r>
        <w:rPr>
          <w:sz w:val="24"/>
        </w:rPr>
        <w:t>половодья</w:t>
      </w:r>
      <w:r w:rsidR="00E658E7">
        <w:rPr>
          <w:sz w:val="24"/>
        </w:rPr>
        <w:t>;</w:t>
      </w:r>
    </w:p>
    <w:p w:rsidR="0054473B" w:rsidRDefault="00E658E7" w:rsidP="0054473B">
      <w:pPr>
        <w:pStyle w:val="22"/>
        <w:spacing w:line="276" w:lineRule="auto"/>
        <w:ind w:left="0" w:firstLine="567"/>
        <w:rPr>
          <w:bCs/>
          <w:sz w:val="24"/>
        </w:rPr>
      </w:pPr>
      <w:r>
        <w:rPr>
          <w:bCs/>
          <w:sz w:val="24"/>
        </w:rPr>
        <w:t xml:space="preserve"> - п</w:t>
      </w:r>
      <w:r w:rsidR="0054473B" w:rsidRPr="00AE2391">
        <w:rPr>
          <w:bCs/>
          <w:sz w:val="24"/>
        </w:rPr>
        <w:t>родолжить работу по</w:t>
      </w:r>
      <w:r w:rsidR="0054473B">
        <w:rPr>
          <w:bCs/>
          <w:sz w:val="24"/>
        </w:rPr>
        <w:t xml:space="preserve"> </w:t>
      </w:r>
      <w:r w:rsidR="0054473B" w:rsidRPr="00AE2391">
        <w:rPr>
          <w:bCs/>
          <w:sz w:val="24"/>
        </w:rPr>
        <w:t>паспортизации опасных объектов и территорий района;</w:t>
      </w:r>
    </w:p>
    <w:p w:rsidR="0054473B" w:rsidRDefault="0054473B" w:rsidP="0054473B">
      <w:pPr>
        <w:spacing w:line="276" w:lineRule="auto"/>
        <w:ind w:firstLine="567"/>
        <w:jc w:val="both"/>
      </w:pPr>
      <w:r w:rsidRPr="00E5073A">
        <w:t>-  провести регистрацию всех гидротехнических сооружений;</w:t>
      </w:r>
    </w:p>
    <w:p w:rsidR="00AA2D7A" w:rsidRDefault="00E658E7" w:rsidP="0054473B">
      <w:pPr>
        <w:spacing w:line="276" w:lineRule="auto"/>
        <w:ind w:firstLine="567"/>
        <w:jc w:val="both"/>
      </w:pPr>
      <w:r>
        <w:t>- водохранилище на р. Сосна у с. Малоалексеевка</w:t>
      </w:r>
      <w:r w:rsidR="00AA2D7A">
        <w:t xml:space="preserve"> – ремонт плотины; </w:t>
      </w:r>
    </w:p>
    <w:p w:rsidR="00AA2D7A" w:rsidRDefault="00AA2D7A" w:rsidP="0054473B">
      <w:pPr>
        <w:spacing w:line="276" w:lineRule="auto"/>
        <w:ind w:firstLine="567"/>
        <w:jc w:val="both"/>
      </w:pPr>
      <w:r>
        <w:t>- пруд на р. Сенная у с. Палатово – ремонт гребня плотины, стенок паводкового водосброса, задвижки донного водовыпуска;</w:t>
      </w:r>
    </w:p>
    <w:p w:rsidR="00282A5C" w:rsidRDefault="00282A5C" w:rsidP="0054473B">
      <w:pPr>
        <w:spacing w:line="276" w:lineRule="auto"/>
        <w:ind w:firstLine="567"/>
        <w:jc w:val="both"/>
      </w:pPr>
      <w:r>
        <w:t xml:space="preserve">- </w:t>
      </w:r>
      <w:r w:rsidR="00E658E7">
        <w:t xml:space="preserve"> </w:t>
      </w:r>
      <w:r w:rsidR="00E658E7" w:rsidRPr="00E658E7">
        <w:t>пруд №1 на р. Усердец у с. В.Покровка</w:t>
      </w:r>
      <w:r w:rsidR="00E658E7">
        <w:t xml:space="preserve"> -  ремонт верхнего откоса плотины, дамбы обвалования; </w:t>
      </w:r>
    </w:p>
    <w:p w:rsidR="00E658E7" w:rsidRDefault="00E658E7" w:rsidP="0054473B">
      <w:pPr>
        <w:spacing w:line="276" w:lineRule="auto"/>
        <w:ind w:firstLine="567"/>
        <w:jc w:val="both"/>
      </w:pPr>
      <w:r>
        <w:t>- пруд в б. Марынычев у х. Марынычев – ремонт дамбы по всей длине;</w:t>
      </w:r>
    </w:p>
    <w:p w:rsidR="00E658E7" w:rsidRPr="00E5073A" w:rsidRDefault="00E658E7" w:rsidP="0054473B">
      <w:pPr>
        <w:spacing w:line="276" w:lineRule="auto"/>
        <w:ind w:firstLine="567"/>
        <w:jc w:val="both"/>
      </w:pPr>
      <w:r>
        <w:t xml:space="preserve">- пруд на р. </w:t>
      </w:r>
      <w:r w:rsidR="00AA2D7A">
        <w:t>Сенная у с. Старокожево – ремонт паводкового водосброса.</w:t>
      </w:r>
    </w:p>
    <w:p w:rsidR="0054473B" w:rsidRPr="00E5073A" w:rsidRDefault="007D2994" w:rsidP="0054473B">
      <w:pPr>
        <w:spacing w:line="276" w:lineRule="auto"/>
        <w:ind w:firstLine="567"/>
        <w:jc w:val="both"/>
      </w:pPr>
      <w:r>
        <w:t>Д</w:t>
      </w:r>
      <w:r w:rsidR="0054473B" w:rsidRPr="00E5073A">
        <w:t>ля защиты жилого фонда от опасных геологических процессов предусматриваются следующие мероприятия:</w:t>
      </w:r>
    </w:p>
    <w:p w:rsidR="0054473B" w:rsidRPr="00E5073A" w:rsidRDefault="0054473B" w:rsidP="0054473B">
      <w:pPr>
        <w:pStyle w:val="afc"/>
        <w:spacing w:line="276" w:lineRule="auto"/>
        <w:ind w:left="0" w:firstLine="1701"/>
        <w:jc w:val="both"/>
      </w:pPr>
      <w:r w:rsidRPr="00E5073A">
        <w:t>противооползневые соор</w:t>
      </w:r>
      <w:r>
        <w:t>ужения на склонах рек и оврагов;</w:t>
      </w:r>
    </w:p>
    <w:p w:rsidR="0054473B" w:rsidRPr="00E5073A" w:rsidRDefault="0054473B" w:rsidP="0054473B">
      <w:pPr>
        <w:pStyle w:val="afc"/>
        <w:spacing w:line="276" w:lineRule="auto"/>
        <w:ind w:left="0" w:firstLine="1701"/>
        <w:jc w:val="both"/>
      </w:pPr>
      <w:r>
        <w:t>укрепление оврагов;</w:t>
      </w:r>
    </w:p>
    <w:p w:rsidR="0054473B" w:rsidRPr="00E5073A" w:rsidRDefault="0054473B" w:rsidP="0054473B">
      <w:pPr>
        <w:pStyle w:val="afc"/>
        <w:spacing w:line="276" w:lineRule="auto"/>
        <w:ind w:left="0" w:firstLine="1701"/>
        <w:jc w:val="both"/>
      </w:pPr>
      <w:r>
        <w:t>берегоукрепительные работы.</w:t>
      </w:r>
    </w:p>
    <w:p w:rsidR="0054473B" w:rsidRPr="00E5073A" w:rsidRDefault="0054473B" w:rsidP="0054473B">
      <w:pPr>
        <w:spacing w:line="276" w:lineRule="auto"/>
        <w:ind w:firstLine="567"/>
        <w:jc w:val="both"/>
      </w:pPr>
      <w:r w:rsidRPr="00E5073A">
        <w:t>Во избежание затопления прибрежных жилых зон рекомендуется:</w:t>
      </w:r>
    </w:p>
    <w:p w:rsidR="0054473B" w:rsidRPr="00E5073A" w:rsidRDefault="0054473B" w:rsidP="0054473B">
      <w:pPr>
        <w:spacing w:line="276" w:lineRule="auto"/>
        <w:ind w:firstLine="567"/>
        <w:jc w:val="both"/>
      </w:pPr>
      <w:r>
        <w:t>- расчистка русла рек</w:t>
      </w:r>
      <w:r w:rsidRPr="00E5073A">
        <w:t xml:space="preserve"> или углубление дна водоемов;</w:t>
      </w:r>
    </w:p>
    <w:p w:rsidR="0054473B" w:rsidRPr="00E5073A" w:rsidRDefault="0054473B" w:rsidP="0054473B">
      <w:pPr>
        <w:spacing w:line="276" w:lineRule="auto"/>
        <w:ind w:firstLine="567"/>
        <w:jc w:val="both"/>
      </w:pPr>
      <w:r w:rsidRPr="00E5073A">
        <w:t>- обваловани</w:t>
      </w:r>
      <w:r>
        <w:t>е (устройство дамб) вдоль берегов водоемов</w:t>
      </w:r>
      <w:r w:rsidRPr="00E5073A">
        <w:t>, подверженн</w:t>
      </w:r>
      <w:r>
        <w:t>ых</w:t>
      </w:r>
      <w:r w:rsidRPr="00E5073A">
        <w:t xml:space="preserve"> размыву, прокладка берегового дренажа;</w:t>
      </w:r>
    </w:p>
    <w:p w:rsidR="0054473B" w:rsidRPr="00E5073A" w:rsidRDefault="0054473B" w:rsidP="0054473B">
      <w:pPr>
        <w:spacing w:line="276" w:lineRule="auto"/>
        <w:ind w:firstLine="567"/>
        <w:jc w:val="both"/>
      </w:pPr>
      <w:r w:rsidRPr="00E5073A">
        <w:t>- прове</w:t>
      </w:r>
      <w:r>
        <w:t>дение</w:t>
      </w:r>
      <w:r w:rsidRPr="00E5073A">
        <w:t xml:space="preserve"> комплекс</w:t>
      </w:r>
      <w:r>
        <w:t>а</w:t>
      </w:r>
      <w:r w:rsidRPr="00E5073A">
        <w:t xml:space="preserve"> берегоукрепительных работ</w:t>
      </w:r>
      <w:r>
        <w:t xml:space="preserve"> у сел Стрелецкое, Верхососна, Арнаутово в районе размыва территории, прилежащей к скотомогильникам</w:t>
      </w:r>
      <w:r w:rsidRPr="00E5073A">
        <w:t>;</w:t>
      </w:r>
    </w:p>
    <w:p w:rsidR="0054473B" w:rsidRDefault="0054473B" w:rsidP="0054473B">
      <w:pPr>
        <w:spacing w:line="276" w:lineRule="auto"/>
        <w:ind w:firstLine="567"/>
        <w:jc w:val="both"/>
      </w:pPr>
      <w:r w:rsidRPr="00E5073A">
        <w:t>- осуществл</w:t>
      </w:r>
      <w:r>
        <w:t>ение контроля</w:t>
      </w:r>
      <w:r w:rsidRPr="00E5073A">
        <w:t xml:space="preserve"> за разработкой мероприятий и проведением работ по защите прибрежных территорий от подтопления </w:t>
      </w:r>
      <w:r>
        <w:t>и затопления паводковыми водами;</w:t>
      </w:r>
    </w:p>
    <w:p w:rsidR="0054473B" w:rsidRPr="00C81B87" w:rsidRDefault="0054473B" w:rsidP="0054473B">
      <w:pPr>
        <w:shd w:val="clear" w:color="auto" w:fill="FFFFFF"/>
        <w:spacing w:line="276" w:lineRule="auto"/>
        <w:ind w:right="10" w:firstLine="567"/>
        <w:jc w:val="both"/>
      </w:pPr>
      <w:r>
        <w:t>- р</w:t>
      </w:r>
      <w:r w:rsidRPr="00C81B87">
        <w:t xml:space="preserve">асчистка русла реки Тихая Сосна от илистых отложений до глубины не менее </w:t>
      </w:r>
      <w:smartTag w:uri="urn:schemas-microsoft-com:office:smarttags" w:element="metricconverter">
        <w:smartTagPr>
          <w:attr w:name="ProductID" w:val="3,0 м"/>
        </w:smartTagPr>
        <w:r w:rsidRPr="00C81B87">
          <w:t>3,0 м</w:t>
        </w:r>
      </w:smartTag>
      <w:r w:rsidRPr="00C81B87">
        <w:t>.;</w:t>
      </w:r>
    </w:p>
    <w:p w:rsidR="0054473B" w:rsidRPr="00C81B87" w:rsidRDefault="0054473B" w:rsidP="0054473B">
      <w:pPr>
        <w:shd w:val="clear" w:color="auto" w:fill="FFFFFF"/>
        <w:spacing w:line="276" w:lineRule="auto"/>
        <w:ind w:right="10" w:firstLine="567"/>
        <w:jc w:val="both"/>
      </w:pPr>
      <w:r>
        <w:t>- р</w:t>
      </w:r>
      <w:r w:rsidRPr="00C81B87">
        <w:t>еконструкция открытых водоотводных канав мелкого и глубокого заложения, переоборудование их на отдельных участках в закрытые дрены;</w:t>
      </w:r>
    </w:p>
    <w:p w:rsidR="0054473B" w:rsidRPr="00C81B87" w:rsidRDefault="0054473B" w:rsidP="0054473B">
      <w:pPr>
        <w:shd w:val="clear" w:color="auto" w:fill="FFFFFF"/>
        <w:spacing w:line="276" w:lineRule="auto"/>
        <w:ind w:right="10" w:firstLine="567"/>
        <w:jc w:val="both"/>
      </w:pPr>
      <w:r>
        <w:t>- у</w:t>
      </w:r>
      <w:r w:rsidRPr="00C81B87">
        <w:t>стройство на отдельных участках нагорных канав для перехвата поверхностного стока;</w:t>
      </w:r>
    </w:p>
    <w:p w:rsidR="0054473B" w:rsidRPr="00C81B87" w:rsidRDefault="0054473B" w:rsidP="0054473B">
      <w:pPr>
        <w:shd w:val="clear" w:color="auto" w:fill="FFFFFF"/>
        <w:spacing w:line="276" w:lineRule="auto"/>
        <w:ind w:right="10" w:firstLine="567"/>
        <w:jc w:val="both"/>
      </w:pPr>
      <w:r>
        <w:t>- у</w:t>
      </w:r>
      <w:r w:rsidRPr="00C81B87">
        <w:t>стройство дамб обвалования;</w:t>
      </w:r>
    </w:p>
    <w:p w:rsidR="0054473B" w:rsidRPr="00C81B87" w:rsidRDefault="0054473B" w:rsidP="0054473B">
      <w:pPr>
        <w:shd w:val="clear" w:color="auto" w:fill="FFFFFF"/>
        <w:spacing w:line="276" w:lineRule="auto"/>
        <w:ind w:right="10" w:firstLine="567"/>
        <w:jc w:val="both"/>
      </w:pPr>
      <w:r>
        <w:t>- п</w:t>
      </w:r>
      <w:r w:rsidRPr="00C81B87">
        <w:t>асп</w:t>
      </w:r>
      <w:r>
        <w:t>о</w:t>
      </w:r>
      <w:r w:rsidRPr="00C81B87">
        <w:t>р</w:t>
      </w:r>
      <w:r>
        <w:t>ти</w:t>
      </w:r>
      <w:r w:rsidRPr="00C81B87">
        <w:t>зация участко</w:t>
      </w:r>
      <w:r>
        <w:t>в</w:t>
      </w:r>
      <w:r w:rsidRPr="00C81B87">
        <w:t xml:space="preserve"> жилой зоны г</w:t>
      </w:r>
      <w:r w:rsidR="007D2994">
        <w:t>. Бирюч</w:t>
      </w:r>
      <w:r w:rsidRPr="00C81B87">
        <w:t xml:space="preserve"> </w:t>
      </w:r>
      <w:r w:rsidR="007D2994">
        <w:t>и сельских населенных пунктов</w:t>
      </w:r>
      <w:r w:rsidRPr="00C81B87">
        <w:t>, попадающих в зону затопления паводковыми водами.</w:t>
      </w:r>
    </w:p>
    <w:p w:rsidR="0054473B" w:rsidRPr="00E5073A" w:rsidRDefault="0054473B" w:rsidP="0054473B">
      <w:pPr>
        <w:spacing w:line="276" w:lineRule="auto"/>
        <w:ind w:firstLine="567"/>
        <w:jc w:val="both"/>
        <w:rPr>
          <w:u w:val="single"/>
        </w:rPr>
      </w:pPr>
      <w:r w:rsidRPr="00E5073A">
        <w:rPr>
          <w:u w:val="single"/>
        </w:rPr>
        <w:t>На расчетный срок:</w:t>
      </w:r>
    </w:p>
    <w:p w:rsidR="0054473B" w:rsidRPr="00E5073A" w:rsidRDefault="0054473B" w:rsidP="0054473B">
      <w:pPr>
        <w:spacing w:line="276" w:lineRule="auto"/>
        <w:ind w:firstLine="567"/>
        <w:jc w:val="both"/>
      </w:pPr>
      <w:r w:rsidRPr="00E5073A">
        <w:t>-  выполнение работ по расчистке, обустройству водоохранных зон и прибрежных защитных  полос;</w:t>
      </w:r>
    </w:p>
    <w:p w:rsidR="0054473B" w:rsidRPr="00E5073A" w:rsidRDefault="0054473B" w:rsidP="0054473B">
      <w:pPr>
        <w:spacing w:line="276" w:lineRule="auto"/>
        <w:ind w:firstLine="567"/>
        <w:jc w:val="both"/>
      </w:pPr>
      <w:r w:rsidRPr="00E5073A">
        <w:t>-  предупреждение и ликвидация опасного воздействия паводковых вод;</w:t>
      </w:r>
    </w:p>
    <w:p w:rsidR="0054473B" w:rsidRPr="00E5073A" w:rsidRDefault="0054473B" w:rsidP="0054473B">
      <w:pPr>
        <w:spacing w:line="276" w:lineRule="auto"/>
        <w:ind w:firstLine="567"/>
        <w:jc w:val="both"/>
      </w:pPr>
      <w:r w:rsidRPr="00E5073A">
        <w:t>-  мониторинг водных объектов;</w:t>
      </w:r>
    </w:p>
    <w:p w:rsidR="0054473B" w:rsidRPr="00E5073A" w:rsidRDefault="0054473B" w:rsidP="0054473B">
      <w:pPr>
        <w:spacing w:line="276" w:lineRule="auto"/>
        <w:ind w:firstLine="567"/>
        <w:jc w:val="both"/>
      </w:pPr>
      <w:r w:rsidRPr="00E5073A">
        <w:t>-  мониторинг овражных зон.</w:t>
      </w:r>
    </w:p>
    <w:p w:rsidR="0044426E" w:rsidRDefault="0044426E" w:rsidP="0054473B">
      <w:pPr>
        <w:spacing w:line="276" w:lineRule="auto"/>
        <w:jc w:val="both"/>
      </w:pPr>
    </w:p>
    <w:p w:rsidR="009B30B3" w:rsidRPr="00C00E27" w:rsidRDefault="007F7523" w:rsidP="003020DA">
      <w:pPr>
        <w:spacing w:line="266" w:lineRule="auto"/>
        <w:ind w:firstLine="720"/>
        <w:jc w:val="center"/>
        <w:outlineLvl w:val="0"/>
        <w:rPr>
          <w:b/>
          <w:sz w:val="28"/>
          <w:szCs w:val="28"/>
        </w:rPr>
      </w:pPr>
      <w:bookmarkStart w:id="147" w:name="_Toc225836119"/>
      <w:r>
        <w:rPr>
          <w:b/>
          <w:sz w:val="28"/>
          <w:szCs w:val="28"/>
        </w:rPr>
        <w:lastRenderedPageBreak/>
        <w:t>3</w:t>
      </w:r>
      <w:r w:rsidR="004F070C" w:rsidRPr="00C00E27">
        <w:rPr>
          <w:b/>
          <w:sz w:val="28"/>
          <w:szCs w:val="28"/>
        </w:rPr>
        <w:t>.</w:t>
      </w:r>
      <w:r>
        <w:rPr>
          <w:b/>
          <w:sz w:val="28"/>
          <w:szCs w:val="28"/>
        </w:rPr>
        <w:t>5</w:t>
      </w:r>
      <w:r w:rsidR="009B30B3" w:rsidRPr="00C00E27">
        <w:rPr>
          <w:b/>
          <w:sz w:val="28"/>
          <w:szCs w:val="28"/>
        </w:rPr>
        <w:t xml:space="preserve">. </w:t>
      </w:r>
      <w:r>
        <w:rPr>
          <w:b/>
          <w:sz w:val="28"/>
          <w:szCs w:val="28"/>
        </w:rPr>
        <w:t>Мероприятия по сохранению историко-культурного наследия</w:t>
      </w:r>
      <w:r w:rsidR="007E26D7" w:rsidRPr="00C00E27">
        <w:rPr>
          <w:b/>
          <w:sz w:val="28"/>
          <w:szCs w:val="28"/>
        </w:rPr>
        <w:t>.</w:t>
      </w:r>
      <w:bookmarkEnd w:id="147"/>
    </w:p>
    <w:p w:rsidR="009B30B3" w:rsidRPr="0086560D" w:rsidRDefault="009B30B3" w:rsidP="003020DA">
      <w:pPr>
        <w:spacing w:line="266" w:lineRule="auto"/>
        <w:ind w:firstLine="567"/>
        <w:jc w:val="both"/>
      </w:pPr>
      <w:r w:rsidRPr="00C27BF7">
        <w:t xml:space="preserve">Градостроительные ограничения и </w:t>
      </w:r>
      <w:r>
        <w:t xml:space="preserve">намечаемые </w:t>
      </w:r>
      <w:r w:rsidRPr="00C27BF7">
        <w:t>зоны</w:t>
      </w:r>
      <w:r>
        <w:t xml:space="preserve"> охраны памятников истории и культуры отражены на разработанной «</w:t>
      </w:r>
      <w:r w:rsidR="0032198A">
        <w:t>Схеме</w:t>
      </w:r>
      <w:r>
        <w:t xml:space="preserve"> охран</w:t>
      </w:r>
      <w:r w:rsidR="0032198A">
        <w:t>ы</w:t>
      </w:r>
      <w:r>
        <w:t xml:space="preserve"> и использовани</w:t>
      </w:r>
      <w:r w:rsidR="0032198A">
        <w:t>я</w:t>
      </w:r>
      <w:r>
        <w:t xml:space="preserve"> объектов историко-культурного наследия М 1 : </w:t>
      </w:r>
      <w:r w:rsidR="0032198A">
        <w:t>50</w:t>
      </w:r>
      <w:r>
        <w:t xml:space="preserve"> 000»</w:t>
      </w:r>
      <w:r w:rsidRPr="0032198A">
        <w:rPr>
          <w:color w:val="FF0000"/>
        </w:rPr>
        <w:t xml:space="preserve"> </w:t>
      </w:r>
      <w:r w:rsidRPr="0086560D">
        <w:t xml:space="preserve">(Приложение </w:t>
      </w:r>
      <w:r w:rsidR="0086560D" w:rsidRPr="0086560D">
        <w:t>2</w:t>
      </w:r>
      <w:r w:rsidR="007F7523" w:rsidRPr="0086560D">
        <w:t>.</w:t>
      </w:r>
      <w:r w:rsidRPr="0086560D">
        <w:t>).</w:t>
      </w:r>
    </w:p>
    <w:p w:rsidR="009B30B3" w:rsidRDefault="009B30B3" w:rsidP="003020DA">
      <w:pPr>
        <w:spacing w:line="266" w:lineRule="auto"/>
        <w:ind w:firstLine="567"/>
        <w:jc w:val="center"/>
        <w:rPr>
          <w:b/>
        </w:rPr>
      </w:pPr>
      <w:r>
        <w:rPr>
          <w:b/>
        </w:rPr>
        <w:t>Памятники истории и памятники воинской славы</w:t>
      </w:r>
      <w:r w:rsidR="00FD71B2">
        <w:rPr>
          <w:b/>
        </w:rPr>
        <w:t>.</w:t>
      </w:r>
    </w:p>
    <w:p w:rsidR="009B30B3" w:rsidRPr="000C2004" w:rsidRDefault="009B30B3" w:rsidP="003020DA">
      <w:pPr>
        <w:spacing w:line="266" w:lineRule="auto"/>
        <w:ind w:firstLine="567"/>
        <w:jc w:val="both"/>
      </w:pPr>
      <w:r w:rsidRPr="000C2004">
        <w:t xml:space="preserve">Как правило, памятники истории в городах и селах – здания и сооружения, свидетели исторических событий или жизни замечательных людей, а также братские могилы, мемориалы, памятные знаки. </w:t>
      </w:r>
      <w:bookmarkStart w:id="148" w:name="OLE_LINK5"/>
      <w:bookmarkStart w:id="149" w:name="OLE_LINK6"/>
      <w:r w:rsidRPr="000C2004">
        <w:t xml:space="preserve">В </w:t>
      </w:r>
      <w:r w:rsidR="0017498C">
        <w:t>г. Бирюч</w:t>
      </w:r>
      <w:r w:rsidRPr="000C2004">
        <w:t xml:space="preserve"> </w:t>
      </w:r>
      <w:bookmarkEnd w:id="148"/>
      <w:bookmarkEnd w:id="149"/>
      <w:r w:rsidR="001805A2" w:rsidRPr="000C2004">
        <w:t>семь</w:t>
      </w:r>
      <w:r w:rsidRPr="000C2004">
        <w:t xml:space="preserve"> здани</w:t>
      </w:r>
      <w:r w:rsidR="001805A2" w:rsidRPr="000C2004">
        <w:t xml:space="preserve">й </w:t>
      </w:r>
      <w:r w:rsidRPr="000C2004">
        <w:t>-</w:t>
      </w:r>
      <w:r w:rsidR="001805A2" w:rsidRPr="000C2004">
        <w:t xml:space="preserve"> </w:t>
      </w:r>
      <w:r w:rsidRPr="000C2004">
        <w:t>памятник</w:t>
      </w:r>
      <w:r w:rsidR="001805A2" w:rsidRPr="000C2004">
        <w:t>ов</w:t>
      </w:r>
      <w:r w:rsidRPr="000C2004">
        <w:t xml:space="preserve"> истории. </w:t>
      </w:r>
      <w:r w:rsidR="004A20EB">
        <w:t xml:space="preserve">Это в основном частные дома, сохраняемые владельцами. </w:t>
      </w:r>
      <w:r w:rsidRPr="000C2004">
        <w:t xml:space="preserve">Остальные памятники в городе и селах - памятники воинской славы – воинские захоронения, братские могилы и другие свидетели воинской славы. </w:t>
      </w:r>
    </w:p>
    <w:p w:rsidR="000870C9" w:rsidRPr="000C2004" w:rsidRDefault="009B30B3" w:rsidP="003020DA">
      <w:pPr>
        <w:spacing w:line="266" w:lineRule="auto"/>
        <w:ind w:firstLine="567"/>
        <w:jc w:val="both"/>
      </w:pPr>
      <w:r w:rsidRPr="000C2004">
        <w:t xml:space="preserve">Для памятников воинской славы </w:t>
      </w:r>
      <w:r w:rsidR="000870C9" w:rsidRPr="000C2004">
        <w:t>на первом этапе можно ограничиться выделением территории памятника и определением режима ее содержания. Но все-таки главное – содержание памятников в соответствующем порядке, обеспечение их физической сохранности, запрет их уничтожения, повреждения, переноса на другое место. В случае оправданной необходимости переноса памятника воинской славы (если, конечно, это не братская могила, которую ни при каких условиях трогать нельзя), необходимо получить специальное разрешение Управления культуры, Белгородской области и Министерства культуры.</w:t>
      </w:r>
    </w:p>
    <w:p w:rsidR="009B30B3" w:rsidRPr="00CA375A" w:rsidRDefault="009B30B3" w:rsidP="003020DA">
      <w:pPr>
        <w:spacing w:line="266" w:lineRule="auto"/>
        <w:ind w:firstLine="567"/>
        <w:jc w:val="both"/>
      </w:pPr>
      <w:r w:rsidRPr="000C2004">
        <w:t>Надо отметить, что памятники воинской славы в основном находятся в хорошем состоянии</w:t>
      </w:r>
      <w:r w:rsidRPr="00CA375A">
        <w:t>.</w:t>
      </w:r>
    </w:p>
    <w:p w:rsidR="009B30B3" w:rsidRPr="000C2004" w:rsidRDefault="009B30B3" w:rsidP="003020DA">
      <w:pPr>
        <w:spacing w:line="266" w:lineRule="auto"/>
        <w:ind w:firstLine="567"/>
        <w:jc w:val="center"/>
        <w:rPr>
          <w:b/>
        </w:rPr>
      </w:pPr>
      <w:r w:rsidRPr="000C2004">
        <w:rPr>
          <w:b/>
        </w:rPr>
        <w:t>Памятники архитектуры</w:t>
      </w:r>
      <w:r w:rsidR="00FD71B2" w:rsidRPr="000C2004">
        <w:rPr>
          <w:b/>
        </w:rPr>
        <w:t>.</w:t>
      </w:r>
    </w:p>
    <w:p w:rsidR="009E6540" w:rsidRDefault="00274BE0" w:rsidP="003020DA">
      <w:pPr>
        <w:spacing w:line="266" w:lineRule="auto"/>
        <w:ind w:firstLine="567"/>
        <w:jc w:val="both"/>
      </w:pPr>
      <w:r w:rsidRPr="000C2004">
        <w:t xml:space="preserve">В </w:t>
      </w:r>
      <w:r>
        <w:t>г. Бирюч</w:t>
      </w:r>
      <w:r w:rsidRPr="000C2004">
        <w:t xml:space="preserve"> </w:t>
      </w:r>
      <w:r>
        <w:t>одиннадцать памятников архитектуры, один из них</w:t>
      </w:r>
      <w:r w:rsidR="009E6540">
        <w:t>,</w:t>
      </w:r>
      <w:r>
        <w:t xml:space="preserve">  памятник федерального значения – </w:t>
      </w:r>
      <w:r w:rsidRPr="00274BE0">
        <w:rPr>
          <w:i/>
        </w:rPr>
        <w:t>Бирюч</w:t>
      </w:r>
      <w:r w:rsidR="00202F4E">
        <w:rPr>
          <w:i/>
        </w:rPr>
        <w:t>а</w:t>
      </w:r>
      <w:r w:rsidRPr="00274BE0">
        <w:rPr>
          <w:i/>
        </w:rPr>
        <w:t>нские торговые ряды</w:t>
      </w:r>
      <w:r>
        <w:rPr>
          <w:i/>
        </w:rPr>
        <w:t>.</w:t>
      </w:r>
      <w:r w:rsidRPr="000C2004">
        <w:t xml:space="preserve"> </w:t>
      </w:r>
      <w:r w:rsidR="004A20EB">
        <w:t xml:space="preserve">Остальные </w:t>
      </w:r>
      <w:r w:rsidR="009E6540">
        <w:t xml:space="preserve">памятники </w:t>
      </w:r>
      <w:r w:rsidR="004A20EB">
        <w:t xml:space="preserve">в селах. </w:t>
      </w:r>
      <w:r w:rsidR="009E6540">
        <w:t xml:space="preserve">Они находятся на балансе различных организаций, в собственности Старооскольской и Белгородской епархии.  </w:t>
      </w:r>
    </w:p>
    <w:p w:rsidR="00231C1A" w:rsidRPr="000C2004" w:rsidRDefault="00231C1A" w:rsidP="003020DA">
      <w:pPr>
        <w:spacing w:line="266" w:lineRule="auto"/>
        <w:ind w:firstLine="567"/>
        <w:jc w:val="both"/>
      </w:pPr>
      <w:r w:rsidRPr="000C2004">
        <w:t>Необходимые мероприятия на этапе, предшествующем радикальному решению проблем</w:t>
      </w:r>
      <w:r w:rsidR="009E6540">
        <w:t xml:space="preserve"> их охраны</w:t>
      </w:r>
      <w:r w:rsidRPr="000C2004">
        <w:t>:</w:t>
      </w:r>
    </w:p>
    <w:p w:rsidR="00231C1A" w:rsidRPr="000C2004" w:rsidRDefault="00231C1A" w:rsidP="003020DA">
      <w:pPr>
        <w:spacing w:line="266" w:lineRule="auto"/>
        <w:ind w:firstLine="567"/>
        <w:jc w:val="both"/>
      </w:pPr>
      <w:r w:rsidRPr="000C2004">
        <w:t>- при организации любых строительных и хозяйственных работ необходимо предварительное обследование участка отвода земель и определение условий его использования с учетом сохранения памятника и исторического облика села;</w:t>
      </w:r>
    </w:p>
    <w:p w:rsidR="00231C1A" w:rsidRPr="003020DA" w:rsidRDefault="00202F4E" w:rsidP="003020DA">
      <w:pPr>
        <w:spacing w:line="266" w:lineRule="auto"/>
        <w:ind w:firstLine="567"/>
        <w:jc w:val="both"/>
      </w:pPr>
      <w:r w:rsidRPr="00CA375A">
        <w:t>-- любое строительство или хозяйственная деятельность должна быть согласована с орган</w:t>
      </w:r>
      <w:r w:rsidR="003020DA">
        <w:t>а</w:t>
      </w:r>
      <w:r w:rsidRPr="00CA375A">
        <w:t>м</w:t>
      </w:r>
      <w:r w:rsidR="003020DA">
        <w:t>и</w:t>
      </w:r>
      <w:r w:rsidRPr="00CA375A">
        <w:t xml:space="preserve"> охраны памятников</w:t>
      </w:r>
      <w:r w:rsidR="003020DA" w:rsidRPr="003020DA">
        <w:t xml:space="preserve"> Белгородской области</w:t>
      </w:r>
      <w:r w:rsidR="003020DA">
        <w:t xml:space="preserve"> </w:t>
      </w:r>
      <w:r w:rsidR="003020DA" w:rsidRPr="003020DA">
        <w:t>согласно федеральному закону от 25 июня 2002 года № 73-ФЗ «Об объектах культурного наследия (памятниках истории и культуры) народов Российской Федерации» и постановлению правительства Белгородской области от 4 июня 2004 года № 55-пп «Об охране археологического наследия Белгородской области».</w:t>
      </w:r>
      <w:r w:rsidR="00231C1A" w:rsidRPr="003020DA">
        <w:t>;</w:t>
      </w:r>
    </w:p>
    <w:p w:rsidR="00231C1A" w:rsidRPr="000C2004" w:rsidRDefault="00231C1A" w:rsidP="003020DA">
      <w:pPr>
        <w:spacing w:line="266" w:lineRule="auto"/>
        <w:ind w:firstLine="567"/>
        <w:jc w:val="both"/>
      </w:pPr>
      <w:r w:rsidRPr="000C2004">
        <w:t>- в тех случаях, когда в селе или деревне не предполагается новая застройка и хозяйственная деятельность, необходимо только сохранять их общий облик и физически поддерживать памятники;</w:t>
      </w:r>
    </w:p>
    <w:p w:rsidR="00231C1A" w:rsidRPr="000C2004" w:rsidRDefault="00231C1A" w:rsidP="003020DA">
      <w:pPr>
        <w:spacing w:line="266" w:lineRule="auto"/>
        <w:ind w:firstLine="567"/>
        <w:jc w:val="both"/>
      </w:pPr>
      <w:r w:rsidRPr="000C2004">
        <w:t>- до разработки проектов зон охраны памятников в населенных пунктах необходимо, с привлечением соответствующих специалистов, определить примерные границы территорий, на которых либо исключается новая застройка, либо ограничивается ее высота с целью сохранения памятника и его  композиционной роли</w:t>
      </w:r>
      <w:r w:rsidR="002D353C" w:rsidRPr="000C2004">
        <w:t>.</w:t>
      </w:r>
    </w:p>
    <w:p w:rsidR="002A3F75" w:rsidRPr="000C2004" w:rsidRDefault="00274BE0" w:rsidP="003020DA">
      <w:pPr>
        <w:spacing w:line="266" w:lineRule="auto"/>
        <w:ind w:firstLine="567"/>
        <w:jc w:val="both"/>
        <w:rPr>
          <w:i/>
          <w:iCs/>
        </w:rPr>
      </w:pPr>
      <w:r>
        <w:t>-</w:t>
      </w:r>
      <w:r w:rsidR="002A3F75" w:rsidRPr="000C2004">
        <w:t>реставрация, восстановление разрушенных, ремонт и благоустройство культовых сооружений (</w:t>
      </w:r>
      <w:r w:rsidR="000C2004" w:rsidRPr="000C2004">
        <w:rPr>
          <w:i/>
          <w:iCs/>
        </w:rPr>
        <w:t xml:space="preserve">реставрация </w:t>
      </w:r>
      <w:r w:rsidR="009E6540">
        <w:rPr>
          <w:i/>
          <w:iCs/>
        </w:rPr>
        <w:t xml:space="preserve">Покровского храма </w:t>
      </w:r>
      <w:r w:rsidR="000C2004" w:rsidRPr="000C2004">
        <w:rPr>
          <w:i/>
          <w:iCs/>
        </w:rPr>
        <w:t xml:space="preserve">в с. </w:t>
      </w:r>
      <w:r w:rsidR="0077222C">
        <w:rPr>
          <w:i/>
          <w:iCs/>
        </w:rPr>
        <w:t>Палатово</w:t>
      </w:r>
      <w:r w:rsidR="002A3F75" w:rsidRPr="000C2004">
        <w:rPr>
          <w:i/>
          <w:iCs/>
        </w:rPr>
        <w:t>)</w:t>
      </w:r>
    </w:p>
    <w:p w:rsidR="002D353C" w:rsidRPr="000C2004" w:rsidRDefault="002D353C" w:rsidP="003020DA">
      <w:pPr>
        <w:spacing w:line="266" w:lineRule="auto"/>
        <w:ind w:firstLine="567"/>
        <w:jc w:val="both"/>
      </w:pPr>
      <w:r w:rsidRPr="000C2004">
        <w:t>На первом этапе, до разработки проектов зон охраны памятников в селах, целесообразно для всей территории села пользоваться типовыми режимами для зоны регулирования застройки, приводимыми ниже. Впоследствии, при разработке проектов зон охраны будут выделены охранные зоны, на которых действует режим запрещения нового строительства, зоны регулирования застройки, призванные обеспечить сохранение исторического облика села и композиционного влияния памятника, и зоны охраняемого природного ландшафта.</w:t>
      </w:r>
    </w:p>
    <w:p w:rsidR="003020DA" w:rsidRDefault="00231C1A" w:rsidP="003020DA">
      <w:pPr>
        <w:spacing w:line="266" w:lineRule="auto"/>
        <w:ind w:firstLine="567"/>
        <w:jc w:val="both"/>
      </w:pPr>
      <w:r w:rsidRPr="000C2004">
        <w:t>Проекты зон охраны памятников должны разрабатываться на топоподоснове в М 1:2000, (в крайнем случае – М 1:5000).</w:t>
      </w:r>
    </w:p>
    <w:p w:rsidR="003020DA" w:rsidRDefault="003020DA" w:rsidP="0044426E">
      <w:pPr>
        <w:spacing w:line="276" w:lineRule="auto"/>
        <w:ind w:firstLine="567"/>
        <w:jc w:val="both"/>
        <w:sectPr w:rsidR="003020DA" w:rsidSect="008528C0">
          <w:pgSz w:w="11906" w:h="16838"/>
          <w:pgMar w:top="851" w:right="567" w:bottom="709" w:left="1134" w:header="709" w:footer="567" w:gutter="0"/>
          <w:cols w:space="720"/>
          <w:docGrid w:linePitch="326"/>
        </w:sectPr>
      </w:pPr>
    </w:p>
    <w:p w:rsidR="009B30B3" w:rsidRPr="000C2004" w:rsidRDefault="009B30B3" w:rsidP="0044426E">
      <w:pPr>
        <w:spacing w:line="276" w:lineRule="auto"/>
        <w:ind w:firstLine="567"/>
        <w:jc w:val="both"/>
      </w:pPr>
      <w:r w:rsidRPr="000C2004">
        <w:lastRenderedPageBreak/>
        <w:t>Представляем типовой режим для зоны регулирования застройки, руководствоваться которым следует до разработки зон охраны каждого из памятников:</w:t>
      </w:r>
    </w:p>
    <w:p w:rsidR="009B30B3" w:rsidRDefault="009B30B3" w:rsidP="0044426E">
      <w:pPr>
        <w:spacing w:line="276" w:lineRule="auto"/>
        <w:ind w:firstLine="567"/>
      </w:pPr>
      <w:r w:rsidRPr="0008006D">
        <w:rPr>
          <w:b/>
        </w:rPr>
        <w:t>В зоне регулирования застройки</w:t>
      </w:r>
      <w:r>
        <w:rPr>
          <w:b/>
        </w:rPr>
        <w:t xml:space="preserve"> (режим </w:t>
      </w:r>
      <w:r>
        <w:rPr>
          <w:b/>
          <w:lang w:val="en-US"/>
        </w:rPr>
        <w:t>I</w:t>
      </w:r>
      <w:r>
        <w:rPr>
          <w:b/>
        </w:rPr>
        <w:t>)</w:t>
      </w:r>
      <w:r>
        <w:t xml:space="preserve"> </w:t>
      </w:r>
    </w:p>
    <w:p w:rsidR="009B30B3" w:rsidRDefault="009B30B3" w:rsidP="0044426E">
      <w:pPr>
        <w:spacing w:line="276" w:lineRule="auto"/>
        <w:ind w:firstLine="567"/>
      </w:pPr>
      <w:r w:rsidRPr="0008006D">
        <w:rPr>
          <w:b/>
          <w:i/>
        </w:rPr>
        <w:t>запрещается</w:t>
      </w:r>
      <w:r>
        <w:t xml:space="preserve">:   </w:t>
      </w:r>
    </w:p>
    <w:p w:rsidR="009B30B3" w:rsidRDefault="009B30B3" w:rsidP="0044426E">
      <w:pPr>
        <w:spacing w:line="276" w:lineRule="auto"/>
        <w:ind w:firstLine="567"/>
        <w:jc w:val="both"/>
      </w:pPr>
      <w:r>
        <w:t>-возведение любых капитальных производственных строений, принадлежащих совхозу, фермерам, иным организациям;</w:t>
      </w:r>
    </w:p>
    <w:p w:rsidR="009B30B3" w:rsidRDefault="009B30B3" w:rsidP="0044426E">
      <w:pPr>
        <w:spacing w:line="276" w:lineRule="auto"/>
        <w:ind w:firstLine="567"/>
        <w:jc w:val="both"/>
      </w:pPr>
      <w:r>
        <w:t>-строительство крупных  общественных и хозяйственных</w:t>
      </w:r>
      <w:r w:rsidR="007077ED">
        <w:t xml:space="preserve"> построек на новых участках, а также зданий </w:t>
      </w:r>
      <w:r>
        <w:t>выше 1,5 этажей; строительство частных домов допускается в исключительных случаях только по согласованию с органами охраны наследия</w:t>
      </w:r>
    </w:p>
    <w:p w:rsidR="009B30B3" w:rsidRDefault="009B30B3" w:rsidP="0044426E">
      <w:pPr>
        <w:spacing w:line="276" w:lineRule="auto"/>
        <w:ind w:firstLine="567"/>
        <w:jc w:val="both"/>
      </w:pPr>
      <w:r>
        <w:t>-строительство частных домов и хозяйственных сооружений из бетона в формах, диссонирующих с исторически сложившейся традиционной застройкой;</w:t>
      </w:r>
    </w:p>
    <w:p w:rsidR="009B30B3" w:rsidRDefault="009B30B3" w:rsidP="0044426E">
      <w:pPr>
        <w:spacing w:line="276" w:lineRule="auto"/>
        <w:ind w:firstLine="567"/>
        <w:jc w:val="both"/>
      </w:pPr>
      <w:r>
        <w:t>-изменение исторически сложившейся планировочной структуры (красных линий, усадебных наделов);</w:t>
      </w:r>
    </w:p>
    <w:p w:rsidR="009B30B3" w:rsidRDefault="009B30B3" w:rsidP="0044426E">
      <w:pPr>
        <w:spacing w:line="276" w:lineRule="auto"/>
        <w:ind w:firstLine="567"/>
        <w:jc w:val="both"/>
      </w:pPr>
      <w:r>
        <w:t>-окраска домов и хозяйственных построек в ядовитые цвета, диссонирующие с традиционно используемой гаммой;</w:t>
      </w:r>
    </w:p>
    <w:p w:rsidR="009B30B3" w:rsidRDefault="009B30B3" w:rsidP="0044426E">
      <w:pPr>
        <w:spacing w:line="276" w:lineRule="auto"/>
        <w:ind w:firstLine="567"/>
        <w:jc w:val="both"/>
      </w:pPr>
      <w:r w:rsidRPr="0008006D">
        <w:rPr>
          <w:b/>
          <w:i/>
        </w:rPr>
        <w:t>разрешается</w:t>
      </w:r>
      <w:r>
        <w:t xml:space="preserve">: </w:t>
      </w:r>
    </w:p>
    <w:p w:rsidR="009B30B3" w:rsidRDefault="009B30B3" w:rsidP="0044426E">
      <w:pPr>
        <w:spacing w:line="276" w:lineRule="auto"/>
        <w:ind w:firstLine="567"/>
        <w:jc w:val="both"/>
      </w:pPr>
      <w:r>
        <w:t>- строительство домов и хозяйственных построек в порядке восстановления на старых местах. Высота строений не должна превышать 1,5 этажа, а сами строения, включая и их архитектурные детали и декоративное оформление, должны быть выполнены в традиционных формах и в традиционных материалах.</w:t>
      </w:r>
    </w:p>
    <w:p w:rsidR="00AF4C60" w:rsidRDefault="009B30B3" w:rsidP="0044426E">
      <w:pPr>
        <w:spacing w:line="276" w:lineRule="auto"/>
        <w:ind w:firstLine="567"/>
        <w:jc w:val="both"/>
      </w:pPr>
      <w:r>
        <w:t xml:space="preserve">Состояние памятников архитектуры </w:t>
      </w:r>
      <w:r w:rsidR="002F75FD">
        <w:t xml:space="preserve">– храмов - </w:t>
      </w:r>
      <w:r>
        <w:t>хорошее, они эксплуатируются и поддерживаются церковью</w:t>
      </w:r>
      <w:r w:rsidR="00AF4C60">
        <w:t>,</w:t>
      </w:r>
      <w:r>
        <w:t xml:space="preserve"> </w:t>
      </w:r>
      <w:r w:rsidR="002F75FD">
        <w:t>1</w:t>
      </w:r>
      <w:r w:rsidR="00AF4C60">
        <w:t xml:space="preserve"> памятник</w:t>
      </w:r>
      <w:r w:rsidR="00740E78">
        <w:t xml:space="preserve"> </w:t>
      </w:r>
      <w:r w:rsidR="00AF4C60">
        <w:t>(</w:t>
      </w:r>
      <w:r w:rsidR="002F75FD">
        <w:t>Покровский храм в с. Палатово)</w:t>
      </w:r>
      <w:r>
        <w:t xml:space="preserve"> –</w:t>
      </w:r>
      <w:r w:rsidR="002F75FD">
        <w:t xml:space="preserve"> </w:t>
      </w:r>
      <w:r w:rsidR="00AF4C60">
        <w:t>требу</w:t>
      </w:r>
      <w:r w:rsidR="002F75FD">
        <w:t>е</w:t>
      </w:r>
      <w:r w:rsidR="00AF4C60">
        <w:t>т проведения реставрационных работ</w:t>
      </w:r>
      <w:r>
        <w:t xml:space="preserve">. </w:t>
      </w:r>
    </w:p>
    <w:p w:rsidR="009B30B3" w:rsidRDefault="009B30B3" w:rsidP="0044426E">
      <w:pPr>
        <w:spacing w:line="276" w:lineRule="auto"/>
        <w:ind w:firstLine="567"/>
        <w:jc w:val="both"/>
        <w:rPr>
          <w:b/>
        </w:rPr>
      </w:pPr>
      <w:r>
        <w:rPr>
          <w:b/>
        </w:rPr>
        <w:t>Памятники археологии</w:t>
      </w:r>
      <w:r w:rsidR="00FD71B2">
        <w:rPr>
          <w:b/>
        </w:rPr>
        <w:t>.</w:t>
      </w:r>
    </w:p>
    <w:p w:rsidR="009B30B3" w:rsidRDefault="009B30B3" w:rsidP="0044426E">
      <w:pPr>
        <w:spacing w:line="276" w:lineRule="auto"/>
        <w:ind w:firstLine="567"/>
        <w:jc w:val="both"/>
      </w:pPr>
      <w:r>
        <w:t>Для сохранения и использования памятников археологии необходимы:</w:t>
      </w:r>
    </w:p>
    <w:p w:rsidR="009B30B3" w:rsidRDefault="009B30B3" w:rsidP="003C480A">
      <w:pPr>
        <w:numPr>
          <w:ilvl w:val="0"/>
          <w:numId w:val="2"/>
        </w:numPr>
        <w:spacing w:line="276" w:lineRule="auto"/>
        <w:ind w:left="0" w:firstLine="567"/>
        <w:jc w:val="both"/>
      </w:pPr>
      <w:r>
        <w:t>разработка зон охраны памятников для всех населенных пунктов, где они расположены, что потребует</w:t>
      </w:r>
      <w:r w:rsidRPr="005C737C">
        <w:t xml:space="preserve"> </w:t>
      </w:r>
      <w:r>
        <w:t xml:space="preserve">определенных средств для заказа проектов зон охраны </w:t>
      </w:r>
    </w:p>
    <w:p w:rsidR="009B30B3" w:rsidRDefault="009B30B3" w:rsidP="003C480A">
      <w:pPr>
        <w:numPr>
          <w:ilvl w:val="0"/>
          <w:numId w:val="2"/>
        </w:numPr>
        <w:spacing w:line="276" w:lineRule="auto"/>
        <w:ind w:left="0" w:firstLine="567"/>
        <w:jc w:val="both"/>
      </w:pPr>
      <w:r>
        <w:t xml:space="preserve">обеспечение постоянного мониторинга состояния памятников </w:t>
      </w:r>
    </w:p>
    <w:p w:rsidR="009B30B3" w:rsidRPr="00CA375A" w:rsidRDefault="00CA375A" w:rsidP="003C480A">
      <w:pPr>
        <w:numPr>
          <w:ilvl w:val="0"/>
          <w:numId w:val="2"/>
        </w:numPr>
        <w:spacing w:line="276" w:lineRule="auto"/>
        <w:ind w:left="0" w:firstLine="567"/>
        <w:jc w:val="both"/>
      </w:pPr>
      <w:r w:rsidRPr="00CA375A">
        <w:t>согласование любой строительной или хозяйственной деятельности (как на уровне отвода участка, так и на уровне проекта) с органом охраны объектов культурного наследия на региональном уровне</w:t>
      </w:r>
      <w:r w:rsidR="009B30B3" w:rsidRPr="00CA375A">
        <w:t>;</w:t>
      </w:r>
    </w:p>
    <w:p w:rsidR="009B30B3" w:rsidRDefault="009B30B3" w:rsidP="003C480A">
      <w:pPr>
        <w:numPr>
          <w:ilvl w:val="0"/>
          <w:numId w:val="2"/>
        </w:numPr>
        <w:spacing w:line="276" w:lineRule="auto"/>
        <w:ind w:left="0" w:firstLine="567"/>
        <w:jc w:val="both"/>
      </w:pPr>
      <w:r>
        <w:t>применение санкций к лицам, виновным в нарушении или разрушении памятников;</w:t>
      </w:r>
    </w:p>
    <w:p w:rsidR="009B30B3" w:rsidRDefault="009B30B3" w:rsidP="003C480A">
      <w:pPr>
        <w:numPr>
          <w:ilvl w:val="0"/>
          <w:numId w:val="2"/>
        </w:numPr>
        <w:spacing w:line="276" w:lineRule="auto"/>
        <w:ind w:left="0" w:firstLine="567"/>
        <w:jc w:val="both"/>
      </w:pPr>
      <w:r>
        <w:t>обеспечение льгот или финансовой помощи владельцам памятников на поддержание их физического состояния;</w:t>
      </w:r>
    </w:p>
    <w:p w:rsidR="009B30B3" w:rsidRDefault="009B30B3" w:rsidP="003C480A">
      <w:pPr>
        <w:numPr>
          <w:ilvl w:val="0"/>
          <w:numId w:val="2"/>
        </w:numPr>
        <w:spacing w:line="276" w:lineRule="auto"/>
        <w:ind w:left="0" w:firstLine="567"/>
        <w:jc w:val="both"/>
      </w:pPr>
      <w:r>
        <w:t>проведение комплексных исследований мест сосредоточения памятников архитектуры и археологии в единой системе и выявление возможностей перспективной музеефикации</w:t>
      </w:r>
      <w:r w:rsidR="00D153CE">
        <w:t xml:space="preserve"> (</w:t>
      </w:r>
      <w:r w:rsidR="0077222C" w:rsidRPr="0077222C">
        <w:rPr>
          <w:i/>
        </w:rPr>
        <w:t>Городище</w:t>
      </w:r>
      <w:r w:rsidR="0077222C">
        <w:rPr>
          <w:i/>
        </w:rPr>
        <w:t>-1</w:t>
      </w:r>
      <w:r w:rsidR="0077222C" w:rsidRPr="0077222C">
        <w:rPr>
          <w:i/>
        </w:rPr>
        <w:t xml:space="preserve"> </w:t>
      </w:r>
      <w:r w:rsidR="0077222C">
        <w:rPr>
          <w:i/>
        </w:rPr>
        <w:t>и селище-1 у с. Стрелецкое</w:t>
      </w:r>
      <w:r w:rsidR="00D153CE">
        <w:t>)</w:t>
      </w:r>
      <w:r>
        <w:t>.</w:t>
      </w:r>
    </w:p>
    <w:p w:rsidR="009B30B3" w:rsidRDefault="009B30B3" w:rsidP="0044426E">
      <w:pPr>
        <w:spacing w:line="276" w:lineRule="auto"/>
        <w:ind w:firstLine="567"/>
        <w:jc w:val="both"/>
      </w:pPr>
      <w:r>
        <w:t>Реализация перечисленных мероприятий является прерогативой Администрации области.</w:t>
      </w:r>
    </w:p>
    <w:p w:rsidR="009B30B3" w:rsidRDefault="009B30B3" w:rsidP="0044426E">
      <w:pPr>
        <w:spacing w:line="276" w:lineRule="auto"/>
        <w:ind w:firstLine="567"/>
        <w:jc w:val="both"/>
      </w:pPr>
      <w:r>
        <w:t>Для спасения памятников археологии и использования их культурно-исторического  потенциала необходимо поэтапное и в то же время одновременное проведение комплекса мероприятий.</w:t>
      </w:r>
    </w:p>
    <w:p w:rsidR="009B30B3" w:rsidRDefault="009B30B3" w:rsidP="0044426E">
      <w:pPr>
        <w:spacing w:line="276" w:lineRule="auto"/>
        <w:ind w:firstLine="567"/>
        <w:jc w:val="both"/>
      </w:pPr>
      <w:r w:rsidRPr="00831694">
        <w:rPr>
          <w:i/>
          <w:u w:val="single"/>
        </w:rPr>
        <w:t>Первая группа мероприятий</w:t>
      </w:r>
      <w:r w:rsidRPr="001B2D19">
        <w:t xml:space="preserve"> – охранительная, требующая немедленного воплощения</w:t>
      </w:r>
      <w:r>
        <w:t xml:space="preserve">. </w:t>
      </w:r>
    </w:p>
    <w:p w:rsidR="009B30B3" w:rsidRDefault="009B30B3" w:rsidP="0044426E">
      <w:pPr>
        <w:spacing w:line="276" w:lineRule="auto"/>
        <w:ind w:firstLine="567"/>
        <w:jc w:val="both"/>
      </w:pPr>
      <w:r>
        <w:t>Необходимо:</w:t>
      </w:r>
    </w:p>
    <w:p w:rsidR="009B30B3" w:rsidRDefault="009B30B3" w:rsidP="003C480A">
      <w:pPr>
        <w:numPr>
          <w:ilvl w:val="0"/>
          <w:numId w:val="3"/>
        </w:numPr>
        <w:spacing w:line="276" w:lineRule="auto"/>
        <w:ind w:left="0" w:firstLine="567"/>
        <w:jc w:val="both"/>
      </w:pPr>
      <w:r>
        <w:t xml:space="preserve">Немедленно прекратить разрушительную хозяйственную и строительную деятельность на аварийных памятниках археологии и срочно их исследовать. В соответствии с законодательством, лица или организации, виновные в разрушении памятников, должны понести соответствующее наказание и обеспечить проведение исследований. До проведения исследований археологам </w:t>
      </w:r>
      <w:r>
        <w:lastRenderedPageBreak/>
        <w:t>необходимо определить допустимый характер использования территории в районе аварийных памятников.</w:t>
      </w:r>
    </w:p>
    <w:p w:rsidR="009B30B3" w:rsidRDefault="009B30B3" w:rsidP="0044426E">
      <w:pPr>
        <w:spacing w:line="276" w:lineRule="auto"/>
        <w:ind w:firstLine="567"/>
        <w:jc w:val="both"/>
      </w:pPr>
      <w:r>
        <w:t xml:space="preserve">До определения точных границ территорий памятников, их охранных зон и занесения их в Кадастр недвижимости, (а это даже при наличии финансирования займет годы), необходимо выделить территории их сосредоточения с прилегающими зонами. На </w:t>
      </w:r>
      <w:r w:rsidR="00740E78">
        <w:t>«Схеме охраны и использования объектов историко-культурного наследия М 1:50000»</w:t>
      </w:r>
      <w:r>
        <w:t xml:space="preserve"> показан</w:t>
      </w:r>
      <w:r w:rsidR="00740E78">
        <w:t>а</w:t>
      </w:r>
      <w:r>
        <w:t xml:space="preserve"> предлагаем</w:t>
      </w:r>
      <w:r w:rsidR="00740E78">
        <w:t>ая</w:t>
      </w:r>
      <w:r>
        <w:t xml:space="preserve"> примерн</w:t>
      </w:r>
      <w:r w:rsidR="00740E78">
        <w:t>ая</w:t>
      </w:r>
      <w:r>
        <w:t xml:space="preserve"> границ</w:t>
      </w:r>
      <w:r w:rsidR="00740E78">
        <w:t>а</w:t>
      </w:r>
      <w:r>
        <w:t xml:space="preserve"> так</w:t>
      </w:r>
      <w:r w:rsidR="00740E78">
        <w:t>ой</w:t>
      </w:r>
      <w:r>
        <w:t xml:space="preserve"> территори</w:t>
      </w:r>
      <w:r w:rsidR="00740E78">
        <w:t>и</w:t>
      </w:r>
      <w:r>
        <w:t xml:space="preserve">. При </w:t>
      </w:r>
      <w:r w:rsidR="00740E78">
        <w:t>ее</w:t>
      </w:r>
      <w:r>
        <w:t xml:space="preserve"> выделении учитывалось то обстоятельство, что памятники в основном расположены </w:t>
      </w:r>
      <w:r w:rsidRPr="008436D9">
        <w:t xml:space="preserve">в </w:t>
      </w:r>
      <w:r w:rsidR="008436D9" w:rsidRPr="008436D9">
        <w:t>долин</w:t>
      </w:r>
      <w:r w:rsidRPr="008436D9">
        <w:t xml:space="preserve">е р. </w:t>
      </w:r>
      <w:r w:rsidR="00996F9C" w:rsidRPr="008436D9">
        <w:t>Оскол</w:t>
      </w:r>
      <w:r w:rsidRPr="008436D9">
        <w:t>.</w:t>
      </w:r>
      <w:r>
        <w:t xml:space="preserve"> Эт</w:t>
      </w:r>
      <w:r w:rsidR="00740E78">
        <w:t>у</w:t>
      </w:r>
      <w:r>
        <w:t xml:space="preserve"> территори</w:t>
      </w:r>
      <w:r w:rsidR="00740E78">
        <w:t>ю</w:t>
      </w:r>
      <w:r>
        <w:t xml:space="preserve"> следует считать территори</w:t>
      </w:r>
      <w:r w:rsidR="00740E78">
        <w:t>ей</w:t>
      </w:r>
      <w:r>
        <w:t xml:space="preserve"> повышенного внимания и строгого контроля</w:t>
      </w:r>
      <w:r w:rsidR="00ED4278">
        <w:t xml:space="preserve"> и</w:t>
      </w:r>
      <w:r>
        <w:t xml:space="preserve"> использовать </w:t>
      </w:r>
      <w:r w:rsidR="00740E78">
        <w:t>ее</w:t>
      </w:r>
      <w:r>
        <w:t xml:space="preserve"> в соответствии с приведенными ниже град</w:t>
      </w:r>
      <w:r w:rsidR="0008095A">
        <w:t xml:space="preserve">остроительными ограничениями - </w:t>
      </w:r>
      <w:r w:rsidRPr="001B2D19">
        <w:t>типовыми режимами для зон охраны памятников археологии</w:t>
      </w:r>
      <w:r>
        <w:rPr>
          <w:u w:val="single"/>
        </w:rPr>
        <w:t>,</w:t>
      </w:r>
      <w:r w:rsidRPr="00282472">
        <w:t xml:space="preserve"> учитывая, что</w:t>
      </w:r>
      <w:r>
        <w:t xml:space="preserve"> в пределах этих зон земельные участки </w:t>
      </w:r>
      <w:r w:rsidRPr="005136E4">
        <w:t>могут</w:t>
      </w:r>
      <w:r>
        <w:t xml:space="preserve"> оставаться в пользовании прежних землепользователей, на которых возлагается ответственность за соблюдение режима, установленного для зон охраны;</w:t>
      </w:r>
    </w:p>
    <w:p w:rsidR="009B30B3" w:rsidRDefault="009B30B3" w:rsidP="003C480A">
      <w:pPr>
        <w:numPr>
          <w:ilvl w:val="0"/>
          <w:numId w:val="3"/>
        </w:numPr>
        <w:spacing w:line="276" w:lineRule="auto"/>
        <w:ind w:left="0" w:firstLine="567"/>
        <w:jc w:val="both"/>
      </w:pPr>
      <w:r w:rsidRPr="005136E4">
        <w:t>Производить любую строительную, хозяйственную, сельскохозяйственную деятельность на территории памятников и на территории их сосредоточения с разрешени</w:t>
      </w:r>
      <w:r w:rsidR="0008095A">
        <w:t>я</w:t>
      </w:r>
      <w:r w:rsidRPr="005136E4">
        <w:t xml:space="preserve"> специально уполномоченного органа охраны объектов культурного наследия Белгородской области, определяющего, на основании заключения археолога, допустимый характер деятельности. При работах на территории памятника необходимо присутствие археолога</w:t>
      </w:r>
      <w:r>
        <w:t xml:space="preserve"> </w:t>
      </w:r>
    </w:p>
    <w:p w:rsidR="009B30B3" w:rsidRDefault="009B30B3" w:rsidP="003C480A">
      <w:pPr>
        <w:numPr>
          <w:ilvl w:val="0"/>
          <w:numId w:val="3"/>
        </w:numPr>
        <w:spacing w:line="276" w:lineRule="auto"/>
        <w:ind w:left="0" w:firstLine="567"/>
        <w:jc w:val="both"/>
      </w:pPr>
      <w:r>
        <w:t>Возложить ответственность за состояние, содержание и использование памятников археологии на собственников или арендаторов земель, на которых они находятся, с разработкой системы санкций в случаях нарушения или разрушения памятников или несогласованной строительной и хозяйственной деятельности.</w:t>
      </w:r>
    </w:p>
    <w:p w:rsidR="009B30B3" w:rsidRDefault="009B30B3" w:rsidP="003C480A">
      <w:pPr>
        <w:numPr>
          <w:ilvl w:val="0"/>
          <w:numId w:val="3"/>
        </w:numPr>
        <w:spacing w:line="276" w:lineRule="auto"/>
        <w:ind w:left="0" w:firstLine="567"/>
        <w:jc w:val="both"/>
      </w:pPr>
      <w:r>
        <w:t>Установить строгий режим строительной и хозяйственной деятельности в селах, связанных с памятниками археологии и особенно в селах, имеющих памятники археологии (по режиму зон регулирования застройки)</w:t>
      </w:r>
    </w:p>
    <w:p w:rsidR="009B30B3" w:rsidRDefault="009B30B3" w:rsidP="003C480A">
      <w:pPr>
        <w:numPr>
          <w:ilvl w:val="0"/>
          <w:numId w:val="3"/>
        </w:numPr>
        <w:spacing w:line="276" w:lineRule="auto"/>
        <w:ind w:left="0" w:firstLine="567"/>
        <w:jc w:val="both"/>
      </w:pPr>
      <w:r>
        <w:t>До разработки проектов зон охраны пользоваться приводимыми ниже ограничениями - типовыми режимами для памятников археологии.</w:t>
      </w:r>
    </w:p>
    <w:p w:rsidR="009B30B3" w:rsidRPr="0086560D" w:rsidRDefault="009B30B3" w:rsidP="0044426E">
      <w:pPr>
        <w:spacing w:before="240"/>
        <w:ind w:firstLine="567"/>
        <w:jc w:val="center"/>
        <w:rPr>
          <w:b/>
        </w:rPr>
      </w:pPr>
      <w:bookmarkStart w:id="150" w:name="_Toc194127686"/>
      <w:bookmarkStart w:id="151" w:name="_Toc194727401"/>
      <w:bookmarkStart w:id="152" w:name="_Toc194727816"/>
      <w:bookmarkStart w:id="153" w:name="_Toc195939511"/>
      <w:bookmarkStart w:id="154" w:name="_Toc195947801"/>
      <w:r w:rsidRPr="0086560D">
        <w:rPr>
          <w:b/>
        </w:rPr>
        <w:t>Градостроительные ограничения - режим использования территории охранной зоны</w:t>
      </w:r>
      <w:bookmarkEnd w:id="150"/>
      <w:bookmarkEnd w:id="151"/>
      <w:bookmarkEnd w:id="152"/>
      <w:bookmarkEnd w:id="153"/>
      <w:bookmarkEnd w:id="154"/>
      <w:r w:rsidR="007C279F" w:rsidRPr="0086560D">
        <w:rPr>
          <w:b/>
        </w:rPr>
        <w:t xml:space="preserve"> и территории памятников.</w:t>
      </w:r>
    </w:p>
    <w:p w:rsidR="007C279F" w:rsidRPr="007C279F" w:rsidRDefault="007C279F" w:rsidP="0044426E">
      <w:pPr>
        <w:spacing w:line="276" w:lineRule="auto"/>
        <w:ind w:firstLine="567"/>
        <w:jc w:val="both"/>
      </w:pPr>
      <w:r>
        <w:t>В данной ситуации под охранной зоной понимаются территории</w:t>
      </w:r>
      <w:r w:rsidR="00996F9C">
        <w:t>,</w:t>
      </w:r>
      <w:r>
        <w:t xml:space="preserve"> окружающие места расположения отдельных памятников или их скопления. Их размеры зависят от характера памятника и должны быть до разработки и утверждения зон охраны примерным образом определены местными археологами. </w:t>
      </w:r>
    </w:p>
    <w:p w:rsidR="009B30B3" w:rsidRDefault="009B30B3" w:rsidP="0044426E">
      <w:pPr>
        <w:spacing w:line="276" w:lineRule="auto"/>
        <w:ind w:firstLine="567"/>
        <w:jc w:val="both"/>
      </w:pPr>
      <w:r w:rsidRPr="00246821">
        <w:rPr>
          <w:b/>
        </w:rPr>
        <w:t>В охранной зоне</w:t>
      </w:r>
      <w:r>
        <w:t xml:space="preserve"> </w:t>
      </w:r>
      <w:r w:rsidRPr="00766612">
        <w:t>(территории, окружающ</w:t>
      </w:r>
      <w:r w:rsidR="00ED4278">
        <w:t>ей</w:t>
      </w:r>
      <w:r w:rsidRPr="00766612">
        <w:t xml:space="preserve"> места расположения отдельных памятников или их скопления) независимо от принадлежности земель</w:t>
      </w:r>
      <w:r>
        <w:t xml:space="preserve"> </w:t>
      </w:r>
      <w:r>
        <w:rPr>
          <w:b/>
        </w:rPr>
        <w:t>(</w:t>
      </w:r>
      <w:r w:rsidRPr="006818B6">
        <w:rPr>
          <w:b/>
        </w:rPr>
        <w:t xml:space="preserve">режим </w:t>
      </w:r>
      <w:r w:rsidRPr="006818B6">
        <w:rPr>
          <w:b/>
          <w:lang w:val="en-US"/>
        </w:rPr>
        <w:t>II</w:t>
      </w:r>
      <w:r>
        <w:rPr>
          <w:b/>
        </w:rPr>
        <w:t xml:space="preserve">) </w:t>
      </w:r>
      <w:r w:rsidRPr="006818B6">
        <w:rPr>
          <w:b/>
        </w:rPr>
        <w:t xml:space="preserve"> </w:t>
      </w:r>
      <w:r w:rsidRPr="00A2521A">
        <w:rPr>
          <w:b/>
          <w:i/>
        </w:rPr>
        <w:t>запрещается</w:t>
      </w:r>
      <w:r>
        <w:t>:</w:t>
      </w:r>
    </w:p>
    <w:p w:rsidR="009B30B3" w:rsidRDefault="009B30B3" w:rsidP="0044426E">
      <w:pPr>
        <w:spacing w:line="276" w:lineRule="auto"/>
        <w:ind w:firstLine="567"/>
        <w:jc w:val="both"/>
      </w:pPr>
      <w:r>
        <w:t>-уничтожение и повреждение памятников археологии;</w:t>
      </w:r>
    </w:p>
    <w:p w:rsidR="009B30B3" w:rsidRDefault="009B30B3" w:rsidP="0044426E">
      <w:pPr>
        <w:spacing w:line="276" w:lineRule="auto"/>
        <w:ind w:firstLine="567"/>
        <w:jc w:val="both"/>
      </w:pPr>
      <w:r>
        <w:t>- уничтожение межевых знаков и знаков указателей;</w:t>
      </w:r>
    </w:p>
    <w:p w:rsidR="009B30B3" w:rsidRDefault="009B30B3" w:rsidP="0044426E">
      <w:pPr>
        <w:spacing w:line="276" w:lineRule="auto"/>
        <w:ind w:firstLine="567"/>
        <w:jc w:val="both"/>
      </w:pPr>
      <w:r>
        <w:t>- производство любых работ без согласования с органами охраны памятников;</w:t>
      </w:r>
    </w:p>
    <w:p w:rsidR="009B30B3" w:rsidRDefault="009B30B3" w:rsidP="0044426E">
      <w:pPr>
        <w:spacing w:line="276" w:lineRule="auto"/>
        <w:ind w:firstLine="567"/>
        <w:jc w:val="both"/>
      </w:pPr>
      <w:r>
        <w:t>-отвод земельных участков для размещения любого строительства и расширения существующих объектов, а также для размещения учреждений отдыха и коллективных садов;</w:t>
      </w:r>
    </w:p>
    <w:p w:rsidR="009B30B3" w:rsidRDefault="009B30B3" w:rsidP="0044426E">
      <w:pPr>
        <w:spacing w:line="276" w:lineRule="auto"/>
        <w:ind w:firstLine="567"/>
        <w:jc w:val="both"/>
      </w:pPr>
      <w:r>
        <w:t>-прокладка автодорог, железных дорог и дорог любого покрытия, линий электропередач (за исключением линий местного назначения), газа и нефтепроводов и других наземных и подземных коммуникаций;</w:t>
      </w:r>
    </w:p>
    <w:p w:rsidR="009B30B3" w:rsidRDefault="009B30B3" w:rsidP="0044426E">
      <w:pPr>
        <w:spacing w:line="276" w:lineRule="auto"/>
        <w:ind w:firstLine="567"/>
        <w:jc w:val="both"/>
      </w:pPr>
      <w:r>
        <w:t>-строительство гидротехнических сооружений;</w:t>
      </w:r>
    </w:p>
    <w:p w:rsidR="009B30B3" w:rsidRDefault="009B30B3" w:rsidP="0044426E">
      <w:pPr>
        <w:spacing w:line="276" w:lineRule="auto"/>
        <w:ind w:firstLine="567"/>
        <w:jc w:val="both"/>
      </w:pPr>
      <w:r>
        <w:t>-ремонт и возобновление существующих объектов: зданий, строений, дорог, подземных и наземных коммуникаций без согласования с органами охраны памятников;</w:t>
      </w:r>
    </w:p>
    <w:p w:rsidR="009B30B3" w:rsidRDefault="009B30B3" w:rsidP="0044426E">
      <w:pPr>
        <w:spacing w:line="276" w:lineRule="auto"/>
        <w:ind w:firstLine="567"/>
        <w:jc w:val="both"/>
      </w:pPr>
      <w:r>
        <w:lastRenderedPageBreak/>
        <w:t>-разработка месторождений всех видов полезных ископаемых и иная деятельность, связанная с разработкой карьеров;</w:t>
      </w:r>
    </w:p>
    <w:p w:rsidR="009B30B3" w:rsidRDefault="009B30B3" w:rsidP="0044426E">
      <w:pPr>
        <w:spacing w:line="276" w:lineRule="auto"/>
        <w:ind w:firstLine="567"/>
      </w:pPr>
      <w:r>
        <w:t>-добыча юридическими и физическими лицами песка, гравия, дерна, и других материалов;</w:t>
      </w:r>
    </w:p>
    <w:p w:rsidR="009B30B3" w:rsidRDefault="009B30B3" w:rsidP="0044426E">
      <w:pPr>
        <w:spacing w:line="276" w:lineRule="auto"/>
        <w:ind w:firstLine="567"/>
      </w:pPr>
      <w:r>
        <w:t>-геологическое бурение и иные работы, связанные с изучением недр, без согласования с органами охраны памятников;</w:t>
      </w:r>
    </w:p>
    <w:p w:rsidR="009B30B3" w:rsidRDefault="009B30B3" w:rsidP="0044426E">
      <w:pPr>
        <w:spacing w:line="276" w:lineRule="auto"/>
        <w:ind w:firstLine="567"/>
      </w:pPr>
      <w:r>
        <w:t>-использование полостей земной коры в качестве хранилищ газа и иных веществ;</w:t>
      </w:r>
    </w:p>
    <w:p w:rsidR="009B30B3" w:rsidRDefault="009B30B3" w:rsidP="0044426E">
      <w:pPr>
        <w:spacing w:line="276" w:lineRule="auto"/>
        <w:ind w:firstLine="567"/>
      </w:pPr>
      <w:r>
        <w:t>-захламление угодий, оврагов и др. территорий.</w:t>
      </w:r>
    </w:p>
    <w:p w:rsidR="009B30B3" w:rsidRPr="00282472" w:rsidRDefault="009B30B3" w:rsidP="0044426E">
      <w:pPr>
        <w:spacing w:line="276" w:lineRule="auto"/>
        <w:ind w:firstLine="567"/>
        <w:jc w:val="both"/>
        <w:rPr>
          <w:u w:val="single"/>
        </w:rPr>
      </w:pPr>
      <w:r w:rsidRPr="00282472">
        <w:rPr>
          <w:u w:val="single"/>
        </w:rPr>
        <w:t>Кроме того, вводится ограничительный режим ведения хозяйств</w:t>
      </w:r>
      <w:r w:rsidR="007E26D7">
        <w:rPr>
          <w:u w:val="single"/>
        </w:rPr>
        <w:t>енной деятельности</w:t>
      </w:r>
      <w:r w:rsidRPr="00282472">
        <w:rPr>
          <w:u w:val="single"/>
        </w:rPr>
        <w:t xml:space="preserve"> для конкретных землепользователей:</w:t>
      </w:r>
    </w:p>
    <w:p w:rsidR="009B30B3" w:rsidRDefault="009B30B3" w:rsidP="0086560D">
      <w:pPr>
        <w:spacing w:before="240" w:line="312" w:lineRule="auto"/>
        <w:ind w:firstLine="720"/>
        <w:jc w:val="both"/>
      </w:pPr>
      <w:r w:rsidRPr="00282472">
        <w:rPr>
          <w:b/>
        </w:rPr>
        <w:t>На землях сельскохозяйственного назначения</w:t>
      </w:r>
      <w:r>
        <w:t xml:space="preserve"> (</w:t>
      </w:r>
      <w:r>
        <w:rPr>
          <w:b/>
        </w:rPr>
        <w:t xml:space="preserve">режим </w:t>
      </w:r>
      <w:r>
        <w:rPr>
          <w:b/>
          <w:lang w:val="en-US"/>
        </w:rPr>
        <w:t>III</w:t>
      </w:r>
      <w:r w:rsidRPr="00F6300D">
        <w:rPr>
          <w:b/>
        </w:rPr>
        <w:t xml:space="preserve">) </w:t>
      </w:r>
      <w:r w:rsidRPr="00B01CE6">
        <w:rPr>
          <w:b/>
          <w:i/>
        </w:rPr>
        <w:t>запрещается</w:t>
      </w:r>
      <w:r>
        <w:t>:</w:t>
      </w:r>
    </w:p>
    <w:p w:rsidR="009B30B3" w:rsidRPr="004F45AB" w:rsidRDefault="009B30B3" w:rsidP="0086560D">
      <w:pPr>
        <w:spacing w:line="276" w:lineRule="auto"/>
        <w:ind w:firstLine="567"/>
        <w:jc w:val="both"/>
        <w:rPr>
          <w:b/>
        </w:rPr>
      </w:pPr>
      <w:r>
        <w:t>А</w:t>
      </w:r>
      <w:r w:rsidRPr="004F45AB">
        <w:rPr>
          <w:b/>
        </w:rPr>
        <w:t xml:space="preserve">) </w:t>
      </w:r>
      <w:r>
        <w:rPr>
          <w:b/>
        </w:rPr>
        <w:t xml:space="preserve">В степных зонах </w:t>
      </w:r>
      <w:r w:rsidRPr="004F45AB">
        <w:rPr>
          <w:b/>
        </w:rPr>
        <w:t xml:space="preserve">(режим </w:t>
      </w:r>
      <w:r w:rsidRPr="004F45AB">
        <w:rPr>
          <w:b/>
          <w:lang w:val="en-US"/>
        </w:rPr>
        <w:t>III</w:t>
      </w:r>
      <w:r w:rsidRPr="004F45AB">
        <w:rPr>
          <w:b/>
        </w:rPr>
        <w:t>-А)</w:t>
      </w:r>
    </w:p>
    <w:p w:rsidR="009B30B3" w:rsidRDefault="009B30B3" w:rsidP="0086560D">
      <w:pPr>
        <w:spacing w:line="276" w:lineRule="auto"/>
        <w:ind w:firstLine="567"/>
        <w:jc w:val="both"/>
      </w:pPr>
      <w:r>
        <w:t>-использование пахотных земель под огороды;</w:t>
      </w:r>
    </w:p>
    <w:p w:rsidR="009B30B3" w:rsidRDefault="009B30B3" w:rsidP="0086560D">
      <w:pPr>
        <w:spacing w:line="276" w:lineRule="auto"/>
        <w:ind w:firstLine="567"/>
        <w:jc w:val="both"/>
      </w:pPr>
      <w:r>
        <w:t>-устройство теплиц и других объектов, вносящих диссонанс в исторический ландшафт;</w:t>
      </w:r>
    </w:p>
    <w:p w:rsidR="009B30B3" w:rsidRDefault="009B30B3" w:rsidP="0086560D">
      <w:pPr>
        <w:spacing w:line="276" w:lineRule="auto"/>
        <w:ind w:firstLine="567"/>
        <w:jc w:val="both"/>
      </w:pPr>
      <w:r>
        <w:t>-вспашка полей глубже 0,4м и распашка лугов;</w:t>
      </w:r>
    </w:p>
    <w:p w:rsidR="009B30B3" w:rsidRDefault="009B30B3" w:rsidP="0086560D">
      <w:pPr>
        <w:spacing w:line="276" w:lineRule="auto"/>
        <w:ind w:firstLine="567"/>
        <w:jc w:val="both"/>
      </w:pPr>
      <w:r>
        <w:t>-применение интенсивных технологий сельскохозяйственного производства, существующих в настоящее время, находящихся на стадии разработки и тех, которые будут разработаны в дальнейшем (биотехнологии, гидропоника, технологии, связанные с использованием генной инженерии и др.);</w:t>
      </w:r>
    </w:p>
    <w:p w:rsidR="009B30B3" w:rsidRDefault="009B30B3" w:rsidP="0086560D">
      <w:pPr>
        <w:spacing w:line="276" w:lineRule="auto"/>
        <w:ind w:firstLine="567"/>
        <w:jc w:val="both"/>
      </w:pPr>
      <w:r>
        <w:t>- осушение болот;</w:t>
      </w:r>
    </w:p>
    <w:p w:rsidR="009B30B3" w:rsidRDefault="009B30B3" w:rsidP="0086560D">
      <w:pPr>
        <w:spacing w:line="276" w:lineRule="auto"/>
        <w:ind w:firstLine="567"/>
        <w:jc w:val="both"/>
      </w:pPr>
      <w:r>
        <w:t>-возделывание на полях высокотравных культур (подсолнечника, кукурузы и др.) без</w:t>
      </w:r>
    </w:p>
    <w:p w:rsidR="009B30B3" w:rsidRDefault="009B30B3" w:rsidP="0086560D">
      <w:pPr>
        <w:spacing w:line="276" w:lineRule="auto"/>
        <w:ind w:firstLine="567"/>
        <w:jc w:val="both"/>
      </w:pPr>
      <w:r>
        <w:t>согласования с органами охраны памятников;</w:t>
      </w:r>
    </w:p>
    <w:p w:rsidR="009B30B3" w:rsidRPr="004F45AB" w:rsidRDefault="009B30B3" w:rsidP="0086560D">
      <w:pPr>
        <w:spacing w:before="240" w:line="276" w:lineRule="auto"/>
        <w:ind w:firstLine="567"/>
        <w:jc w:val="both"/>
        <w:rPr>
          <w:b/>
        </w:rPr>
      </w:pPr>
      <w:r>
        <w:rPr>
          <w:b/>
        </w:rPr>
        <w:t xml:space="preserve">Б) На залесенных территориях (режим </w:t>
      </w:r>
      <w:r>
        <w:rPr>
          <w:b/>
          <w:lang w:val="en-US"/>
        </w:rPr>
        <w:t>III</w:t>
      </w:r>
      <w:r>
        <w:rPr>
          <w:b/>
        </w:rPr>
        <w:t>-Б)</w:t>
      </w:r>
    </w:p>
    <w:p w:rsidR="009B30B3" w:rsidRDefault="009B30B3" w:rsidP="0086560D">
      <w:pPr>
        <w:spacing w:line="276" w:lineRule="auto"/>
        <w:ind w:firstLine="567"/>
        <w:jc w:val="both"/>
      </w:pPr>
      <w:r>
        <w:t>-посадка и вырубка деревьев, за исключением участков, ранее занятых лесными массивами и подлежащими восстановлению в соответствии со специальными проектами, разработанными специализированными организациями</w:t>
      </w:r>
    </w:p>
    <w:p w:rsidR="009B30B3" w:rsidRDefault="009B30B3" w:rsidP="0086560D">
      <w:pPr>
        <w:spacing w:line="276" w:lineRule="auto"/>
        <w:ind w:firstLine="567"/>
        <w:jc w:val="both"/>
      </w:pPr>
      <w:r>
        <w:t>-распашка старых дорог, являющихся памятниками археологии;</w:t>
      </w:r>
    </w:p>
    <w:p w:rsidR="009B30B3" w:rsidRDefault="009B30B3" w:rsidP="0086560D">
      <w:pPr>
        <w:spacing w:line="276" w:lineRule="auto"/>
        <w:ind w:firstLine="567"/>
        <w:jc w:val="both"/>
      </w:pPr>
      <w:r>
        <w:t>-раскорчевка лесов и участков, занятых кустарником, отдельных групп деревьев и небольших массивов под распашку, сенокос, огороды и другие нужды;</w:t>
      </w:r>
    </w:p>
    <w:p w:rsidR="009B30B3" w:rsidRDefault="009B30B3" w:rsidP="0086560D">
      <w:pPr>
        <w:spacing w:line="276" w:lineRule="auto"/>
        <w:ind w:firstLine="567"/>
        <w:jc w:val="both"/>
      </w:pPr>
      <w:r>
        <w:t>-промышленный сбор лесных и полевых цветов.</w:t>
      </w:r>
    </w:p>
    <w:p w:rsidR="009B30B3" w:rsidRDefault="009B30B3" w:rsidP="0086560D">
      <w:pPr>
        <w:spacing w:before="240" w:line="276" w:lineRule="auto"/>
        <w:ind w:firstLine="567"/>
      </w:pPr>
      <w:r w:rsidRPr="00246821">
        <w:rPr>
          <w:b/>
        </w:rPr>
        <w:t>На землях сельскохозяйственного назначения</w:t>
      </w:r>
      <w:r>
        <w:t xml:space="preserve"> </w:t>
      </w:r>
      <w:r w:rsidRPr="00B01CE6">
        <w:rPr>
          <w:b/>
          <w:i/>
        </w:rPr>
        <w:t>разрешается</w:t>
      </w:r>
      <w:r>
        <w:t xml:space="preserve"> традиционная хозяйственная деятельность в том числе:</w:t>
      </w:r>
    </w:p>
    <w:p w:rsidR="009B30B3" w:rsidRDefault="009B30B3" w:rsidP="0086560D">
      <w:pPr>
        <w:spacing w:line="276" w:lineRule="auto"/>
        <w:ind w:firstLine="567"/>
      </w:pPr>
      <w:r>
        <w:t>-ограниченный выпас скота вне залесенных территорий;</w:t>
      </w:r>
    </w:p>
    <w:p w:rsidR="009B30B3" w:rsidRDefault="009B30B3" w:rsidP="0086560D">
      <w:pPr>
        <w:spacing w:line="276" w:lineRule="auto"/>
        <w:ind w:firstLine="567"/>
      </w:pPr>
      <w:r>
        <w:t xml:space="preserve">-сельскохозяйственная обработка полей (без вспашки глубже </w:t>
      </w:r>
      <w:smartTag w:uri="urn:schemas-microsoft-com:office:smarttags" w:element="metricconverter">
        <w:smartTagPr>
          <w:attr w:name="ProductID" w:val="0,4 м"/>
        </w:smartTagPr>
        <w:r>
          <w:t>0,4 м</w:t>
        </w:r>
      </w:smartTag>
      <w:r>
        <w:t>);</w:t>
      </w:r>
    </w:p>
    <w:p w:rsidR="009B30B3" w:rsidRDefault="009B30B3" w:rsidP="0086560D">
      <w:pPr>
        <w:spacing w:line="276" w:lineRule="auto"/>
        <w:ind w:firstLine="567"/>
      </w:pPr>
      <w:r>
        <w:t>-выкашивание луговых участков.</w:t>
      </w:r>
    </w:p>
    <w:p w:rsidR="009B30B3" w:rsidRDefault="009B30B3" w:rsidP="0086560D">
      <w:pPr>
        <w:spacing w:before="240" w:line="276" w:lineRule="auto"/>
        <w:ind w:firstLine="567"/>
        <w:jc w:val="both"/>
      </w:pPr>
      <w:r w:rsidRPr="00246821">
        <w:rPr>
          <w:b/>
        </w:rPr>
        <w:t>На землях лесопарков</w:t>
      </w:r>
      <w:r>
        <w:t xml:space="preserve">  </w:t>
      </w:r>
      <w:r w:rsidRPr="0074771D">
        <w:rPr>
          <w:b/>
        </w:rPr>
        <w:t>и природных парков</w:t>
      </w:r>
      <w:r>
        <w:t xml:space="preserve"> </w:t>
      </w:r>
      <w:r w:rsidRPr="00272A0D">
        <w:rPr>
          <w:b/>
        </w:rPr>
        <w:t>(</w:t>
      </w:r>
      <w:r>
        <w:rPr>
          <w:b/>
        </w:rPr>
        <w:t xml:space="preserve">режим </w:t>
      </w:r>
      <w:r>
        <w:rPr>
          <w:b/>
          <w:lang w:val="en-US"/>
        </w:rPr>
        <w:t>IV</w:t>
      </w:r>
      <w:r>
        <w:rPr>
          <w:b/>
        </w:rPr>
        <w:t>)</w:t>
      </w:r>
      <w:r>
        <w:t xml:space="preserve"> </w:t>
      </w:r>
      <w:r w:rsidRPr="00B01CE6">
        <w:rPr>
          <w:b/>
          <w:i/>
        </w:rPr>
        <w:t>запрещается:</w:t>
      </w:r>
    </w:p>
    <w:p w:rsidR="009B30B3" w:rsidRDefault="009B30B3" w:rsidP="0086560D">
      <w:pPr>
        <w:spacing w:line="276" w:lineRule="auto"/>
        <w:ind w:firstLine="567"/>
        <w:jc w:val="both"/>
      </w:pPr>
      <w:r>
        <w:t>-проведение рубок главного пользования - сплошных и постепенных;</w:t>
      </w:r>
    </w:p>
    <w:p w:rsidR="009B30B3" w:rsidRDefault="009B30B3" w:rsidP="0086560D">
      <w:pPr>
        <w:spacing w:line="276" w:lineRule="auto"/>
        <w:ind w:firstLine="567"/>
        <w:jc w:val="both"/>
      </w:pPr>
      <w:r>
        <w:t>-проведение рубок ухода - проходных и прореживания;</w:t>
      </w:r>
    </w:p>
    <w:p w:rsidR="009B30B3" w:rsidRDefault="009B30B3" w:rsidP="0086560D">
      <w:pPr>
        <w:spacing w:line="276" w:lineRule="auto"/>
        <w:ind w:firstLine="567"/>
        <w:jc w:val="both"/>
      </w:pPr>
      <w:r>
        <w:t>-осуществление лесопосадок на лугах и полянах;</w:t>
      </w:r>
    </w:p>
    <w:p w:rsidR="009B30B3" w:rsidRDefault="009B30B3" w:rsidP="0086560D">
      <w:pPr>
        <w:spacing w:line="276" w:lineRule="auto"/>
        <w:ind w:firstLine="567"/>
        <w:jc w:val="both"/>
      </w:pPr>
      <w:r>
        <w:t>-использование гусеничной техники;</w:t>
      </w:r>
    </w:p>
    <w:p w:rsidR="009B30B3" w:rsidRDefault="009B30B3" w:rsidP="0086560D">
      <w:pPr>
        <w:spacing w:line="276" w:lineRule="auto"/>
        <w:ind w:firstLine="567"/>
        <w:jc w:val="both"/>
      </w:pPr>
      <w:r>
        <w:t>-применение тяжелой трелевочной техники на территории лесопарковых лесов за исключением выделов, занятых культурами (до 30 летнего возраста);</w:t>
      </w:r>
    </w:p>
    <w:p w:rsidR="009B30B3" w:rsidRDefault="009B30B3" w:rsidP="0086560D">
      <w:pPr>
        <w:spacing w:line="276" w:lineRule="auto"/>
        <w:ind w:firstLine="567"/>
        <w:jc w:val="both"/>
      </w:pPr>
      <w:r>
        <w:t>-распашка и какие-либо работы с применением техники на залуженных лесных полянах и лугах;</w:t>
      </w:r>
    </w:p>
    <w:p w:rsidR="009B30B3" w:rsidRDefault="009B30B3" w:rsidP="0086560D">
      <w:pPr>
        <w:spacing w:line="276" w:lineRule="auto"/>
        <w:ind w:firstLine="567"/>
        <w:jc w:val="both"/>
      </w:pPr>
      <w:r>
        <w:t>-охота и отлов животных и птиц всех видов;</w:t>
      </w:r>
    </w:p>
    <w:p w:rsidR="009B30B3" w:rsidRDefault="009B30B3" w:rsidP="0086560D">
      <w:pPr>
        <w:spacing w:line="276" w:lineRule="auto"/>
        <w:ind w:firstLine="567"/>
        <w:jc w:val="both"/>
      </w:pPr>
      <w:r>
        <w:lastRenderedPageBreak/>
        <w:t>-заготовка в лесу лекарственных растений, коры деревьев, семян древесно-кустарниковых пород, веников, новогодних елок, дерна, подстилки;</w:t>
      </w:r>
    </w:p>
    <w:p w:rsidR="007E26D7" w:rsidRDefault="009B30B3" w:rsidP="0086560D">
      <w:pPr>
        <w:spacing w:line="276" w:lineRule="auto"/>
        <w:ind w:firstLine="567"/>
        <w:jc w:val="both"/>
      </w:pPr>
      <w:r>
        <w:t>-подсочка древесных пород и выпас скота.</w:t>
      </w:r>
    </w:p>
    <w:p w:rsidR="009B30B3" w:rsidRPr="00B01CE6" w:rsidRDefault="00E74B5F" w:rsidP="0086560D">
      <w:pPr>
        <w:spacing w:before="240" w:line="276" w:lineRule="auto"/>
        <w:ind w:firstLine="567"/>
        <w:jc w:val="both"/>
        <w:rPr>
          <w:b/>
          <w:i/>
        </w:rPr>
      </w:pPr>
      <w:r>
        <w:rPr>
          <w:b/>
        </w:rPr>
        <w:t>Н</w:t>
      </w:r>
      <w:r w:rsidR="009B30B3" w:rsidRPr="00246821">
        <w:rPr>
          <w:b/>
        </w:rPr>
        <w:t>а землях лесопарков</w:t>
      </w:r>
      <w:r w:rsidR="009B30B3">
        <w:t xml:space="preserve"> </w:t>
      </w:r>
      <w:r w:rsidR="009B30B3" w:rsidRPr="0074771D">
        <w:rPr>
          <w:b/>
        </w:rPr>
        <w:t>и природных парков</w:t>
      </w:r>
      <w:r w:rsidR="009B30B3">
        <w:t xml:space="preserve"> </w:t>
      </w:r>
      <w:r w:rsidR="009B30B3" w:rsidRPr="00B01CE6">
        <w:rPr>
          <w:b/>
          <w:i/>
        </w:rPr>
        <w:t>разрешается:</w:t>
      </w:r>
    </w:p>
    <w:p w:rsidR="009B30B3" w:rsidRPr="008454F6" w:rsidRDefault="009B30B3" w:rsidP="0086560D">
      <w:pPr>
        <w:spacing w:line="276" w:lineRule="auto"/>
        <w:ind w:firstLine="567"/>
        <w:jc w:val="both"/>
      </w:pPr>
      <w:r>
        <w:t>-проведение рубок осветления и очистка от валежника с вырубкой отдельных сухостойных и зараженных вредителями леса деревьев. Билеты на рубки выдаются по согласованию с органами охраны памятников.</w:t>
      </w:r>
    </w:p>
    <w:p w:rsidR="009B30B3" w:rsidRDefault="009B30B3" w:rsidP="0086560D">
      <w:pPr>
        <w:spacing w:line="276" w:lineRule="auto"/>
        <w:ind w:firstLine="567"/>
        <w:jc w:val="both"/>
      </w:pPr>
    </w:p>
    <w:p w:rsidR="009B30B3" w:rsidRPr="00B01CE6" w:rsidRDefault="009B30B3" w:rsidP="0086560D">
      <w:pPr>
        <w:spacing w:line="276" w:lineRule="auto"/>
        <w:ind w:firstLine="567"/>
        <w:jc w:val="both"/>
        <w:rPr>
          <w:b/>
          <w:i/>
        </w:rPr>
      </w:pPr>
      <w:r>
        <w:rPr>
          <w:b/>
          <w:bCs/>
        </w:rPr>
        <w:t xml:space="preserve">Режим использования территорий памятников (режим </w:t>
      </w:r>
      <w:r>
        <w:rPr>
          <w:b/>
          <w:bCs/>
          <w:lang w:val="en-US"/>
        </w:rPr>
        <w:t>V</w:t>
      </w:r>
      <w:r>
        <w:rPr>
          <w:b/>
          <w:bCs/>
        </w:rPr>
        <w:t>)</w:t>
      </w:r>
      <w:r>
        <w:t xml:space="preserve">. На территориях памятников устанавливается </w:t>
      </w:r>
      <w:r w:rsidRPr="00B01CE6">
        <w:rPr>
          <w:b/>
          <w:i/>
        </w:rPr>
        <w:t>строгий режим использования, включающий все ограниче</w:t>
      </w:r>
      <w:r>
        <w:rPr>
          <w:b/>
          <w:i/>
        </w:rPr>
        <w:t>ния, наложенные на охран</w:t>
      </w:r>
      <w:r w:rsidR="007F1EB8">
        <w:rPr>
          <w:b/>
          <w:i/>
        </w:rPr>
        <w:t>ную зону,</w:t>
      </w:r>
      <w:r w:rsidRPr="00B01CE6">
        <w:rPr>
          <w:b/>
          <w:i/>
        </w:rPr>
        <w:t xml:space="preserve"> кроме того</w:t>
      </w:r>
      <w:r>
        <w:rPr>
          <w:b/>
          <w:i/>
        </w:rPr>
        <w:t>,</w:t>
      </w:r>
      <w:r w:rsidRPr="00B01CE6">
        <w:rPr>
          <w:b/>
          <w:i/>
        </w:rPr>
        <w:t xml:space="preserve"> запрещается:</w:t>
      </w:r>
    </w:p>
    <w:p w:rsidR="009B30B3" w:rsidRDefault="009B30B3" w:rsidP="0086560D">
      <w:pPr>
        <w:spacing w:line="276" w:lineRule="auto"/>
        <w:ind w:firstLine="567"/>
        <w:jc w:val="both"/>
      </w:pPr>
      <w:r>
        <w:t>- благоустройство, перепланировка, оборудование территории</w:t>
      </w:r>
      <w:r w:rsidR="00831694">
        <w:t>,</w:t>
      </w:r>
      <w:r>
        <w:t xml:space="preserve"> не отвечающие сохранности памятников, а также  прокладка всех видов наземных и подземных коммуникаций без согласования с  органами охраны памятников;</w:t>
      </w:r>
    </w:p>
    <w:p w:rsidR="009B30B3" w:rsidRDefault="009B30B3" w:rsidP="0086560D">
      <w:pPr>
        <w:spacing w:line="276" w:lineRule="auto"/>
        <w:ind w:firstLine="567"/>
        <w:jc w:val="both"/>
      </w:pPr>
      <w:r>
        <w:t>-на территории памятников археологии - древних поселений - в пределах распространения культурного слоя запрещается всякое нарушение культурного слоя земли, в том числе: распашка под пашню, распашка под огороды, боронование, внесение удобрений, лесопосадки и др. работы, могущие нарушить культурный слой.</w:t>
      </w:r>
    </w:p>
    <w:p w:rsidR="009B30B3" w:rsidRDefault="009B30B3" w:rsidP="0086560D">
      <w:pPr>
        <w:spacing w:line="276" w:lineRule="auto"/>
        <w:ind w:firstLine="567"/>
        <w:jc w:val="both"/>
      </w:pPr>
      <w:r>
        <w:t>Кроме того:</w:t>
      </w:r>
    </w:p>
    <w:p w:rsidR="009B30B3" w:rsidRDefault="009B30B3" w:rsidP="0086560D">
      <w:pPr>
        <w:spacing w:line="276" w:lineRule="auto"/>
        <w:ind w:firstLine="567"/>
        <w:jc w:val="both"/>
      </w:pPr>
      <w:r>
        <w:t xml:space="preserve">- должны быть точно определены границы земельных участков, занимаемых археологическими объектами и их зонами охраны; эти данные должны быть внесены в Кадастр недвижимости; </w:t>
      </w:r>
    </w:p>
    <w:p w:rsidR="009B30B3" w:rsidRDefault="009B30B3" w:rsidP="0086560D">
      <w:pPr>
        <w:spacing w:line="276" w:lineRule="auto"/>
        <w:ind w:firstLine="567"/>
        <w:jc w:val="both"/>
      </w:pPr>
      <w:r>
        <w:t>- по территории каждого памятника должно быть в установленном порядке составлено охранное обязательство, подписанное руководителем предприятия или организации или физическим лицом, являющимися пользователями;</w:t>
      </w:r>
    </w:p>
    <w:p w:rsidR="009B30B3" w:rsidRDefault="009B30B3" w:rsidP="0086560D">
      <w:pPr>
        <w:spacing w:line="276" w:lineRule="auto"/>
        <w:ind w:firstLine="567"/>
        <w:jc w:val="both"/>
      </w:pPr>
      <w:r>
        <w:t>- по селищам, расположенным на территории села, необходимо обеспечить проведение охранных археологических исследований, предшествующих проведению ремонтных работ, строительству гаражей, подвалов, погребов, прокладке коммуникаций и проведению других работ, могущих нарушить культурный слой. Для этого необходимо согласовывать указанные работы с органами охраны памятников и осуществлять археологические работы в пределах площадок, на которых планируется вторжение в культурный слой. Лишь по завершении последних главным архитектором района выдается разрешение на ремонтные и строительные работы.</w:t>
      </w:r>
    </w:p>
    <w:p w:rsidR="009B30B3" w:rsidRDefault="009B30B3" w:rsidP="0086560D">
      <w:pPr>
        <w:spacing w:line="276" w:lineRule="auto"/>
        <w:ind w:firstLine="567"/>
        <w:jc w:val="both"/>
      </w:pPr>
      <w:r>
        <w:rPr>
          <w:b/>
        </w:rPr>
        <w:t xml:space="preserve">На территории особо охраняемых природных заповедников и объектов </w:t>
      </w:r>
      <w:r>
        <w:rPr>
          <w:b/>
          <w:i/>
        </w:rPr>
        <w:t xml:space="preserve">(режим </w:t>
      </w:r>
      <w:r>
        <w:rPr>
          <w:b/>
          <w:i/>
          <w:lang w:val="en-US"/>
        </w:rPr>
        <w:t>VI</w:t>
      </w:r>
      <w:r w:rsidRPr="00EF3A11">
        <w:rPr>
          <w:b/>
          <w:i/>
        </w:rPr>
        <w:t xml:space="preserve">) </w:t>
      </w:r>
      <w:r>
        <w:t>режим соответствует режиму заповедника с учетом требований режима для лесопарков и природных парков.</w:t>
      </w:r>
    </w:p>
    <w:p w:rsidR="009B30B3" w:rsidRDefault="009B30B3" w:rsidP="0086560D">
      <w:pPr>
        <w:spacing w:line="276" w:lineRule="auto"/>
        <w:ind w:firstLine="567"/>
        <w:jc w:val="both"/>
      </w:pPr>
      <w:r>
        <w:t>При разработке охранных зон памятников археологии эти типовые режимы должны уточняться в соответствии с конкретной ситуацией, но в целом перечисленные ограничения должны быть учтены при планировании любых работ по использованию территории района.</w:t>
      </w:r>
    </w:p>
    <w:p w:rsidR="009B30B3" w:rsidRDefault="009B30B3" w:rsidP="0086560D">
      <w:pPr>
        <w:spacing w:line="276" w:lineRule="auto"/>
        <w:ind w:firstLine="567"/>
        <w:jc w:val="both"/>
      </w:pPr>
      <w:r w:rsidRPr="00831694">
        <w:rPr>
          <w:i/>
          <w:u w:val="single"/>
        </w:rPr>
        <w:t>Вторая группа мероприятий</w:t>
      </w:r>
      <w:r w:rsidRPr="00831694">
        <w:t xml:space="preserve"> – долгосрочная. </w:t>
      </w:r>
      <w:r>
        <w:t>Их необходимо немедленно начинать, но их выполнение носит долгосрочный характер, а некоторые из них должны стать постоянными.</w:t>
      </w:r>
    </w:p>
    <w:p w:rsidR="009B30B3" w:rsidRDefault="009B30B3" w:rsidP="0086560D">
      <w:pPr>
        <w:spacing w:line="276" w:lineRule="auto"/>
        <w:ind w:firstLine="567"/>
        <w:jc w:val="both"/>
      </w:pPr>
      <w:r>
        <w:t>Необходимо:</w:t>
      </w:r>
    </w:p>
    <w:p w:rsidR="009B30B3" w:rsidRDefault="009B30B3" w:rsidP="003C480A">
      <w:pPr>
        <w:numPr>
          <w:ilvl w:val="0"/>
          <w:numId w:val="4"/>
        </w:numPr>
        <w:spacing w:line="276" w:lineRule="auto"/>
        <w:ind w:left="0" w:firstLine="567"/>
        <w:jc w:val="both"/>
      </w:pPr>
      <w:r>
        <w:t>Разработать проекты зон охраны памятников археологии (для территорий, на которых сконцентрировано большое количество памятников – групповые охранные зоны), определить их границы, вынести их в натуру и занести их в Кадастр недвижимости, установить и законодательно оформить режимы содержания территории в их пределах</w:t>
      </w:r>
      <w:r w:rsidR="00831694">
        <w:t>.</w:t>
      </w:r>
      <w:r>
        <w:t xml:space="preserve"> </w:t>
      </w:r>
    </w:p>
    <w:p w:rsidR="009B30B3" w:rsidRDefault="009B30B3" w:rsidP="003C480A">
      <w:pPr>
        <w:numPr>
          <w:ilvl w:val="0"/>
          <w:numId w:val="4"/>
        </w:numPr>
        <w:spacing w:line="276" w:lineRule="auto"/>
        <w:ind w:left="0" w:firstLine="567"/>
        <w:jc w:val="both"/>
      </w:pPr>
      <w:r>
        <w:lastRenderedPageBreak/>
        <w:t xml:space="preserve">При определении направленности развития </w:t>
      </w:r>
      <w:r w:rsidR="00996F9C">
        <w:t>поселков</w:t>
      </w:r>
      <w:r>
        <w:t xml:space="preserve"> и сел района по возможности исключать территории с памятниками археологии. Если это невозможно – до начала работ исследовать памятники, находящиеся на территории предполагаемого развития населенного пункта, размещения промышленности и т.д., а также провести обследование территории предполагаемого строительства с целью выявления не выявленных памятников археологии и их  исследования</w:t>
      </w:r>
      <w:r w:rsidR="00831694">
        <w:t>.</w:t>
      </w:r>
    </w:p>
    <w:p w:rsidR="008436D9" w:rsidRDefault="009B30B3" w:rsidP="003C480A">
      <w:pPr>
        <w:numPr>
          <w:ilvl w:val="0"/>
          <w:numId w:val="4"/>
        </w:numPr>
        <w:tabs>
          <w:tab w:val="clear" w:pos="1440"/>
          <w:tab w:val="num" w:pos="1080"/>
        </w:tabs>
        <w:spacing w:line="276" w:lineRule="auto"/>
        <w:ind w:left="0" w:right="359" w:firstLine="720"/>
        <w:jc w:val="both"/>
      </w:pPr>
      <w:r>
        <w:t>При выборе трасс дорог, продуктопроводов, инженерных сетей и сооружений и т.д. стараться избегать участк</w:t>
      </w:r>
      <w:r w:rsidR="0008095A">
        <w:t>ов</w:t>
      </w:r>
      <w:r>
        <w:t>, имеющих памятники археологии, В случае невозможности – исследовать памятники и согласовать деятельность на этих участках с археологами и органами охраны памятников.</w:t>
      </w:r>
    </w:p>
    <w:p w:rsidR="008436D9" w:rsidRPr="001756B1" w:rsidRDefault="008436D9" w:rsidP="003C480A">
      <w:pPr>
        <w:numPr>
          <w:ilvl w:val="0"/>
          <w:numId w:val="4"/>
        </w:numPr>
        <w:tabs>
          <w:tab w:val="clear" w:pos="1440"/>
          <w:tab w:val="num" w:pos="1080"/>
        </w:tabs>
        <w:spacing w:line="276" w:lineRule="auto"/>
        <w:ind w:left="0" w:right="359" w:firstLine="720"/>
        <w:jc w:val="both"/>
      </w:pPr>
      <w:r w:rsidRPr="001756B1">
        <w:t>По возможности организовывать экспедиции для выявления еще не выявленных памятников археологии.</w:t>
      </w:r>
    </w:p>
    <w:p w:rsidR="009B30B3" w:rsidRDefault="008436D9" w:rsidP="003C480A">
      <w:pPr>
        <w:numPr>
          <w:ilvl w:val="0"/>
          <w:numId w:val="4"/>
        </w:numPr>
        <w:tabs>
          <w:tab w:val="clear" w:pos="1440"/>
          <w:tab w:val="num" w:pos="1080"/>
        </w:tabs>
        <w:spacing w:line="276" w:lineRule="auto"/>
        <w:ind w:left="0" w:right="359" w:firstLine="720"/>
        <w:jc w:val="both"/>
      </w:pPr>
      <w:r w:rsidRPr="001756B1">
        <w:t>Определить памятники археологии, подлежащие музеефикации, места размещения археологических заповедников и связанных с ними туристских маршрутов.</w:t>
      </w:r>
    </w:p>
    <w:p w:rsidR="00190CDC" w:rsidRDefault="00190CDC" w:rsidP="00190CDC">
      <w:pPr>
        <w:spacing w:line="312" w:lineRule="auto"/>
        <w:jc w:val="center"/>
        <w:rPr>
          <w:b/>
        </w:rPr>
      </w:pPr>
      <w:r>
        <w:rPr>
          <w:b/>
        </w:rPr>
        <w:t>Предложения по развитию туризма.</w:t>
      </w:r>
    </w:p>
    <w:p w:rsidR="007F1EB8" w:rsidRDefault="00B35FD0" w:rsidP="00097066">
      <w:pPr>
        <w:spacing w:line="276" w:lineRule="auto"/>
        <w:ind w:firstLine="567"/>
        <w:jc w:val="both"/>
      </w:pPr>
      <w:r w:rsidRPr="00711C69">
        <w:t>Мероприятия по развитию туризма, как отрасли хозяйства должны разрабатываться на уровне области.</w:t>
      </w:r>
      <w:r w:rsidR="007F1EB8">
        <w:t xml:space="preserve"> </w:t>
      </w:r>
    </w:p>
    <w:p w:rsidR="007F1EB8" w:rsidRDefault="007F1EB8" w:rsidP="00097066">
      <w:pPr>
        <w:spacing w:line="276" w:lineRule="auto"/>
        <w:ind w:firstLine="567"/>
        <w:jc w:val="both"/>
      </w:pPr>
      <w:r>
        <w:t>Предложения по развитию туризма отражены на «Схеме охраны и использования объектов историко-культурного наследия М 1 : 50 000»</w:t>
      </w:r>
      <w:r w:rsidRPr="0032198A">
        <w:rPr>
          <w:color w:val="FF0000"/>
        </w:rPr>
        <w:t xml:space="preserve"> </w:t>
      </w:r>
      <w:r w:rsidRPr="0086560D">
        <w:t>(Приложение 2.)</w:t>
      </w:r>
    </w:p>
    <w:p w:rsidR="00204614" w:rsidRDefault="00B35FD0" w:rsidP="00097066">
      <w:pPr>
        <w:spacing w:line="276" w:lineRule="auto"/>
        <w:ind w:firstLine="567"/>
        <w:jc w:val="both"/>
      </w:pPr>
      <w:r w:rsidRPr="00711C69">
        <w:t>На уровне район</w:t>
      </w:r>
      <w:r w:rsidR="007F1EB8">
        <w:t>а</w:t>
      </w:r>
      <w:r w:rsidR="00204614">
        <w:t>:</w:t>
      </w:r>
    </w:p>
    <w:p w:rsidR="00B35FD0" w:rsidRDefault="00B35FD0" w:rsidP="00097066">
      <w:pPr>
        <w:spacing w:line="276" w:lineRule="auto"/>
        <w:ind w:firstLine="567"/>
        <w:jc w:val="both"/>
      </w:pPr>
      <w:r w:rsidRPr="00711C69">
        <w:t xml:space="preserve"> - </w:t>
      </w:r>
      <w:r w:rsidRPr="00B35FD0">
        <w:t>создание условий для развития сельского туризма</w:t>
      </w:r>
      <w:r w:rsidR="00204614">
        <w:t>, научного туризма;</w:t>
      </w:r>
    </w:p>
    <w:p w:rsidR="00B35FD0" w:rsidRPr="00711C69" w:rsidRDefault="00B35FD0" w:rsidP="00097066">
      <w:pPr>
        <w:spacing w:line="276" w:lineRule="auto"/>
        <w:ind w:firstLine="567"/>
        <w:jc w:val="both"/>
      </w:pPr>
      <w:r w:rsidRPr="00B35FD0">
        <w:t xml:space="preserve">- </w:t>
      </w:r>
      <w:r w:rsidRPr="00711C69">
        <w:t>изучение опыта по организации сельского туризма</w:t>
      </w:r>
      <w:r w:rsidR="00204614">
        <w:t>, научного туризма</w:t>
      </w:r>
      <w:r w:rsidRPr="00711C69">
        <w:t>;</w:t>
      </w:r>
    </w:p>
    <w:p w:rsidR="00B35FD0" w:rsidRPr="00711C69" w:rsidRDefault="00B35FD0" w:rsidP="00097066">
      <w:pPr>
        <w:spacing w:line="276" w:lineRule="auto"/>
        <w:ind w:firstLine="567"/>
        <w:jc w:val="both"/>
      </w:pPr>
      <w:r w:rsidRPr="00711C69">
        <w:t xml:space="preserve">- организация мероприятий по освещению в СМИ зон отдыха, объектов оздоровления и туризма, созданию привлекательного образа </w:t>
      </w:r>
      <w:r w:rsidR="003569DC">
        <w:t>Красногвардей</w:t>
      </w:r>
      <w:r w:rsidRPr="00711C69">
        <w:t>ского района;</w:t>
      </w:r>
    </w:p>
    <w:p w:rsidR="00B35FD0" w:rsidRPr="00711C69" w:rsidRDefault="00B35FD0" w:rsidP="00097066">
      <w:pPr>
        <w:spacing w:line="276" w:lineRule="auto"/>
        <w:ind w:firstLine="567"/>
        <w:jc w:val="both"/>
      </w:pPr>
      <w:r w:rsidRPr="00711C69">
        <w:t>- организация выпуска сувенирной и рекламной продукции;</w:t>
      </w:r>
    </w:p>
    <w:p w:rsidR="00823553" w:rsidRDefault="00B35FD0" w:rsidP="00097066">
      <w:pPr>
        <w:spacing w:line="276" w:lineRule="auto"/>
        <w:ind w:firstLine="567"/>
        <w:jc w:val="both"/>
      </w:pPr>
      <w:r w:rsidRPr="00711C69">
        <w:t xml:space="preserve">- участие в специализированных выставках и других мероприятиях с целью рекламы </w:t>
      </w:r>
      <w:r w:rsidR="00204614">
        <w:t>возможностей</w:t>
      </w:r>
      <w:r w:rsidRPr="00711C69">
        <w:t xml:space="preserve"> туризма </w:t>
      </w:r>
      <w:r w:rsidR="00204614">
        <w:t xml:space="preserve">в </w:t>
      </w:r>
      <w:r w:rsidRPr="00711C69">
        <w:t>муниципально</w:t>
      </w:r>
      <w:r w:rsidR="00204614">
        <w:t>м</w:t>
      </w:r>
      <w:r w:rsidRPr="00711C69">
        <w:t xml:space="preserve"> образовани</w:t>
      </w:r>
      <w:r w:rsidR="00204614">
        <w:t>и</w:t>
      </w:r>
      <w:r w:rsidRPr="00711C69">
        <w:t>.</w:t>
      </w:r>
    </w:p>
    <w:p w:rsidR="007F1EB8" w:rsidRPr="00917CD6" w:rsidRDefault="007F1EB8" w:rsidP="00097066">
      <w:pPr>
        <w:spacing w:line="276" w:lineRule="auto"/>
        <w:ind w:firstLine="567"/>
        <w:jc w:val="both"/>
      </w:pPr>
      <w:r w:rsidRPr="0075781C">
        <w:rPr>
          <w:u w:val="single"/>
        </w:rPr>
        <w:t>На расчетный срок</w:t>
      </w:r>
      <w:r>
        <w:t xml:space="preserve"> – </w:t>
      </w:r>
      <w:r w:rsidR="00A26FB1">
        <w:t>использование</w:t>
      </w:r>
      <w:r>
        <w:t xml:space="preserve"> туристическ</w:t>
      </w:r>
      <w:r w:rsidR="0075781C">
        <w:t>их</w:t>
      </w:r>
      <w:r>
        <w:t xml:space="preserve"> баз</w:t>
      </w:r>
      <w:r w:rsidR="00917CD6">
        <w:t xml:space="preserve"> </w:t>
      </w:r>
      <w:r w:rsidR="00A26FB1">
        <w:rPr>
          <w:lang w:eastAsia="ar-SA"/>
        </w:rPr>
        <w:t xml:space="preserve">в районе с. </w:t>
      </w:r>
      <w:r w:rsidR="003569DC">
        <w:rPr>
          <w:lang w:eastAsia="ar-SA"/>
        </w:rPr>
        <w:t>Малобыково</w:t>
      </w:r>
      <w:r w:rsidR="00A26FB1">
        <w:rPr>
          <w:lang w:eastAsia="ar-SA"/>
        </w:rPr>
        <w:t xml:space="preserve"> и </w:t>
      </w:r>
      <w:r w:rsidR="003569DC">
        <w:t>х. Евсеев</w:t>
      </w:r>
      <w:r w:rsidR="00097066" w:rsidRPr="00917CD6">
        <w:t xml:space="preserve"> </w:t>
      </w:r>
      <w:r w:rsidR="00A26FB1">
        <w:t>для организации маршрутов научного, экологического туризма</w:t>
      </w:r>
      <w:r w:rsidR="00917CD6" w:rsidRPr="00917CD6">
        <w:t>.</w:t>
      </w:r>
    </w:p>
    <w:p w:rsidR="00655964" w:rsidRDefault="00823553" w:rsidP="0044426E">
      <w:pPr>
        <w:spacing w:before="240" w:line="312" w:lineRule="auto"/>
        <w:jc w:val="center"/>
        <w:outlineLvl w:val="0"/>
        <w:rPr>
          <w:b/>
          <w:sz w:val="28"/>
          <w:szCs w:val="28"/>
        </w:rPr>
      </w:pPr>
      <w:bookmarkStart w:id="155" w:name="_Toc225836120"/>
      <w:r w:rsidRPr="00823553">
        <w:rPr>
          <w:b/>
          <w:sz w:val="28"/>
          <w:szCs w:val="28"/>
        </w:rPr>
        <w:t>3.</w:t>
      </w:r>
      <w:r w:rsidR="00362C61">
        <w:rPr>
          <w:b/>
          <w:sz w:val="28"/>
          <w:szCs w:val="28"/>
        </w:rPr>
        <w:t>6</w:t>
      </w:r>
      <w:r w:rsidRPr="00823553">
        <w:rPr>
          <w:b/>
          <w:sz w:val="28"/>
          <w:szCs w:val="28"/>
        </w:rPr>
        <w:t>. Система градостроительных ограничений.</w:t>
      </w:r>
      <w:bookmarkEnd w:id="155"/>
    </w:p>
    <w:p w:rsidR="00C01BFF" w:rsidRPr="00823553" w:rsidRDefault="00C01BFF" w:rsidP="00097066">
      <w:pPr>
        <w:spacing w:line="276" w:lineRule="auto"/>
        <w:ind w:firstLine="567"/>
        <w:jc w:val="both"/>
      </w:pPr>
      <w:r>
        <w:t xml:space="preserve">Градостроительные ограничения представлены на </w:t>
      </w:r>
      <w:r w:rsidR="00D86690">
        <w:t>«</w:t>
      </w:r>
      <w:r w:rsidR="00097066">
        <w:t>С</w:t>
      </w:r>
      <w:r>
        <w:t xml:space="preserve">хеме </w:t>
      </w:r>
      <w:r w:rsidR="00D86690">
        <w:t>функционального развития территории.</w:t>
      </w:r>
      <w:r w:rsidR="00E85E01">
        <w:t xml:space="preserve"> </w:t>
      </w:r>
      <w:r w:rsidR="00917CD6">
        <w:t>Г</w:t>
      </w:r>
      <w:r w:rsidR="00097066">
        <w:t>радостроительн</w:t>
      </w:r>
      <w:r w:rsidR="00917CD6">
        <w:t>ые</w:t>
      </w:r>
      <w:r w:rsidR="00097066">
        <w:t xml:space="preserve"> </w:t>
      </w:r>
      <w:r w:rsidR="00917CD6">
        <w:t>ограниче</w:t>
      </w:r>
      <w:r w:rsidR="00097066">
        <w:t xml:space="preserve">ния» </w:t>
      </w:r>
      <w:r w:rsidR="00917CD6">
        <w:t xml:space="preserve"> М 1:50000 </w:t>
      </w:r>
      <w:r>
        <w:t>(Приложение 3).</w:t>
      </w:r>
    </w:p>
    <w:p w:rsidR="00190CDC" w:rsidRDefault="00823553" w:rsidP="00097066">
      <w:pPr>
        <w:spacing w:line="276" w:lineRule="auto"/>
        <w:ind w:firstLine="567"/>
        <w:jc w:val="both"/>
      </w:pPr>
      <w:r>
        <w:t xml:space="preserve">Градостроительные ограничения </w:t>
      </w:r>
      <w:r w:rsidR="00DF7D27">
        <w:t xml:space="preserve">в использовании территорий, устанавливаются утвержденными документами территориального планирования. После утверждения Схемы территориального планирования </w:t>
      </w:r>
      <w:r w:rsidR="003569DC">
        <w:t>Красногвардей</w:t>
      </w:r>
      <w:r w:rsidR="00DF7D27">
        <w:t xml:space="preserve">ского района градостроительные ограничения получат статус (будут приравнены к действию) положений Административного права. </w:t>
      </w:r>
      <w:r w:rsidR="0002279C">
        <w:t>За неисполнение, нарушение градостроительных ограничений применяется административная ответственность.</w:t>
      </w:r>
    </w:p>
    <w:p w:rsidR="00362C61" w:rsidRDefault="0002279C" w:rsidP="003569DC">
      <w:pPr>
        <w:spacing w:line="276" w:lineRule="auto"/>
        <w:ind w:firstLine="567"/>
        <w:jc w:val="both"/>
      </w:pPr>
      <w:r>
        <w:t xml:space="preserve">Градостроительные ограничения подготовлены с целью установления режимов рационального использования земельных ресурсов, бережного отношения к окружающей природе, создания предпосылок </w:t>
      </w:r>
      <w:r w:rsidR="00362C61">
        <w:t>для комфортных условий проживания населения и обеспечения устойчивого развития территорий.</w:t>
      </w:r>
      <w:r w:rsidR="003569DC">
        <w:t xml:space="preserve"> </w:t>
      </w:r>
      <w:r w:rsidR="00362C61">
        <w:t>Градостроительные ограничения и режимы средопользования для соответствующих функциональных зон и подзон представлены в «Сводной таблице градостроительных ограничений и режимов средопользования».</w:t>
      </w:r>
    </w:p>
    <w:p w:rsidR="00D34C02" w:rsidRDefault="00D34C02" w:rsidP="00823553">
      <w:pPr>
        <w:spacing w:line="312" w:lineRule="auto"/>
        <w:ind w:firstLine="720"/>
        <w:jc w:val="both"/>
        <w:sectPr w:rsidR="00D34C02" w:rsidSect="008528C0">
          <w:pgSz w:w="11906" w:h="16838"/>
          <w:pgMar w:top="851" w:right="567" w:bottom="709" w:left="1134" w:header="709" w:footer="567" w:gutter="0"/>
          <w:cols w:space="720"/>
          <w:docGrid w:linePitch="326"/>
        </w:sectPr>
      </w:pPr>
    </w:p>
    <w:p w:rsidR="00D34C02" w:rsidRPr="00362C61" w:rsidRDefault="00D34C02" w:rsidP="00097066">
      <w:pPr>
        <w:spacing w:after="240"/>
        <w:jc w:val="center"/>
        <w:rPr>
          <w:b/>
          <w:sz w:val="28"/>
          <w:szCs w:val="28"/>
        </w:rPr>
      </w:pPr>
      <w:r w:rsidRPr="00892E72">
        <w:rPr>
          <w:b/>
          <w:sz w:val="28"/>
          <w:szCs w:val="28"/>
        </w:rPr>
        <w:lastRenderedPageBreak/>
        <w:t>Сводная таблица градостроительных ограничений</w:t>
      </w:r>
      <w:r w:rsidRPr="00362C61">
        <w:rPr>
          <w:b/>
          <w:sz w:val="28"/>
          <w:szCs w:val="28"/>
        </w:rPr>
        <w:t xml:space="preserve"> и режимов средопользования.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367"/>
        <w:gridCol w:w="2673"/>
        <w:gridCol w:w="2221"/>
        <w:gridCol w:w="7057"/>
      </w:tblGrid>
      <w:tr w:rsidR="00D34C02" w:rsidRPr="005A231F" w:rsidTr="00097066">
        <w:trPr>
          <w:trHeight w:val="410"/>
        </w:trPr>
        <w:tc>
          <w:tcPr>
            <w:tcW w:w="610" w:type="dxa"/>
            <w:vMerge w:val="restart"/>
            <w:vAlign w:val="center"/>
          </w:tcPr>
          <w:p w:rsidR="00D34C02" w:rsidRPr="0088458B" w:rsidRDefault="00D34C02" w:rsidP="005A231F">
            <w:pPr>
              <w:jc w:val="center"/>
              <w:rPr>
                <w:b/>
                <w:sz w:val="22"/>
                <w:szCs w:val="22"/>
              </w:rPr>
            </w:pPr>
            <w:r w:rsidRPr="0088458B">
              <w:rPr>
                <w:b/>
                <w:sz w:val="22"/>
                <w:szCs w:val="22"/>
              </w:rPr>
              <w:t>№№</w:t>
            </w:r>
          </w:p>
          <w:p w:rsidR="00D34C02" w:rsidRPr="0088458B" w:rsidRDefault="00D34C02" w:rsidP="005A231F">
            <w:pPr>
              <w:jc w:val="center"/>
              <w:rPr>
                <w:b/>
                <w:sz w:val="22"/>
                <w:szCs w:val="22"/>
              </w:rPr>
            </w:pPr>
          </w:p>
          <w:p w:rsidR="00D34C02" w:rsidRPr="0088458B" w:rsidRDefault="00D34C02" w:rsidP="00097066">
            <w:pPr>
              <w:jc w:val="center"/>
              <w:rPr>
                <w:b/>
                <w:sz w:val="22"/>
                <w:szCs w:val="22"/>
              </w:rPr>
            </w:pPr>
            <w:r w:rsidRPr="0088458B">
              <w:rPr>
                <w:b/>
                <w:sz w:val="22"/>
                <w:szCs w:val="22"/>
              </w:rPr>
              <w:t>п/п</w:t>
            </w:r>
          </w:p>
        </w:tc>
        <w:tc>
          <w:tcPr>
            <w:tcW w:w="5040" w:type="dxa"/>
            <w:gridSpan w:val="2"/>
            <w:vAlign w:val="center"/>
          </w:tcPr>
          <w:p w:rsidR="00D34C02" w:rsidRPr="0088458B" w:rsidRDefault="00D34C02" w:rsidP="00097066">
            <w:pPr>
              <w:jc w:val="center"/>
              <w:rPr>
                <w:b/>
                <w:sz w:val="22"/>
                <w:szCs w:val="22"/>
              </w:rPr>
            </w:pPr>
            <w:r w:rsidRPr="0088458B">
              <w:rPr>
                <w:b/>
                <w:sz w:val="22"/>
                <w:szCs w:val="22"/>
              </w:rPr>
              <w:t>Название зон и их код</w:t>
            </w:r>
          </w:p>
        </w:tc>
        <w:tc>
          <w:tcPr>
            <w:tcW w:w="2221" w:type="dxa"/>
            <w:vMerge w:val="restart"/>
            <w:vAlign w:val="center"/>
          </w:tcPr>
          <w:p w:rsidR="00D34C02" w:rsidRPr="0088458B" w:rsidRDefault="00D34C02" w:rsidP="005A231F">
            <w:pPr>
              <w:jc w:val="center"/>
              <w:rPr>
                <w:b/>
                <w:sz w:val="22"/>
                <w:szCs w:val="22"/>
              </w:rPr>
            </w:pPr>
            <w:r w:rsidRPr="0088458B">
              <w:rPr>
                <w:b/>
                <w:sz w:val="22"/>
                <w:szCs w:val="22"/>
              </w:rPr>
              <w:t>Режим средопользования и его код</w:t>
            </w:r>
          </w:p>
        </w:tc>
        <w:tc>
          <w:tcPr>
            <w:tcW w:w="7057" w:type="dxa"/>
            <w:vMerge w:val="restart"/>
            <w:vAlign w:val="center"/>
          </w:tcPr>
          <w:p w:rsidR="00D34C02" w:rsidRPr="0088458B" w:rsidRDefault="00D34C02" w:rsidP="005A231F">
            <w:pPr>
              <w:jc w:val="center"/>
              <w:rPr>
                <w:b/>
                <w:sz w:val="22"/>
                <w:szCs w:val="22"/>
              </w:rPr>
            </w:pPr>
            <w:r w:rsidRPr="0088458B">
              <w:rPr>
                <w:b/>
                <w:sz w:val="22"/>
                <w:szCs w:val="22"/>
              </w:rPr>
              <w:t>Градостроительные ограничения</w:t>
            </w:r>
          </w:p>
        </w:tc>
      </w:tr>
      <w:tr w:rsidR="00D34C02" w:rsidRPr="00362C61" w:rsidTr="004951DF">
        <w:trPr>
          <w:trHeight w:val="699"/>
        </w:trPr>
        <w:tc>
          <w:tcPr>
            <w:tcW w:w="610" w:type="dxa"/>
            <w:vMerge/>
            <w:vAlign w:val="center"/>
          </w:tcPr>
          <w:p w:rsidR="00D34C02" w:rsidRPr="00362C61" w:rsidRDefault="00D34C02" w:rsidP="005A231F">
            <w:pPr>
              <w:jc w:val="center"/>
            </w:pPr>
          </w:p>
        </w:tc>
        <w:tc>
          <w:tcPr>
            <w:tcW w:w="2367" w:type="dxa"/>
            <w:vAlign w:val="center"/>
          </w:tcPr>
          <w:p w:rsidR="00D34C02" w:rsidRPr="0088458B" w:rsidRDefault="00D34C02" w:rsidP="005A231F">
            <w:pPr>
              <w:jc w:val="center"/>
              <w:rPr>
                <w:b/>
                <w:sz w:val="22"/>
                <w:szCs w:val="22"/>
              </w:rPr>
            </w:pPr>
            <w:r w:rsidRPr="0088458B">
              <w:rPr>
                <w:b/>
                <w:sz w:val="22"/>
                <w:szCs w:val="22"/>
              </w:rPr>
              <w:t xml:space="preserve">Функциональные зоны    </w:t>
            </w:r>
          </w:p>
        </w:tc>
        <w:tc>
          <w:tcPr>
            <w:tcW w:w="2673" w:type="dxa"/>
            <w:vAlign w:val="center"/>
          </w:tcPr>
          <w:p w:rsidR="00D34C02" w:rsidRPr="0088458B" w:rsidRDefault="00D34C02" w:rsidP="005A231F">
            <w:pPr>
              <w:jc w:val="center"/>
              <w:rPr>
                <w:b/>
                <w:sz w:val="22"/>
                <w:szCs w:val="22"/>
              </w:rPr>
            </w:pPr>
            <w:r w:rsidRPr="0088458B">
              <w:rPr>
                <w:b/>
                <w:sz w:val="22"/>
                <w:szCs w:val="22"/>
              </w:rPr>
              <w:t>Подзоны</w:t>
            </w:r>
          </w:p>
        </w:tc>
        <w:tc>
          <w:tcPr>
            <w:tcW w:w="2221" w:type="dxa"/>
            <w:vMerge/>
            <w:vAlign w:val="center"/>
          </w:tcPr>
          <w:p w:rsidR="00D34C02" w:rsidRPr="00362C61" w:rsidRDefault="00D34C02" w:rsidP="005A231F">
            <w:pPr>
              <w:jc w:val="center"/>
            </w:pPr>
          </w:p>
        </w:tc>
        <w:tc>
          <w:tcPr>
            <w:tcW w:w="7057" w:type="dxa"/>
            <w:vMerge/>
            <w:vAlign w:val="center"/>
          </w:tcPr>
          <w:p w:rsidR="00D34C02" w:rsidRPr="00362C61" w:rsidRDefault="00D34C02" w:rsidP="005A231F">
            <w:pPr>
              <w:jc w:val="center"/>
            </w:pPr>
          </w:p>
        </w:tc>
      </w:tr>
      <w:tr w:rsidR="00D34C02" w:rsidRPr="00362C61" w:rsidTr="004951DF">
        <w:tc>
          <w:tcPr>
            <w:tcW w:w="610" w:type="dxa"/>
            <w:vAlign w:val="center"/>
          </w:tcPr>
          <w:p w:rsidR="00D34C02" w:rsidRPr="0088458B" w:rsidRDefault="00D34C02" w:rsidP="005A231F">
            <w:pPr>
              <w:jc w:val="center"/>
              <w:rPr>
                <w:b/>
                <w:sz w:val="22"/>
                <w:szCs w:val="22"/>
              </w:rPr>
            </w:pPr>
            <w:r w:rsidRPr="0088458B">
              <w:rPr>
                <w:b/>
                <w:sz w:val="22"/>
                <w:szCs w:val="22"/>
              </w:rPr>
              <w:t>1</w:t>
            </w:r>
          </w:p>
        </w:tc>
        <w:tc>
          <w:tcPr>
            <w:tcW w:w="2367" w:type="dxa"/>
            <w:vAlign w:val="center"/>
          </w:tcPr>
          <w:p w:rsidR="00D34C02" w:rsidRPr="0088458B" w:rsidRDefault="00D34C02" w:rsidP="005A231F">
            <w:pPr>
              <w:jc w:val="center"/>
              <w:rPr>
                <w:b/>
                <w:sz w:val="22"/>
                <w:szCs w:val="22"/>
              </w:rPr>
            </w:pPr>
            <w:r w:rsidRPr="0088458B">
              <w:rPr>
                <w:b/>
                <w:sz w:val="22"/>
                <w:szCs w:val="22"/>
              </w:rPr>
              <w:t>2</w:t>
            </w:r>
          </w:p>
        </w:tc>
        <w:tc>
          <w:tcPr>
            <w:tcW w:w="2673" w:type="dxa"/>
            <w:vAlign w:val="center"/>
          </w:tcPr>
          <w:p w:rsidR="00D34C02" w:rsidRPr="0088458B" w:rsidRDefault="00D34C02" w:rsidP="005A231F">
            <w:pPr>
              <w:jc w:val="center"/>
              <w:rPr>
                <w:b/>
                <w:sz w:val="22"/>
                <w:szCs w:val="22"/>
              </w:rPr>
            </w:pPr>
            <w:r w:rsidRPr="0088458B">
              <w:rPr>
                <w:b/>
                <w:sz w:val="22"/>
                <w:szCs w:val="22"/>
              </w:rPr>
              <w:t>3</w:t>
            </w:r>
          </w:p>
        </w:tc>
        <w:tc>
          <w:tcPr>
            <w:tcW w:w="2221" w:type="dxa"/>
            <w:vAlign w:val="center"/>
          </w:tcPr>
          <w:p w:rsidR="00D34C02" w:rsidRPr="0088458B" w:rsidRDefault="00D34C02" w:rsidP="005A231F">
            <w:pPr>
              <w:jc w:val="center"/>
              <w:rPr>
                <w:b/>
                <w:sz w:val="22"/>
                <w:szCs w:val="22"/>
              </w:rPr>
            </w:pPr>
            <w:r w:rsidRPr="0088458B">
              <w:rPr>
                <w:b/>
                <w:sz w:val="22"/>
                <w:szCs w:val="22"/>
              </w:rPr>
              <w:t>4</w:t>
            </w:r>
          </w:p>
        </w:tc>
        <w:tc>
          <w:tcPr>
            <w:tcW w:w="7057" w:type="dxa"/>
            <w:vAlign w:val="center"/>
          </w:tcPr>
          <w:p w:rsidR="00D34C02" w:rsidRPr="0088458B" w:rsidRDefault="00D34C02" w:rsidP="005A231F">
            <w:pPr>
              <w:jc w:val="center"/>
              <w:rPr>
                <w:b/>
                <w:sz w:val="22"/>
                <w:szCs w:val="22"/>
              </w:rPr>
            </w:pPr>
            <w:r w:rsidRPr="0088458B">
              <w:rPr>
                <w:b/>
                <w:sz w:val="22"/>
                <w:szCs w:val="22"/>
              </w:rPr>
              <w:t>5</w:t>
            </w:r>
          </w:p>
        </w:tc>
      </w:tr>
      <w:tr w:rsidR="00D34C02" w:rsidRPr="00362C61" w:rsidTr="004951DF">
        <w:tc>
          <w:tcPr>
            <w:tcW w:w="610" w:type="dxa"/>
          </w:tcPr>
          <w:p w:rsidR="00D34C02" w:rsidRPr="0088458B" w:rsidRDefault="00D34C02" w:rsidP="00CC5771">
            <w:pPr>
              <w:rPr>
                <w:sz w:val="22"/>
                <w:szCs w:val="22"/>
              </w:rPr>
            </w:pPr>
            <w:r w:rsidRPr="0088458B">
              <w:rPr>
                <w:sz w:val="22"/>
                <w:szCs w:val="22"/>
              </w:rPr>
              <w:t>1</w:t>
            </w:r>
          </w:p>
          <w:p w:rsidR="00D34C02" w:rsidRPr="0088458B" w:rsidRDefault="00D34C02" w:rsidP="00CC5771">
            <w:pPr>
              <w:rPr>
                <w:sz w:val="22"/>
                <w:szCs w:val="22"/>
              </w:rPr>
            </w:pPr>
          </w:p>
        </w:tc>
        <w:tc>
          <w:tcPr>
            <w:tcW w:w="2367" w:type="dxa"/>
          </w:tcPr>
          <w:p w:rsidR="00D34C02" w:rsidRPr="0088458B" w:rsidRDefault="00D34C02" w:rsidP="00CC5771">
            <w:pPr>
              <w:rPr>
                <w:sz w:val="22"/>
                <w:szCs w:val="22"/>
              </w:rPr>
            </w:pPr>
            <w:r w:rsidRPr="0088458B">
              <w:rPr>
                <w:sz w:val="22"/>
                <w:szCs w:val="22"/>
                <w:lang w:val="en-US"/>
              </w:rPr>
              <w:t>I</w:t>
            </w:r>
            <w:r w:rsidRPr="0088458B">
              <w:rPr>
                <w:sz w:val="22"/>
                <w:szCs w:val="22"/>
              </w:rPr>
              <w:t xml:space="preserve"> – зоны сосредоточения населения и производства, социально-культурной, кредитно-финансовой, административно-управленческой, рекреационно-курортной туристической деятельности в группах городских и сельских поселений</w:t>
            </w:r>
          </w:p>
          <w:p w:rsidR="00D34C02" w:rsidRPr="0088458B" w:rsidRDefault="00D34C02" w:rsidP="005A231F">
            <w:pPr>
              <w:jc w:val="both"/>
              <w:rPr>
                <w:sz w:val="22"/>
                <w:szCs w:val="22"/>
              </w:rPr>
            </w:pPr>
          </w:p>
        </w:tc>
        <w:tc>
          <w:tcPr>
            <w:tcW w:w="2673" w:type="dxa"/>
          </w:tcPr>
          <w:p w:rsidR="00D34C02" w:rsidRPr="0088458B" w:rsidRDefault="00D34C02" w:rsidP="00CC5771">
            <w:pPr>
              <w:rPr>
                <w:sz w:val="22"/>
                <w:szCs w:val="22"/>
              </w:rPr>
            </w:pPr>
            <w:r w:rsidRPr="0088458B">
              <w:rPr>
                <w:sz w:val="22"/>
                <w:szCs w:val="22"/>
                <w:lang w:val="en-US"/>
              </w:rPr>
              <w:t>I</w:t>
            </w:r>
            <w:r w:rsidRPr="0088458B">
              <w:rPr>
                <w:sz w:val="22"/>
                <w:szCs w:val="22"/>
              </w:rPr>
              <w:t xml:space="preserve"> – 1 жилые, общественно-деловые</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I</w:t>
            </w:r>
            <w:r w:rsidRPr="0088458B">
              <w:rPr>
                <w:sz w:val="22"/>
                <w:szCs w:val="22"/>
              </w:rPr>
              <w:t xml:space="preserve"> – 2 внутрипоселенческие производственные, инженерных и транспортных коммуникаций</w:t>
            </w:r>
          </w:p>
          <w:p w:rsidR="00D34C02" w:rsidRPr="0088458B" w:rsidRDefault="00D34C02" w:rsidP="00CC5771">
            <w:pPr>
              <w:rPr>
                <w:sz w:val="22"/>
                <w:szCs w:val="22"/>
              </w:rPr>
            </w:pPr>
            <w:r w:rsidRPr="0088458B">
              <w:rPr>
                <w:sz w:val="22"/>
                <w:szCs w:val="22"/>
                <w:lang w:val="en-US"/>
              </w:rPr>
              <w:t>I</w:t>
            </w:r>
            <w:r w:rsidRPr="0088458B">
              <w:rPr>
                <w:sz w:val="22"/>
                <w:szCs w:val="22"/>
              </w:rPr>
              <w:t xml:space="preserve"> – 3 внутрипоселенческие  рекреационно- туристические, сельскохозяйственного использования</w:t>
            </w:r>
          </w:p>
          <w:p w:rsidR="00D34C02" w:rsidRPr="0088458B" w:rsidRDefault="00D34C02" w:rsidP="00CC5771">
            <w:pPr>
              <w:rPr>
                <w:sz w:val="22"/>
                <w:szCs w:val="22"/>
              </w:rPr>
            </w:pPr>
          </w:p>
        </w:tc>
        <w:tc>
          <w:tcPr>
            <w:tcW w:w="2221" w:type="dxa"/>
          </w:tcPr>
          <w:p w:rsidR="00D34C02" w:rsidRPr="0088458B" w:rsidRDefault="00D34C02" w:rsidP="007E21ED">
            <w:pPr>
              <w:ind w:left="-88"/>
              <w:rPr>
                <w:sz w:val="22"/>
                <w:szCs w:val="22"/>
              </w:rPr>
            </w:pPr>
            <w:r w:rsidRPr="0088458B">
              <w:rPr>
                <w:sz w:val="22"/>
                <w:szCs w:val="22"/>
              </w:rPr>
              <w:t>Г – особый режим средопользования на наиболее ценных в градостроительном отношении территориях</w:t>
            </w:r>
          </w:p>
          <w:p w:rsidR="00D34C02" w:rsidRDefault="00D34C02" w:rsidP="00CC5771">
            <w:pPr>
              <w:rPr>
                <w:sz w:val="22"/>
                <w:szCs w:val="22"/>
              </w:rPr>
            </w:pPr>
          </w:p>
          <w:p w:rsidR="007E21ED" w:rsidRPr="0088458B" w:rsidRDefault="007E21ED" w:rsidP="00CC5771">
            <w:pPr>
              <w:rPr>
                <w:sz w:val="22"/>
                <w:szCs w:val="22"/>
              </w:rPr>
            </w:pPr>
          </w:p>
          <w:p w:rsidR="00D34C02" w:rsidRPr="0088458B" w:rsidRDefault="00D34C02" w:rsidP="007E21ED">
            <w:pPr>
              <w:ind w:left="720"/>
              <w:rPr>
                <w:sz w:val="22"/>
                <w:szCs w:val="22"/>
              </w:rPr>
            </w:pPr>
            <w:r w:rsidRPr="0088458B">
              <w:rPr>
                <w:sz w:val="22"/>
                <w:szCs w:val="22"/>
              </w:rPr>
              <w:sym w:font="Symbol" w:char="F0BE"/>
            </w:r>
            <w:r w:rsidRPr="0088458B">
              <w:rPr>
                <w:sz w:val="22"/>
                <w:szCs w:val="22"/>
              </w:rPr>
              <w:t xml:space="preserve">   //   </w:t>
            </w:r>
            <w:r w:rsidRPr="0088458B">
              <w:rPr>
                <w:sz w:val="22"/>
                <w:szCs w:val="22"/>
              </w:rPr>
              <w:sym w:font="Symbol" w:char="F0BE"/>
            </w:r>
          </w:p>
          <w:p w:rsidR="00D34C02" w:rsidRPr="0088458B" w:rsidRDefault="00D34C02" w:rsidP="00CC5771">
            <w:pPr>
              <w:rPr>
                <w:sz w:val="22"/>
                <w:szCs w:val="22"/>
              </w:rPr>
            </w:pPr>
          </w:p>
          <w:p w:rsidR="00D34C02" w:rsidRPr="0088458B" w:rsidRDefault="00D34C02" w:rsidP="00CC5771">
            <w:pPr>
              <w:rPr>
                <w:sz w:val="22"/>
                <w:szCs w:val="22"/>
              </w:rPr>
            </w:pPr>
          </w:p>
          <w:p w:rsidR="00D34C02" w:rsidRDefault="00D34C02" w:rsidP="00CC5771">
            <w:pPr>
              <w:rPr>
                <w:sz w:val="22"/>
                <w:szCs w:val="22"/>
              </w:rPr>
            </w:pPr>
          </w:p>
          <w:p w:rsidR="00097066" w:rsidRPr="0088458B" w:rsidRDefault="00097066" w:rsidP="00CC5771">
            <w:pPr>
              <w:rPr>
                <w:sz w:val="22"/>
                <w:szCs w:val="22"/>
              </w:rPr>
            </w:pPr>
          </w:p>
          <w:p w:rsidR="00D34C02" w:rsidRPr="0088458B" w:rsidRDefault="00D34C02" w:rsidP="00CC5771">
            <w:pPr>
              <w:rPr>
                <w:sz w:val="22"/>
                <w:szCs w:val="22"/>
              </w:rPr>
            </w:pPr>
          </w:p>
          <w:p w:rsidR="00D34C02" w:rsidRPr="0088458B" w:rsidRDefault="00D34C02" w:rsidP="007E21ED">
            <w:pPr>
              <w:ind w:left="720"/>
              <w:rPr>
                <w:sz w:val="22"/>
                <w:szCs w:val="22"/>
              </w:rPr>
            </w:pPr>
            <w:r w:rsidRPr="0088458B">
              <w:rPr>
                <w:sz w:val="22"/>
                <w:szCs w:val="22"/>
              </w:rPr>
              <w:sym w:font="Symbol" w:char="F0BE"/>
            </w:r>
            <w:r w:rsidRPr="0088458B">
              <w:rPr>
                <w:sz w:val="22"/>
                <w:szCs w:val="22"/>
              </w:rPr>
              <w:t xml:space="preserve">   //   </w:t>
            </w:r>
            <w:r w:rsidRPr="0088458B">
              <w:rPr>
                <w:sz w:val="22"/>
                <w:szCs w:val="22"/>
              </w:rPr>
              <w:sym w:font="Symbol" w:char="F0BE"/>
            </w:r>
          </w:p>
          <w:p w:rsidR="00D34C02" w:rsidRPr="0088458B" w:rsidRDefault="00D34C02" w:rsidP="00CC5771">
            <w:pPr>
              <w:rPr>
                <w:sz w:val="22"/>
                <w:szCs w:val="22"/>
              </w:rPr>
            </w:pPr>
          </w:p>
        </w:tc>
        <w:tc>
          <w:tcPr>
            <w:tcW w:w="7057" w:type="dxa"/>
          </w:tcPr>
          <w:p w:rsidR="00D34C02" w:rsidRPr="0088458B" w:rsidRDefault="00D34C02" w:rsidP="005A231F">
            <w:pPr>
              <w:jc w:val="both"/>
              <w:rPr>
                <w:sz w:val="22"/>
                <w:szCs w:val="22"/>
              </w:rPr>
            </w:pPr>
            <w:r w:rsidRPr="0088458B">
              <w:rPr>
                <w:sz w:val="22"/>
                <w:szCs w:val="22"/>
              </w:rPr>
              <w:t>Предоставление, изъятие и другие виды оборота земель и размещение объектов строительства осуществляется только на основе генеральных планов развития, правил землепользования и застройки и проектов планировки в конкретных населенных пунктах.</w:t>
            </w:r>
          </w:p>
          <w:p w:rsidR="00D34C02" w:rsidRPr="0088458B" w:rsidRDefault="00D34C02" w:rsidP="005A231F">
            <w:pPr>
              <w:jc w:val="both"/>
              <w:rPr>
                <w:sz w:val="22"/>
                <w:szCs w:val="22"/>
              </w:rPr>
            </w:pPr>
          </w:p>
          <w:p w:rsidR="00892E72" w:rsidRDefault="00892E72" w:rsidP="00F45C25">
            <w:pPr>
              <w:jc w:val="both"/>
              <w:rPr>
                <w:sz w:val="22"/>
                <w:szCs w:val="22"/>
              </w:rPr>
            </w:pPr>
          </w:p>
          <w:p w:rsidR="00892E72" w:rsidRDefault="00892E72" w:rsidP="00F45C25">
            <w:pPr>
              <w:jc w:val="both"/>
              <w:rPr>
                <w:sz w:val="22"/>
                <w:szCs w:val="22"/>
              </w:rPr>
            </w:pPr>
          </w:p>
          <w:p w:rsidR="00892E72" w:rsidRDefault="00892E72" w:rsidP="00F45C25">
            <w:pPr>
              <w:jc w:val="both"/>
              <w:rPr>
                <w:sz w:val="22"/>
                <w:szCs w:val="22"/>
              </w:rPr>
            </w:pPr>
          </w:p>
          <w:p w:rsidR="00892E72" w:rsidRPr="0088458B" w:rsidRDefault="00892E72" w:rsidP="00892E72">
            <w:pPr>
              <w:ind w:left="720"/>
              <w:jc w:val="center"/>
              <w:rPr>
                <w:sz w:val="22"/>
                <w:szCs w:val="22"/>
              </w:rPr>
            </w:pPr>
            <w:r w:rsidRPr="0088458B">
              <w:rPr>
                <w:sz w:val="22"/>
                <w:szCs w:val="22"/>
              </w:rPr>
              <w:sym w:font="Symbol" w:char="F0BE"/>
            </w:r>
            <w:r w:rsidRPr="0088458B">
              <w:rPr>
                <w:sz w:val="22"/>
                <w:szCs w:val="22"/>
              </w:rPr>
              <w:t xml:space="preserve">   //   </w:t>
            </w:r>
            <w:r w:rsidRPr="0088458B">
              <w:rPr>
                <w:sz w:val="22"/>
                <w:szCs w:val="22"/>
              </w:rPr>
              <w:sym w:font="Symbol" w:char="F0BE"/>
            </w:r>
          </w:p>
          <w:p w:rsidR="00892E72" w:rsidRDefault="00892E72" w:rsidP="00F45C25">
            <w:pPr>
              <w:jc w:val="both"/>
              <w:rPr>
                <w:sz w:val="22"/>
                <w:szCs w:val="22"/>
              </w:rPr>
            </w:pPr>
          </w:p>
          <w:p w:rsidR="00892E72" w:rsidRDefault="00892E72" w:rsidP="00F45C25">
            <w:pPr>
              <w:jc w:val="both"/>
              <w:rPr>
                <w:sz w:val="22"/>
                <w:szCs w:val="22"/>
              </w:rPr>
            </w:pPr>
          </w:p>
          <w:p w:rsidR="00892E72" w:rsidRDefault="00892E72" w:rsidP="00F45C25">
            <w:pPr>
              <w:jc w:val="both"/>
              <w:rPr>
                <w:sz w:val="22"/>
                <w:szCs w:val="22"/>
              </w:rPr>
            </w:pPr>
          </w:p>
          <w:p w:rsidR="00892E72" w:rsidRDefault="00892E72" w:rsidP="00F45C25">
            <w:pPr>
              <w:jc w:val="both"/>
              <w:rPr>
                <w:sz w:val="22"/>
                <w:szCs w:val="22"/>
              </w:rPr>
            </w:pPr>
          </w:p>
          <w:p w:rsidR="00892E72" w:rsidRDefault="00892E72" w:rsidP="00F45C25">
            <w:pPr>
              <w:jc w:val="both"/>
              <w:rPr>
                <w:sz w:val="22"/>
                <w:szCs w:val="22"/>
              </w:rPr>
            </w:pPr>
          </w:p>
          <w:p w:rsidR="00F45C25" w:rsidRDefault="00D34C02" w:rsidP="00F45C25">
            <w:pPr>
              <w:jc w:val="both"/>
              <w:rPr>
                <w:sz w:val="22"/>
                <w:szCs w:val="22"/>
              </w:rPr>
            </w:pPr>
            <w:r w:rsidRPr="0088458B">
              <w:rPr>
                <w:sz w:val="22"/>
                <w:szCs w:val="22"/>
              </w:rPr>
              <w:t xml:space="preserve">На зарезервированных </w:t>
            </w:r>
            <w:r w:rsidR="002C5084" w:rsidRPr="0088458B">
              <w:rPr>
                <w:sz w:val="22"/>
                <w:szCs w:val="22"/>
              </w:rPr>
              <w:t xml:space="preserve"> </w:t>
            </w:r>
            <w:r w:rsidRPr="0088458B">
              <w:rPr>
                <w:sz w:val="22"/>
                <w:szCs w:val="22"/>
              </w:rPr>
              <w:t>и на предлагаемых под общественно-деловую и жилую застройку территориях  не допускается непрофильное (не предусмотренное целью резервирования) строительство</w:t>
            </w:r>
          </w:p>
          <w:p w:rsidR="00097066" w:rsidRPr="0088458B" w:rsidRDefault="00097066" w:rsidP="00F45C25">
            <w:pPr>
              <w:jc w:val="both"/>
              <w:rPr>
                <w:sz w:val="22"/>
                <w:szCs w:val="22"/>
              </w:rPr>
            </w:pPr>
          </w:p>
        </w:tc>
      </w:tr>
      <w:tr w:rsidR="00D34C02" w:rsidRPr="00362C61" w:rsidTr="004951DF">
        <w:tc>
          <w:tcPr>
            <w:tcW w:w="610" w:type="dxa"/>
          </w:tcPr>
          <w:p w:rsidR="00D34C02" w:rsidRPr="0088458B" w:rsidRDefault="00D34C02" w:rsidP="00CC5771">
            <w:pPr>
              <w:rPr>
                <w:sz w:val="22"/>
                <w:szCs w:val="22"/>
              </w:rPr>
            </w:pPr>
            <w:r w:rsidRPr="0088458B">
              <w:rPr>
                <w:sz w:val="22"/>
                <w:szCs w:val="22"/>
              </w:rPr>
              <w:t>2</w:t>
            </w:r>
          </w:p>
          <w:p w:rsidR="00D34C02" w:rsidRPr="0088458B" w:rsidRDefault="00D34C02" w:rsidP="00CC5771">
            <w:pPr>
              <w:rPr>
                <w:sz w:val="22"/>
                <w:szCs w:val="22"/>
              </w:rPr>
            </w:pPr>
          </w:p>
        </w:tc>
        <w:tc>
          <w:tcPr>
            <w:tcW w:w="2367" w:type="dxa"/>
          </w:tcPr>
          <w:p w:rsidR="00D34C02" w:rsidRPr="0088458B" w:rsidRDefault="00D34C02" w:rsidP="00CC5771">
            <w:pPr>
              <w:rPr>
                <w:sz w:val="22"/>
                <w:szCs w:val="22"/>
              </w:rPr>
            </w:pPr>
            <w:r w:rsidRPr="0088458B">
              <w:rPr>
                <w:sz w:val="22"/>
                <w:szCs w:val="22"/>
                <w:lang w:val="en-US"/>
              </w:rPr>
              <w:t>II</w:t>
            </w:r>
            <w:r w:rsidRPr="0088458B">
              <w:rPr>
                <w:sz w:val="22"/>
                <w:szCs w:val="22"/>
              </w:rPr>
              <w:t xml:space="preserve"> – производственные зоны </w:t>
            </w:r>
          </w:p>
        </w:tc>
        <w:tc>
          <w:tcPr>
            <w:tcW w:w="2673" w:type="dxa"/>
          </w:tcPr>
          <w:p w:rsidR="00D34C02" w:rsidRPr="0088458B" w:rsidRDefault="00D34C02" w:rsidP="00CC5771">
            <w:pPr>
              <w:rPr>
                <w:sz w:val="22"/>
                <w:szCs w:val="22"/>
              </w:rPr>
            </w:pPr>
            <w:r w:rsidRPr="0088458B">
              <w:rPr>
                <w:sz w:val="22"/>
                <w:szCs w:val="22"/>
                <w:lang w:val="en-US"/>
              </w:rPr>
              <w:t>II</w:t>
            </w:r>
            <w:r w:rsidRPr="0088458B">
              <w:rPr>
                <w:sz w:val="22"/>
                <w:szCs w:val="22"/>
              </w:rPr>
              <w:t xml:space="preserve"> – 1 добывающей промышленности (возможного использования обработки рудных и нерудных полезных ископаемых </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II</w:t>
            </w:r>
            <w:r w:rsidRPr="0088458B">
              <w:rPr>
                <w:sz w:val="22"/>
                <w:szCs w:val="22"/>
              </w:rPr>
              <w:t xml:space="preserve"> – 2 промышленно-коммунальные</w:t>
            </w:r>
          </w:p>
        </w:tc>
        <w:tc>
          <w:tcPr>
            <w:tcW w:w="2221" w:type="dxa"/>
          </w:tcPr>
          <w:p w:rsidR="00D34C02" w:rsidRPr="0088458B" w:rsidRDefault="00D34C02" w:rsidP="00CC5771">
            <w:pPr>
              <w:rPr>
                <w:sz w:val="22"/>
                <w:szCs w:val="22"/>
              </w:rPr>
            </w:pPr>
            <w:r w:rsidRPr="0088458B">
              <w:rPr>
                <w:sz w:val="22"/>
                <w:szCs w:val="22"/>
              </w:rPr>
              <w:t>А – запрета, жесткой регламентации видов деятельности, не связанных с основным функциональным назначением подзон</w:t>
            </w: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rPr>
              <w:t xml:space="preserve">      </w:t>
            </w:r>
            <w:r w:rsidRPr="0088458B">
              <w:rPr>
                <w:sz w:val="22"/>
                <w:szCs w:val="22"/>
              </w:rPr>
              <w:sym w:font="Symbol" w:char="F0BE"/>
            </w:r>
            <w:r w:rsidRPr="0088458B">
              <w:rPr>
                <w:sz w:val="22"/>
                <w:szCs w:val="22"/>
              </w:rPr>
              <w:t xml:space="preserve">   //   </w:t>
            </w:r>
            <w:r w:rsidRPr="0088458B">
              <w:rPr>
                <w:sz w:val="22"/>
                <w:szCs w:val="22"/>
              </w:rPr>
              <w:sym w:font="Symbol" w:char="F0BE"/>
            </w:r>
          </w:p>
          <w:p w:rsidR="00D34C02" w:rsidRPr="0088458B" w:rsidRDefault="00D34C02" w:rsidP="00CC5771">
            <w:pPr>
              <w:rPr>
                <w:sz w:val="22"/>
                <w:szCs w:val="22"/>
              </w:rPr>
            </w:pPr>
          </w:p>
        </w:tc>
        <w:tc>
          <w:tcPr>
            <w:tcW w:w="7057" w:type="dxa"/>
          </w:tcPr>
          <w:p w:rsidR="00C50BF8" w:rsidRPr="0088458B" w:rsidRDefault="00D34C02" w:rsidP="005A231F">
            <w:pPr>
              <w:jc w:val="both"/>
              <w:rPr>
                <w:sz w:val="22"/>
                <w:szCs w:val="22"/>
              </w:rPr>
            </w:pPr>
            <w:r w:rsidRPr="0088458B">
              <w:rPr>
                <w:sz w:val="22"/>
                <w:szCs w:val="22"/>
              </w:rPr>
              <w:t xml:space="preserve">Строгая градостроительная регламентация средопользования и негативных воздействий на окружающую среду при размещении и расширении предприятий высоких классов вредности (опасности), строгая регламентация гражданского строительства и производства сельскохозяйственной продукции. Новые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w:t>
            </w:r>
          </w:p>
          <w:p w:rsidR="00D34C02" w:rsidRPr="0088458B" w:rsidRDefault="00D34C02" w:rsidP="005A231F">
            <w:pPr>
              <w:jc w:val="both"/>
              <w:rPr>
                <w:sz w:val="22"/>
                <w:szCs w:val="22"/>
              </w:rPr>
            </w:pPr>
            <w:r w:rsidRPr="0088458B">
              <w:rPr>
                <w:sz w:val="22"/>
                <w:szCs w:val="22"/>
              </w:rPr>
              <w:t xml:space="preserve">Кроме того, в промышленно-коммунальных подзонах обязательно стимулирование совершенствования технологий производства, </w:t>
            </w:r>
            <w:r w:rsidRPr="0088458B">
              <w:rPr>
                <w:sz w:val="22"/>
                <w:szCs w:val="22"/>
              </w:rPr>
              <w:lastRenderedPageBreak/>
              <w:t>переработки сырья с целью уменьшения степени вредного воздействия на окружающую среду.</w:t>
            </w:r>
          </w:p>
          <w:p w:rsidR="00D34C02" w:rsidRPr="0088458B" w:rsidRDefault="00D34C02" w:rsidP="005A231F">
            <w:pPr>
              <w:jc w:val="both"/>
              <w:rPr>
                <w:sz w:val="22"/>
                <w:szCs w:val="22"/>
              </w:rPr>
            </w:pPr>
          </w:p>
        </w:tc>
      </w:tr>
      <w:tr w:rsidR="00C5381B" w:rsidRPr="00362C61" w:rsidTr="004951DF">
        <w:trPr>
          <w:trHeight w:val="1340"/>
        </w:trPr>
        <w:tc>
          <w:tcPr>
            <w:tcW w:w="610" w:type="dxa"/>
          </w:tcPr>
          <w:p w:rsidR="00C5381B" w:rsidRPr="0088458B" w:rsidRDefault="00C5381B" w:rsidP="00CC5771">
            <w:pPr>
              <w:rPr>
                <w:sz w:val="22"/>
                <w:szCs w:val="22"/>
              </w:rPr>
            </w:pPr>
            <w:r w:rsidRPr="0088458B">
              <w:rPr>
                <w:sz w:val="22"/>
                <w:szCs w:val="22"/>
              </w:rPr>
              <w:lastRenderedPageBreak/>
              <w:t>3</w:t>
            </w:r>
          </w:p>
          <w:p w:rsidR="00C5381B" w:rsidRPr="0088458B" w:rsidRDefault="00C5381B" w:rsidP="00CC5771">
            <w:pPr>
              <w:rPr>
                <w:sz w:val="22"/>
                <w:szCs w:val="22"/>
              </w:rPr>
            </w:pPr>
          </w:p>
        </w:tc>
        <w:tc>
          <w:tcPr>
            <w:tcW w:w="2367" w:type="dxa"/>
          </w:tcPr>
          <w:p w:rsidR="00C5381B" w:rsidRPr="00C5381B" w:rsidRDefault="00C5381B" w:rsidP="006B40A1">
            <w:pPr>
              <w:rPr>
                <w:sz w:val="22"/>
                <w:szCs w:val="22"/>
              </w:rPr>
            </w:pPr>
            <w:r w:rsidRPr="00C5381B">
              <w:rPr>
                <w:sz w:val="22"/>
                <w:szCs w:val="22"/>
                <w:lang w:val="en-US"/>
              </w:rPr>
              <w:t>III</w:t>
            </w:r>
            <w:r w:rsidRPr="00C5381B">
              <w:rPr>
                <w:sz w:val="22"/>
                <w:szCs w:val="22"/>
              </w:rPr>
              <w:t xml:space="preserve"> – зоны влияния коммуникаций федерального, регионального и муниципального значения</w:t>
            </w:r>
          </w:p>
        </w:tc>
        <w:tc>
          <w:tcPr>
            <w:tcW w:w="2673" w:type="dxa"/>
          </w:tcPr>
          <w:p w:rsidR="00C5381B" w:rsidRPr="00C5381B" w:rsidRDefault="00C5381B" w:rsidP="006B40A1">
            <w:pPr>
              <w:rPr>
                <w:sz w:val="22"/>
                <w:szCs w:val="22"/>
              </w:rPr>
            </w:pPr>
            <w:r w:rsidRPr="00C5381B">
              <w:rPr>
                <w:sz w:val="22"/>
                <w:szCs w:val="22"/>
                <w:lang w:val="en-US"/>
              </w:rPr>
              <w:t>III</w:t>
            </w:r>
            <w:r w:rsidRPr="00C5381B">
              <w:rPr>
                <w:sz w:val="22"/>
                <w:szCs w:val="22"/>
              </w:rPr>
              <w:t xml:space="preserve"> – 1 железных дорог</w:t>
            </w:r>
          </w:p>
          <w:p w:rsidR="00C5381B" w:rsidRPr="00C5381B" w:rsidRDefault="00C5381B" w:rsidP="006B40A1">
            <w:pPr>
              <w:rPr>
                <w:sz w:val="22"/>
                <w:szCs w:val="22"/>
              </w:rPr>
            </w:pPr>
            <w:r w:rsidRPr="00C5381B">
              <w:rPr>
                <w:sz w:val="22"/>
                <w:szCs w:val="22"/>
              </w:rPr>
              <w:t>(кроме подъездных путей)</w:t>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r w:rsidRPr="00C5381B">
              <w:rPr>
                <w:sz w:val="22"/>
                <w:szCs w:val="22"/>
                <w:lang w:val="en-US"/>
              </w:rPr>
              <w:t>III</w:t>
            </w:r>
            <w:r w:rsidRPr="00C5381B">
              <w:rPr>
                <w:sz w:val="22"/>
                <w:szCs w:val="22"/>
              </w:rPr>
              <w:t xml:space="preserve"> – 2 автомобильных дорог регионального и муниципального значения (2-5 категории)</w:t>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r w:rsidRPr="00C5381B">
              <w:rPr>
                <w:sz w:val="22"/>
                <w:szCs w:val="22"/>
                <w:lang w:val="en-US"/>
              </w:rPr>
              <w:t>III</w:t>
            </w:r>
            <w:r w:rsidRPr="00C5381B">
              <w:rPr>
                <w:sz w:val="22"/>
                <w:szCs w:val="22"/>
              </w:rPr>
              <w:t xml:space="preserve"> – 3 трубопроводов</w:t>
            </w:r>
          </w:p>
          <w:p w:rsidR="00C5381B" w:rsidRPr="00C5381B" w:rsidRDefault="00C5381B" w:rsidP="006B40A1">
            <w:pPr>
              <w:rPr>
                <w:sz w:val="22"/>
                <w:szCs w:val="22"/>
              </w:rPr>
            </w:pPr>
            <w:r w:rsidRPr="00C5381B">
              <w:rPr>
                <w:sz w:val="22"/>
                <w:szCs w:val="22"/>
              </w:rPr>
              <w:t>федерального и регионального значения и межпоселковых трубопроводов</w:t>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r w:rsidRPr="00C5381B">
              <w:rPr>
                <w:sz w:val="22"/>
                <w:szCs w:val="22"/>
                <w:lang w:val="en-US"/>
              </w:rPr>
              <w:t>III</w:t>
            </w:r>
            <w:r w:rsidRPr="00C5381B">
              <w:rPr>
                <w:sz w:val="22"/>
                <w:szCs w:val="22"/>
              </w:rPr>
              <w:t xml:space="preserve"> – 4 линий электропередач федерального и регионального значения</w:t>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tc>
        <w:tc>
          <w:tcPr>
            <w:tcW w:w="2221" w:type="dxa"/>
          </w:tcPr>
          <w:p w:rsidR="00C5381B" w:rsidRPr="00C5381B" w:rsidRDefault="00C5381B" w:rsidP="006B40A1">
            <w:pPr>
              <w:rPr>
                <w:sz w:val="22"/>
                <w:szCs w:val="22"/>
              </w:rPr>
            </w:pPr>
            <w:r w:rsidRPr="00C5381B">
              <w:rPr>
                <w:sz w:val="22"/>
                <w:szCs w:val="22"/>
              </w:rPr>
              <w:lastRenderedPageBreak/>
              <w:t>А – запрета, жесткой регламентации видов деятельности, не связанных с основным функциональным назначением подзон</w:t>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Default="00C5381B" w:rsidP="006B40A1">
            <w:pPr>
              <w:rPr>
                <w:sz w:val="22"/>
                <w:szCs w:val="22"/>
              </w:rPr>
            </w:pPr>
          </w:p>
          <w:p w:rsidR="008D64B3" w:rsidRPr="00C5381B" w:rsidRDefault="008D64B3"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r w:rsidRPr="00C5381B">
              <w:rPr>
                <w:sz w:val="22"/>
                <w:szCs w:val="22"/>
              </w:rPr>
              <w:t xml:space="preserve">      </w:t>
            </w:r>
            <w:r w:rsidRPr="00C5381B">
              <w:rPr>
                <w:sz w:val="22"/>
                <w:szCs w:val="22"/>
              </w:rPr>
              <w:sym w:font="Symbol" w:char="F0BE"/>
            </w:r>
            <w:r w:rsidRPr="00C5381B">
              <w:rPr>
                <w:sz w:val="22"/>
                <w:szCs w:val="22"/>
              </w:rPr>
              <w:t xml:space="preserve">   //   </w:t>
            </w:r>
            <w:r w:rsidRPr="00C5381B">
              <w:rPr>
                <w:sz w:val="22"/>
                <w:szCs w:val="22"/>
              </w:rPr>
              <w:sym w:font="Symbol" w:char="F0BE"/>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Default="00C5381B" w:rsidP="006B40A1">
            <w:pPr>
              <w:rPr>
                <w:sz w:val="22"/>
                <w:szCs w:val="22"/>
              </w:rPr>
            </w:pPr>
          </w:p>
          <w:p w:rsidR="008D64B3" w:rsidRPr="00C5381B" w:rsidRDefault="008D64B3"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r w:rsidRPr="00C5381B">
              <w:rPr>
                <w:sz w:val="22"/>
                <w:szCs w:val="22"/>
              </w:rPr>
              <w:t xml:space="preserve">      </w:t>
            </w:r>
            <w:r w:rsidRPr="00C5381B">
              <w:rPr>
                <w:sz w:val="22"/>
                <w:szCs w:val="22"/>
              </w:rPr>
              <w:sym w:font="Symbol" w:char="F0BE"/>
            </w:r>
            <w:r w:rsidRPr="00C5381B">
              <w:rPr>
                <w:sz w:val="22"/>
                <w:szCs w:val="22"/>
              </w:rPr>
              <w:t xml:space="preserve">   //   </w:t>
            </w:r>
            <w:r w:rsidRPr="00C5381B">
              <w:rPr>
                <w:sz w:val="22"/>
                <w:szCs w:val="22"/>
              </w:rPr>
              <w:sym w:font="Symbol" w:char="F0BE"/>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r w:rsidRPr="00C5381B">
              <w:rPr>
                <w:sz w:val="22"/>
                <w:szCs w:val="22"/>
              </w:rPr>
              <w:t xml:space="preserve">      </w:t>
            </w:r>
            <w:r w:rsidRPr="00C5381B">
              <w:rPr>
                <w:sz w:val="22"/>
                <w:szCs w:val="22"/>
              </w:rPr>
              <w:sym w:font="Symbol" w:char="F0BE"/>
            </w:r>
            <w:r w:rsidRPr="00C5381B">
              <w:rPr>
                <w:sz w:val="22"/>
                <w:szCs w:val="22"/>
              </w:rPr>
              <w:t xml:space="preserve">   //   </w:t>
            </w:r>
            <w:r w:rsidRPr="00C5381B">
              <w:rPr>
                <w:sz w:val="22"/>
                <w:szCs w:val="22"/>
              </w:rPr>
              <w:sym w:font="Symbol" w:char="F0BE"/>
            </w: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p w:rsidR="00C5381B" w:rsidRPr="00C5381B" w:rsidRDefault="00C5381B" w:rsidP="006B40A1">
            <w:pPr>
              <w:rPr>
                <w:sz w:val="22"/>
                <w:szCs w:val="22"/>
              </w:rPr>
            </w:pPr>
          </w:p>
        </w:tc>
        <w:tc>
          <w:tcPr>
            <w:tcW w:w="7057" w:type="dxa"/>
          </w:tcPr>
          <w:p w:rsidR="00C5381B" w:rsidRPr="00C5381B" w:rsidRDefault="00C5381B" w:rsidP="006B40A1">
            <w:pPr>
              <w:jc w:val="both"/>
              <w:rPr>
                <w:sz w:val="22"/>
                <w:szCs w:val="22"/>
              </w:rPr>
            </w:pPr>
            <w:r w:rsidRPr="00C5381B">
              <w:rPr>
                <w:sz w:val="22"/>
                <w:szCs w:val="22"/>
              </w:rPr>
              <w:lastRenderedPageBreak/>
              <w:t>Ограничение «не подлежит приватизации» устанавливается не только для полос отвода, но и для территорий, резервируемых для создания, развития трасс  и сооружений железных и автомобильных дорог, магистральных трубопроводов и ЛЭП.  В полосе отвода железных дорог и их  охранных зон запрещается использование территории для обеспечения деятельности организаций и (или) эксплуатации объектов, не связанных с деятельностью железных дорог. Допускается передача в аренду гражданам и юридическим лицам участков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ГСМ и АЗС, складов хранения опасных веществ и материалов).</w:t>
            </w:r>
          </w:p>
          <w:p w:rsidR="00C5381B" w:rsidRPr="00C5381B" w:rsidRDefault="00C5381B" w:rsidP="006B40A1">
            <w:pPr>
              <w:jc w:val="both"/>
              <w:rPr>
                <w:sz w:val="22"/>
                <w:szCs w:val="22"/>
              </w:rPr>
            </w:pPr>
          </w:p>
          <w:p w:rsidR="00C5381B" w:rsidRPr="00C5381B" w:rsidRDefault="00C5381B" w:rsidP="006B40A1">
            <w:pPr>
              <w:jc w:val="both"/>
              <w:rPr>
                <w:sz w:val="22"/>
                <w:szCs w:val="22"/>
              </w:rPr>
            </w:pPr>
            <w:r w:rsidRPr="00C5381B">
              <w:rPr>
                <w:sz w:val="22"/>
                <w:szCs w:val="22"/>
              </w:rPr>
              <w:t xml:space="preserve">В полосе отвода автомобильных дорог запрещается использование территории для обеспечения деятельности организаций и (или) эксплуатации объектов, не связанных с деятельностью автодорог. Допускается в порядке исключения  строительство производственных жилых и общественных зданий и сооружений; проведение строительных, геолого-разведочных, топографических, горных и изыскательных работ; распашка земельных участков, покос травы, санитарные рубки лесных насаждений, снятие дерна и выемка грунта; установка рекламных конструкций. </w:t>
            </w:r>
          </w:p>
          <w:p w:rsidR="00C5381B" w:rsidRPr="00C5381B" w:rsidRDefault="00C5381B" w:rsidP="006B40A1">
            <w:pPr>
              <w:jc w:val="both"/>
              <w:rPr>
                <w:sz w:val="22"/>
                <w:szCs w:val="22"/>
              </w:rPr>
            </w:pPr>
            <w:r w:rsidRPr="00C5381B">
              <w:rPr>
                <w:sz w:val="22"/>
                <w:szCs w:val="22"/>
              </w:rPr>
              <w:t>На территории, прилегающей к полосам отвода федеральных автодорог выделяются зоны с особым режимом их использования, в которых запрещается строительство зданий, строений и сооружений; ограничивается хозяйственная деятельность, установка рекламных конструкций, не имеющих отношения к безопасности движения.</w:t>
            </w:r>
          </w:p>
          <w:p w:rsidR="00C5381B" w:rsidRPr="00C5381B" w:rsidRDefault="00C5381B" w:rsidP="006B40A1">
            <w:pPr>
              <w:jc w:val="both"/>
              <w:rPr>
                <w:sz w:val="22"/>
                <w:szCs w:val="22"/>
              </w:rPr>
            </w:pPr>
          </w:p>
          <w:p w:rsidR="00C5381B" w:rsidRPr="00C5381B" w:rsidRDefault="00C5381B" w:rsidP="006B40A1">
            <w:pPr>
              <w:jc w:val="both"/>
              <w:rPr>
                <w:sz w:val="22"/>
                <w:szCs w:val="22"/>
              </w:rPr>
            </w:pPr>
            <w:r w:rsidRPr="00C5381B">
              <w:rPr>
                <w:sz w:val="22"/>
                <w:szCs w:val="22"/>
              </w:rPr>
              <w:t xml:space="preserve">В полосе отвода нефтепроводов, газопроводов, иных трубопроводов и объектов и их охранных зон, допускается размещение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трубопроводного транспорта, не допускается строительство каких бы то ни было зданий, строений, сооружений в пределах установленных минимальных расстояний до объектов газоснабжения, на территории прилегающей к полосе отвода устанавливаются охранные зоны с особыми условиями их </w:t>
            </w:r>
            <w:r w:rsidRPr="00C5381B">
              <w:rPr>
                <w:sz w:val="22"/>
                <w:szCs w:val="22"/>
              </w:rPr>
              <w:lastRenderedPageBreak/>
              <w:t>использования.</w:t>
            </w:r>
          </w:p>
          <w:p w:rsidR="00C5381B" w:rsidRPr="00C5381B" w:rsidRDefault="00C5381B" w:rsidP="006B40A1">
            <w:pPr>
              <w:jc w:val="both"/>
              <w:rPr>
                <w:sz w:val="22"/>
                <w:szCs w:val="22"/>
              </w:rPr>
            </w:pPr>
          </w:p>
          <w:p w:rsidR="00C5381B" w:rsidRPr="00C5381B" w:rsidRDefault="00C5381B" w:rsidP="006B40A1">
            <w:pPr>
              <w:jc w:val="both"/>
              <w:rPr>
                <w:sz w:val="22"/>
                <w:szCs w:val="22"/>
              </w:rPr>
            </w:pPr>
            <w:r w:rsidRPr="00C5381B">
              <w:rPr>
                <w:sz w:val="22"/>
                <w:szCs w:val="22"/>
              </w:rPr>
              <w:t>В пределах полос отвода воздушных и кабельных линий электропередачи (охранные зоны ЛЭП) и земельных участков объектов их инфраструктуры регламентируются допустимые расстояния от электрических сетей до зданий и сооружений на земной и водной поверхностях, прокладываются просеки в лесных массивах и зеленых насаждениях. В охранных зонах запрещается производить строительство, осуществлять горные, погрузочно-разгрузочные,</w:t>
            </w:r>
            <w:r w:rsidR="004951DF">
              <w:rPr>
                <w:sz w:val="22"/>
                <w:szCs w:val="22"/>
              </w:rPr>
              <w:t xml:space="preserve"> </w:t>
            </w:r>
            <w:r w:rsidRPr="00C5381B">
              <w:rPr>
                <w:sz w:val="22"/>
                <w:szCs w:val="22"/>
              </w:rPr>
              <w:t xml:space="preserve">дноуглубительные, землечерпательные, взрывные, мелиоративные работы, производить посадку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осуществлять добычу рыб, других водных животных и растений придонными орудиями лова, устраивать водопои, производить колку и заготовку льда; производить земляные работы на глубине более </w:t>
            </w:r>
            <w:smartTag w:uri="urn:schemas-microsoft-com:office:smarttags" w:element="metricconverter">
              <w:smartTagPr>
                <w:attr w:name="ProductID" w:val="0,3 метра"/>
              </w:smartTagPr>
              <w:r w:rsidRPr="00C5381B">
                <w:rPr>
                  <w:sz w:val="22"/>
                  <w:szCs w:val="22"/>
                </w:rPr>
                <w:t>0,3 метра</w:t>
              </w:r>
            </w:smartTag>
            <w:r w:rsidRPr="00C5381B">
              <w:rPr>
                <w:sz w:val="22"/>
                <w:szCs w:val="22"/>
              </w:rPr>
              <w:t xml:space="preserve">, а на вспахиваемых землях – на глубине более </w:t>
            </w:r>
            <w:smartTag w:uri="urn:schemas-microsoft-com:office:smarttags" w:element="metricconverter">
              <w:smartTagPr>
                <w:attr w:name="ProductID" w:val="0,45 метра"/>
              </w:smartTagPr>
              <w:r w:rsidRPr="00C5381B">
                <w:rPr>
                  <w:sz w:val="22"/>
                  <w:szCs w:val="22"/>
                </w:rPr>
                <w:t>0,45 метра</w:t>
              </w:r>
            </w:smartTag>
            <w:r w:rsidRPr="00C5381B">
              <w:rPr>
                <w:sz w:val="22"/>
                <w:szCs w:val="22"/>
              </w:rPr>
              <w:t>, а  также планировку грунта (в охранных зонах подземных кабельных линий электропередачи).</w:t>
            </w:r>
          </w:p>
        </w:tc>
      </w:tr>
      <w:tr w:rsidR="00D34C02" w:rsidRPr="00362C61" w:rsidTr="004951DF">
        <w:tc>
          <w:tcPr>
            <w:tcW w:w="610" w:type="dxa"/>
          </w:tcPr>
          <w:p w:rsidR="00D34C02" w:rsidRPr="0088458B" w:rsidRDefault="00D34C02" w:rsidP="00CC5771">
            <w:pPr>
              <w:rPr>
                <w:sz w:val="22"/>
                <w:szCs w:val="22"/>
              </w:rPr>
            </w:pPr>
            <w:r w:rsidRPr="0088458B">
              <w:rPr>
                <w:sz w:val="22"/>
                <w:szCs w:val="22"/>
              </w:rPr>
              <w:lastRenderedPageBreak/>
              <w:t>4</w:t>
            </w:r>
          </w:p>
          <w:p w:rsidR="00D34C02" w:rsidRPr="0088458B" w:rsidRDefault="00D34C02" w:rsidP="00CC5771">
            <w:pPr>
              <w:rPr>
                <w:sz w:val="22"/>
                <w:szCs w:val="22"/>
              </w:rPr>
            </w:pPr>
          </w:p>
        </w:tc>
        <w:tc>
          <w:tcPr>
            <w:tcW w:w="2367" w:type="dxa"/>
          </w:tcPr>
          <w:p w:rsidR="00D34C02" w:rsidRPr="0088458B" w:rsidRDefault="00D34C02" w:rsidP="00CC5771">
            <w:pPr>
              <w:rPr>
                <w:sz w:val="22"/>
                <w:szCs w:val="22"/>
              </w:rPr>
            </w:pPr>
            <w:r w:rsidRPr="0088458B">
              <w:rPr>
                <w:sz w:val="22"/>
                <w:szCs w:val="22"/>
                <w:lang w:val="en-US"/>
              </w:rPr>
              <w:t>IV</w:t>
            </w:r>
            <w:r w:rsidRPr="0088458B">
              <w:rPr>
                <w:sz w:val="22"/>
                <w:szCs w:val="22"/>
              </w:rPr>
              <w:t xml:space="preserve"> – зоны рекреационной деятельности и ведения лесного хозяйства (на межселенных территориях)</w:t>
            </w:r>
          </w:p>
        </w:tc>
        <w:tc>
          <w:tcPr>
            <w:tcW w:w="2673" w:type="dxa"/>
          </w:tcPr>
          <w:p w:rsidR="00D34C02" w:rsidRPr="0088458B" w:rsidRDefault="00D34C02" w:rsidP="00CC5771">
            <w:pPr>
              <w:rPr>
                <w:sz w:val="22"/>
                <w:szCs w:val="22"/>
              </w:rPr>
            </w:pPr>
            <w:r w:rsidRPr="0088458B">
              <w:rPr>
                <w:sz w:val="22"/>
                <w:szCs w:val="22"/>
                <w:lang w:val="en-US"/>
              </w:rPr>
              <w:t>IV</w:t>
            </w:r>
            <w:r w:rsidRPr="0088458B">
              <w:rPr>
                <w:sz w:val="22"/>
                <w:szCs w:val="22"/>
              </w:rPr>
              <w:t xml:space="preserve"> – 1 рекреационных лесов и ведения лесного хозяйства в защитных лесах, лесных полосах, зеленых зонах, лесопарках (базовые резерваты и ключевые территории экокаркаса)</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IV</w:t>
            </w:r>
            <w:r w:rsidRPr="0088458B">
              <w:rPr>
                <w:sz w:val="22"/>
                <w:szCs w:val="22"/>
              </w:rPr>
              <w:t xml:space="preserve"> – 2 возможности использования водотоков (рек) и водоемов для хозяйственно-питьевого водоснабжения, рыбоводства, рекреации </w:t>
            </w:r>
            <w:r w:rsidRPr="0088458B">
              <w:rPr>
                <w:sz w:val="22"/>
                <w:szCs w:val="22"/>
              </w:rPr>
              <w:lastRenderedPageBreak/>
              <w:t xml:space="preserve">(экологические коридоры </w:t>
            </w:r>
            <w:r w:rsidR="008D64B3">
              <w:rPr>
                <w:sz w:val="22"/>
                <w:szCs w:val="22"/>
              </w:rPr>
              <w:t xml:space="preserve">или транзитные территории </w:t>
            </w:r>
            <w:r w:rsidRPr="0088458B">
              <w:rPr>
                <w:sz w:val="22"/>
                <w:szCs w:val="22"/>
              </w:rPr>
              <w:t>экосистемы)</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IV</w:t>
            </w:r>
            <w:r w:rsidRPr="0088458B">
              <w:rPr>
                <w:sz w:val="22"/>
                <w:szCs w:val="22"/>
              </w:rPr>
              <w:t xml:space="preserve"> – 3 оздоровительных и спортивных комплексов (включая пионерлагер</w:t>
            </w:r>
            <w:r w:rsidR="004951DF">
              <w:rPr>
                <w:sz w:val="22"/>
                <w:szCs w:val="22"/>
              </w:rPr>
              <w:t>я</w:t>
            </w:r>
            <w:r w:rsidRPr="0088458B">
              <w:rPr>
                <w:sz w:val="22"/>
                <w:szCs w:val="22"/>
              </w:rPr>
              <w:t>)</w:t>
            </w:r>
          </w:p>
          <w:p w:rsidR="00D34C02" w:rsidRPr="0088458B" w:rsidRDefault="00D34C02" w:rsidP="00CC5771">
            <w:pPr>
              <w:rPr>
                <w:sz w:val="22"/>
                <w:szCs w:val="22"/>
              </w:rPr>
            </w:pPr>
          </w:p>
          <w:p w:rsidR="00D34C02" w:rsidRDefault="00D34C02" w:rsidP="00CC5771">
            <w:pPr>
              <w:rPr>
                <w:sz w:val="22"/>
                <w:szCs w:val="22"/>
              </w:rPr>
            </w:pPr>
          </w:p>
          <w:p w:rsidR="008D64B3" w:rsidRDefault="008D64B3" w:rsidP="008D64B3">
            <w:pPr>
              <w:rPr>
                <w:sz w:val="22"/>
                <w:szCs w:val="22"/>
              </w:rPr>
            </w:pPr>
          </w:p>
          <w:p w:rsidR="008D64B3" w:rsidRPr="008D64B3" w:rsidRDefault="008D64B3" w:rsidP="008D64B3">
            <w:pPr>
              <w:rPr>
                <w:sz w:val="22"/>
                <w:szCs w:val="22"/>
              </w:rPr>
            </w:pPr>
            <w:r w:rsidRPr="008D64B3">
              <w:rPr>
                <w:sz w:val="22"/>
                <w:szCs w:val="22"/>
                <w:lang w:val="en-US"/>
              </w:rPr>
              <w:t>IV</w:t>
            </w:r>
            <w:r w:rsidRPr="008D64B3">
              <w:rPr>
                <w:sz w:val="22"/>
                <w:szCs w:val="22"/>
              </w:rPr>
              <w:t xml:space="preserve"> – 4 туризма</w:t>
            </w:r>
          </w:p>
          <w:p w:rsidR="007E21ED" w:rsidRPr="0088458B" w:rsidRDefault="007E21ED" w:rsidP="00CC5771">
            <w:pPr>
              <w:rPr>
                <w:sz w:val="22"/>
                <w:szCs w:val="22"/>
              </w:rPr>
            </w:pPr>
          </w:p>
          <w:p w:rsidR="008D64B3" w:rsidRDefault="008D64B3" w:rsidP="00CC5771">
            <w:pPr>
              <w:rPr>
                <w:sz w:val="22"/>
                <w:szCs w:val="22"/>
              </w:rPr>
            </w:pPr>
          </w:p>
          <w:p w:rsidR="008D64B3" w:rsidRDefault="008D64B3" w:rsidP="00CC5771">
            <w:pPr>
              <w:rPr>
                <w:sz w:val="22"/>
                <w:szCs w:val="22"/>
              </w:rPr>
            </w:pPr>
          </w:p>
          <w:p w:rsidR="008D64B3" w:rsidRDefault="008D64B3" w:rsidP="00CC5771">
            <w:pPr>
              <w:rPr>
                <w:sz w:val="22"/>
                <w:szCs w:val="22"/>
              </w:rPr>
            </w:pPr>
          </w:p>
          <w:p w:rsidR="008D64B3" w:rsidRDefault="008D64B3" w:rsidP="00CC5771">
            <w:pPr>
              <w:rPr>
                <w:sz w:val="22"/>
                <w:szCs w:val="22"/>
              </w:rPr>
            </w:pPr>
          </w:p>
          <w:p w:rsidR="008D64B3" w:rsidRDefault="008D64B3" w:rsidP="00CC5771">
            <w:pPr>
              <w:rPr>
                <w:sz w:val="22"/>
                <w:szCs w:val="22"/>
              </w:rPr>
            </w:pPr>
          </w:p>
          <w:p w:rsidR="008D64B3" w:rsidRDefault="008D64B3" w:rsidP="00CC5771">
            <w:pPr>
              <w:rPr>
                <w:sz w:val="22"/>
                <w:szCs w:val="22"/>
              </w:rPr>
            </w:pPr>
          </w:p>
          <w:p w:rsidR="008D64B3" w:rsidRDefault="008D64B3" w:rsidP="00CC5771">
            <w:pPr>
              <w:rPr>
                <w:sz w:val="22"/>
                <w:szCs w:val="22"/>
              </w:rPr>
            </w:pPr>
          </w:p>
          <w:p w:rsidR="008D64B3" w:rsidRDefault="008D64B3" w:rsidP="00CC5771">
            <w:pPr>
              <w:rPr>
                <w:sz w:val="22"/>
                <w:szCs w:val="22"/>
              </w:rPr>
            </w:pPr>
          </w:p>
          <w:p w:rsidR="00D34C02" w:rsidRPr="0088458B" w:rsidRDefault="00D34C02" w:rsidP="00CC5771">
            <w:pPr>
              <w:rPr>
                <w:sz w:val="22"/>
                <w:szCs w:val="22"/>
              </w:rPr>
            </w:pPr>
            <w:r w:rsidRPr="0088458B">
              <w:rPr>
                <w:sz w:val="22"/>
                <w:szCs w:val="22"/>
                <w:lang w:val="en-US"/>
              </w:rPr>
              <w:t>IV</w:t>
            </w:r>
            <w:r w:rsidRPr="0088458B">
              <w:rPr>
                <w:sz w:val="22"/>
                <w:szCs w:val="22"/>
              </w:rPr>
              <w:t xml:space="preserve"> – 5 отдыха в садоводческих, огороднических и дачных некоммерческих объединениях граждан</w:t>
            </w:r>
          </w:p>
          <w:p w:rsidR="00D34C02" w:rsidRPr="0088458B" w:rsidRDefault="00D34C02" w:rsidP="00CC5771">
            <w:pPr>
              <w:rPr>
                <w:sz w:val="22"/>
                <w:szCs w:val="22"/>
              </w:rPr>
            </w:pPr>
          </w:p>
        </w:tc>
        <w:tc>
          <w:tcPr>
            <w:tcW w:w="2221" w:type="dxa"/>
          </w:tcPr>
          <w:p w:rsidR="00BB7A62" w:rsidRPr="0088458B" w:rsidRDefault="00BB7A62" w:rsidP="00BB7A62">
            <w:pPr>
              <w:rPr>
                <w:sz w:val="22"/>
                <w:szCs w:val="22"/>
              </w:rPr>
            </w:pPr>
            <w:r w:rsidRPr="0088458B">
              <w:rPr>
                <w:sz w:val="22"/>
                <w:szCs w:val="22"/>
              </w:rPr>
              <w:lastRenderedPageBreak/>
              <w:t>А – запрета, жесткой регламентации</w:t>
            </w:r>
          </w:p>
          <w:p w:rsidR="00D34C02" w:rsidRDefault="00D34C0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r w:rsidRPr="0088458B">
              <w:rPr>
                <w:sz w:val="22"/>
                <w:szCs w:val="22"/>
              </w:rPr>
              <w:t>Б – строгой регламентации</w:t>
            </w: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r w:rsidRPr="0088458B">
              <w:rPr>
                <w:sz w:val="22"/>
                <w:szCs w:val="22"/>
              </w:rPr>
              <w:t>Б – строгой регламентации</w:t>
            </w:r>
          </w:p>
          <w:p w:rsidR="00BB7A62" w:rsidRDefault="00BB7A62" w:rsidP="00BB7A62">
            <w:pPr>
              <w:rPr>
                <w:sz w:val="22"/>
                <w:szCs w:val="22"/>
              </w:rPr>
            </w:pPr>
          </w:p>
          <w:p w:rsidR="00BB7A62" w:rsidRDefault="00BB7A62" w:rsidP="00BB7A62">
            <w:pPr>
              <w:rPr>
                <w:sz w:val="22"/>
                <w:szCs w:val="22"/>
              </w:rPr>
            </w:pPr>
          </w:p>
          <w:p w:rsidR="00BB7A62" w:rsidRDefault="00BB7A62" w:rsidP="00BB7A62">
            <w:pPr>
              <w:rPr>
                <w:sz w:val="22"/>
                <w:szCs w:val="22"/>
              </w:rPr>
            </w:pPr>
          </w:p>
          <w:p w:rsidR="008D64B3" w:rsidRDefault="008D64B3" w:rsidP="00BB7A62">
            <w:pPr>
              <w:rPr>
                <w:sz w:val="22"/>
                <w:szCs w:val="22"/>
              </w:rPr>
            </w:pPr>
          </w:p>
          <w:p w:rsidR="00BB7A62" w:rsidRPr="008D64B3" w:rsidRDefault="008D64B3" w:rsidP="00BB7A62">
            <w:pPr>
              <w:rPr>
                <w:sz w:val="22"/>
                <w:szCs w:val="22"/>
              </w:rPr>
            </w:pPr>
            <w:r w:rsidRPr="008D64B3">
              <w:rPr>
                <w:sz w:val="22"/>
                <w:szCs w:val="22"/>
              </w:rPr>
              <w:t>Б – строгой регламентации</w:t>
            </w:r>
          </w:p>
          <w:p w:rsidR="008D64B3" w:rsidRDefault="008D64B3" w:rsidP="00BB7A62">
            <w:pPr>
              <w:rPr>
                <w:sz w:val="22"/>
                <w:szCs w:val="22"/>
              </w:rPr>
            </w:pPr>
          </w:p>
          <w:p w:rsidR="008D64B3" w:rsidRDefault="008D64B3" w:rsidP="00BB7A62">
            <w:pPr>
              <w:rPr>
                <w:sz w:val="22"/>
                <w:szCs w:val="22"/>
              </w:rPr>
            </w:pPr>
          </w:p>
          <w:p w:rsidR="008D64B3" w:rsidRDefault="008D64B3" w:rsidP="00BB7A62">
            <w:pPr>
              <w:rPr>
                <w:sz w:val="22"/>
                <w:szCs w:val="22"/>
              </w:rPr>
            </w:pPr>
          </w:p>
          <w:p w:rsidR="008D64B3" w:rsidRDefault="008D64B3" w:rsidP="00BB7A62">
            <w:pPr>
              <w:rPr>
                <w:sz w:val="22"/>
                <w:szCs w:val="22"/>
              </w:rPr>
            </w:pPr>
          </w:p>
          <w:p w:rsidR="008D64B3" w:rsidRDefault="008D64B3" w:rsidP="00BB7A62">
            <w:pPr>
              <w:rPr>
                <w:sz w:val="22"/>
                <w:szCs w:val="22"/>
              </w:rPr>
            </w:pPr>
          </w:p>
          <w:p w:rsidR="008D64B3" w:rsidRDefault="008D64B3" w:rsidP="00BB7A62">
            <w:pPr>
              <w:rPr>
                <w:sz w:val="22"/>
                <w:szCs w:val="22"/>
              </w:rPr>
            </w:pPr>
          </w:p>
          <w:p w:rsidR="008D64B3" w:rsidRDefault="008D64B3" w:rsidP="00BB7A62">
            <w:pPr>
              <w:rPr>
                <w:sz w:val="22"/>
                <w:szCs w:val="22"/>
              </w:rPr>
            </w:pPr>
          </w:p>
          <w:p w:rsidR="008D64B3" w:rsidRDefault="008D64B3" w:rsidP="00BB7A62">
            <w:pPr>
              <w:rPr>
                <w:sz w:val="22"/>
                <w:szCs w:val="22"/>
              </w:rPr>
            </w:pPr>
          </w:p>
          <w:p w:rsidR="002705D4" w:rsidRPr="0088458B" w:rsidRDefault="002705D4" w:rsidP="00BB7A62">
            <w:pPr>
              <w:rPr>
                <w:sz w:val="22"/>
                <w:szCs w:val="22"/>
              </w:rPr>
            </w:pPr>
            <w:r w:rsidRPr="0088458B">
              <w:rPr>
                <w:sz w:val="22"/>
                <w:szCs w:val="22"/>
              </w:rPr>
              <w:t>Б – строгой регламентации</w:t>
            </w:r>
          </w:p>
        </w:tc>
        <w:tc>
          <w:tcPr>
            <w:tcW w:w="7057" w:type="dxa"/>
          </w:tcPr>
          <w:p w:rsidR="00D34C02" w:rsidRPr="0088458B" w:rsidRDefault="00D34C02" w:rsidP="005A231F">
            <w:pPr>
              <w:jc w:val="both"/>
              <w:rPr>
                <w:sz w:val="22"/>
                <w:szCs w:val="22"/>
              </w:rPr>
            </w:pPr>
            <w:r w:rsidRPr="0088458B">
              <w:rPr>
                <w:sz w:val="22"/>
                <w:szCs w:val="22"/>
              </w:rPr>
              <w:lastRenderedPageBreak/>
              <w:t>Территории защитных лесов ограничены в обороте земель (то есть не могут быть приватизированы). Земли лесного фонда находятся в федеральной собственности. Освоение лесов, допущение хозяйственной и другой деятельности должны осуществляться только в целях сохранения средообразующих, водоохранных, защитных, санитарно-гигиенических, оздоровительных и иных полезных функций лесов. В лесах, расположенных в водоохранных зонах, выполняющих функции защиты природных и иных объектов, запрещается проведение сплошных рубок лесных насаждений, использование токсичных химических препаратов. В зеленых зонах, лесопарках запрещается ведение охотничьего и сельского хозяйства, разработка месторождений полезных ископаемых, размещение объектов капитального строительства. Кроме того в рекреационных лесах могут быть ограничены или запрещены отдельные виды использования лесов.</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Территории, в пределах которых расположены государственные или муниципальные объекты, ограничены в обороте земель (то есть не предоставляются в частную собственность).</w:t>
            </w:r>
          </w:p>
          <w:p w:rsidR="00D34C02" w:rsidRPr="0088458B" w:rsidRDefault="00D34C02" w:rsidP="005A231F">
            <w:pPr>
              <w:jc w:val="both"/>
              <w:rPr>
                <w:sz w:val="22"/>
                <w:szCs w:val="22"/>
              </w:rPr>
            </w:pPr>
            <w:r w:rsidRPr="0088458B">
              <w:rPr>
                <w:sz w:val="22"/>
                <w:szCs w:val="22"/>
              </w:rPr>
              <w:t xml:space="preserve"> На прилегающих к водоемам и водоводам (водопроводам) хозяйственно-питьевого назначения (включая) территории для размещения источника водоснабжения, водозаборные, водопроводные </w:t>
            </w:r>
            <w:r w:rsidRPr="0088458B">
              <w:rPr>
                <w:sz w:val="22"/>
                <w:szCs w:val="22"/>
              </w:rPr>
              <w:lastRenderedPageBreak/>
              <w:t>сооружения, устанавливаются зоны санитарной охраны в составе трех поясов: первый пояс (строгого режима) включает территорию расположения водозаборов, площадок расположения всех водопроводных сооружений и водопроводящего канала. В этом поясе запрещена любая деятельность, не связанная с защитой места водозабора и водозаборных сооружений от случайного или умышленного загрязнения и повреждения, включая посадку высокоствольных деревьев, все виды строительства, размещение жилых и хозяйственно-бытовых зданий, проживание людей, применение ядохимикатов и удобрений. Второй и третий пояса ограничений включают территорию, в пределах которой жестко ограничиваются виды деятельности, не связанные с предупреждениям загрязнения воды источников водоснабжения. Запрещается закачка отработанных вод в подземные горизонты, размещение складов ГСМ, АЗС, ядохимикатов и минеральных удобрений, шламохранилищ и др. обусловливающих опасность химического загрязнения подземных вод.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 рубки леса главного пользования.</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В прибрежных защитных полосах запрещается распашка земель, применение удобрений, складирование отвалов размываемых грунтов, выпас скота, установка сезонных стационарных палаточных городков, размещение дачных и садово-огородных участков и выделение участков под индивидуальные строительства, движение автотранспортных средств (кроме автомобилей специального назначения)</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В пределах береговой защитной полосы не допускается пользоваться этой полосой для осуществления хозяйственной и иной деятельности, при которой не обеспечивается безопасность рыбоводства, не допускается нанесение вреда водным объектам и объектам рыбоводства.</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Строгая регламентация средопользования, строительства производственных объектов жилых домов, общежитий, универсальных развлекательных комплексов, аттракционов, больниц и госпиталей общего типа, производства сельскохозяйственной продукции, приоритеты  проведения природоохранительных мероприятий</w:t>
            </w:r>
          </w:p>
          <w:p w:rsidR="00D34C02" w:rsidRDefault="00D34C02" w:rsidP="005A231F">
            <w:pPr>
              <w:jc w:val="both"/>
              <w:rPr>
                <w:sz w:val="22"/>
                <w:szCs w:val="22"/>
              </w:rPr>
            </w:pPr>
          </w:p>
          <w:p w:rsidR="008D64B3" w:rsidRPr="00362C61" w:rsidRDefault="008D64B3" w:rsidP="008D64B3">
            <w:pPr>
              <w:jc w:val="both"/>
            </w:pPr>
            <w:r w:rsidRPr="004951DF">
              <w:rPr>
                <w:sz w:val="22"/>
                <w:szCs w:val="22"/>
              </w:rPr>
              <w:t>Строгая регламентация средопользования, строительства жилых домов, общежитий, универсальных развлекательных комплексов, аттракционов, тренировочных баз, спортивных школ, больниц и госпиталей общего типа, производства сельскохозяйственной продукции. Кроме того, на водных объектах регламентируется забор воды, водопой скота, промысловое рыболовство и строго ограничиваются все виды деятельности (кроме водоохранной), запрещенные в пределах водоохранных зон и прибрежных защитных полос</w:t>
            </w:r>
            <w:r w:rsidRPr="00362C61">
              <w:t>.</w:t>
            </w:r>
          </w:p>
          <w:p w:rsidR="008D64B3" w:rsidRPr="0088458B" w:rsidRDefault="008D64B3" w:rsidP="005A231F">
            <w:pPr>
              <w:jc w:val="both"/>
              <w:rPr>
                <w:sz w:val="22"/>
                <w:szCs w:val="22"/>
              </w:rPr>
            </w:pPr>
          </w:p>
          <w:p w:rsidR="00D34C02" w:rsidRDefault="00D34C02" w:rsidP="005A231F">
            <w:pPr>
              <w:jc w:val="both"/>
              <w:rPr>
                <w:sz w:val="22"/>
                <w:szCs w:val="22"/>
              </w:rPr>
            </w:pPr>
            <w:r w:rsidRPr="0088458B">
              <w:rPr>
                <w:sz w:val="22"/>
                <w:szCs w:val="22"/>
              </w:rPr>
              <w:t>Строгая регламентация средопользования, застройка и развитие инженерных инфраструктур только на основании утвержденного в установленном порядке проектов планировки и застройки этих территорий. На территориях садово-дачных объединений и за их пределами запрещается организовывать свалки отходов, должны быть предусмотрены площадки для мусорных контейнеров. Контроль за сохранением благоприятной среды обитания. На землях, представленных для ведения садоводства, огородничества и дачного строительства граждан строительство помещений для отдыха (жилых строений без права регистрации проживания в них) хозяйственных строений и сооружений, сооружений водоснабжения и водоотведения, электроснабжения, газоснабжения, теплоснабжения, охраны, организации отдыха и удовлетворения иных потребностей некоммерческих объединений граждан (дороги, водонапорные башни, общие ворота и заборы, котельные, детские площадки, площадки для сбора мусора, противопожарные сооружения) регламентируются правилами землепользования и застройки. В схемах зонирования территорий для размещения садоводческих, огороднических и дачных некоммерческих объединений должны содержаться сведения о разрешенном использовании земельных участков (перечень предпочтений, ограничений, обременений и сервитутов).</w:t>
            </w:r>
          </w:p>
          <w:p w:rsidR="007E21ED" w:rsidRPr="0088458B" w:rsidRDefault="007E21ED" w:rsidP="005A231F">
            <w:pPr>
              <w:jc w:val="both"/>
              <w:rPr>
                <w:sz w:val="22"/>
                <w:szCs w:val="22"/>
              </w:rPr>
            </w:pPr>
          </w:p>
        </w:tc>
      </w:tr>
      <w:tr w:rsidR="00D34C02" w:rsidRPr="00362C61" w:rsidTr="004951DF">
        <w:tc>
          <w:tcPr>
            <w:tcW w:w="610" w:type="dxa"/>
          </w:tcPr>
          <w:p w:rsidR="00D34C02" w:rsidRPr="0088458B" w:rsidRDefault="00D34C02" w:rsidP="00CC5771">
            <w:pPr>
              <w:rPr>
                <w:sz w:val="22"/>
                <w:szCs w:val="22"/>
              </w:rPr>
            </w:pPr>
            <w:r w:rsidRPr="0088458B">
              <w:rPr>
                <w:sz w:val="22"/>
                <w:szCs w:val="22"/>
              </w:rPr>
              <w:lastRenderedPageBreak/>
              <w:t>5</w:t>
            </w:r>
          </w:p>
          <w:p w:rsidR="00D34C02" w:rsidRPr="0088458B" w:rsidRDefault="00D34C02" w:rsidP="00CC5771">
            <w:pPr>
              <w:rPr>
                <w:sz w:val="22"/>
                <w:szCs w:val="22"/>
              </w:rPr>
            </w:pPr>
          </w:p>
        </w:tc>
        <w:tc>
          <w:tcPr>
            <w:tcW w:w="2367" w:type="dxa"/>
          </w:tcPr>
          <w:p w:rsidR="00D34C02" w:rsidRPr="0088458B" w:rsidRDefault="00D34C02" w:rsidP="004951DF">
            <w:pPr>
              <w:ind w:right="-108"/>
              <w:rPr>
                <w:sz w:val="22"/>
                <w:szCs w:val="22"/>
              </w:rPr>
            </w:pPr>
            <w:r w:rsidRPr="0088458B">
              <w:rPr>
                <w:sz w:val="22"/>
                <w:szCs w:val="22"/>
                <w:lang w:val="en-US"/>
              </w:rPr>
              <w:t>V</w:t>
            </w:r>
            <w:r w:rsidRPr="0088458B">
              <w:rPr>
                <w:sz w:val="22"/>
                <w:szCs w:val="22"/>
              </w:rPr>
              <w:t xml:space="preserve"> – зоны ведения сельского хозяйства (защитных лесных насаждений, размещения научно-исследовательских, учебных и иных, </w:t>
            </w:r>
            <w:r w:rsidRPr="0088458B">
              <w:rPr>
                <w:sz w:val="22"/>
                <w:szCs w:val="22"/>
              </w:rPr>
              <w:lastRenderedPageBreak/>
              <w:t>связанных с сельскохозяйственным производством целей, животноводческих и птицеводческих комплексов, переработки сельхозпродукции, садоводства и овощеводства)</w:t>
            </w:r>
          </w:p>
          <w:p w:rsidR="00D34C02" w:rsidRPr="0088458B" w:rsidRDefault="00D34C02" w:rsidP="00CC5771">
            <w:pPr>
              <w:rPr>
                <w:sz w:val="22"/>
                <w:szCs w:val="22"/>
              </w:rPr>
            </w:pPr>
          </w:p>
        </w:tc>
        <w:tc>
          <w:tcPr>
            <w:tcW w:w="2673" w:type="dxa"/>
          </w:tcPr>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tc>
        <w:tc>
          <w:tcPr>
            <w:tcW w:w="2221" w:type="dxa"/>
          </w:tcPr>
          <w:p w:rsidR="00D34C02" w:rsidRPr="0088458B" w:rsidRDefault="00D34C02" w:rsidP="00CC5771">
            <w:pPr>
              <w:rPr>
                <w:sz w:val="22"/>
                <w:szCs w:val="22"/>
              </w:rPr>
            </w:pPr>
            <w:r w:rsidRPr="0088458B">
              <w:rPr>
                <w:sz w:val="22"/>
                <w:szCs w:val="22"/>
              </w:rPr>
              <w:lastRenderedPageBreak/>
              <w:t>Б – строгой регламентации</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tc>
        <w:tc>
          <w:tcPr>
            <w:tcW w:w="7057" w:type="dxa"/>
          </w:tcPr>
          <w:p w:rsidR="00D34C02" w:rsidRPr="0088458B" w:rsidRDefault="00D34C02" w:rsidP="005A231F">
            <w:pPr>
              <w:jc w:val="both"/>
              <w:rPr>
                <w:sz w:val="22"/>
                <w:szCs w:val="22"/>
              </w:rPr>
            </w:pPr>
            <w:r w:rsidRPr="0088458B">
              <w:rPr>
                <w:sz w:val="22"/>
                <w:szCs w:val="22"/>
              </w:rPr>
              <w:lastRenderedPageBreak/>
              <w:t xml:space="preserve">Оборот земель сельскохозяйственного назначения осуществляется только при сохранении целевого использования участков. </w:t>
            </w:r>
          </w:p>
          <w:p w:rsidR="00D34C02" w:rsidRPr="0088458B" w:rsidRDefault="00D34C02" w:rsidP="005A231F">
            <w:pPr>
              <w:jc w:val="both"/>
              <w:rPr>
                <w:sz w:val="22"/>
                <w:szCs w:val="22"/>
              </w:rPr>
            </w:pPr>
            <w:r w:rsidRPr="0088458B">
              <w:rPr>
                <w:sz w:val="22"/>
                <w:szCs w:val="22"/>
              </w:rPr>
              <w:t xml:space="preserve">Не допускается проведение сплошных рубок, использование токсичных химических препаратов, ведение охотничьего хозяйства, разработка месторождений полезных ископаемых, размещение объектов капитального строительства; ограничиваются отдельные виды использования лесов. </w:t>
            </w:r>
          </w:p>
          <w:p w:rsidR="00D34C02" w:rsidRPr="0088458B" w:rsidRDefault="00D34C02" w:rsidP="005A231F">
            <w:pPr>
              <w:jc w:val="both"/>
              <w:rPr>
                <w:sz w:val="22"/>
                <w:szCs w:val="22"/>
              </w:rPr>
            </w:pPr>
            <w:r w:rsidRPr="008D64B3">
              <w:rPr>
                <w:sz w:val="22"/>
                <w:szCs w:val="22"/>
              </w:rPr>
              <w:lastRenderedPageBreak/>
              <w:t>Особо ценные продуктивные сельскохозяйственные угодья должны использоваться исключительно в целях их предназначения, изъятие земель и использование их для других целей допускается в исключительных случаях; оборот земель сельскохозяйственного назначения осуществляется также на условиях сохранения целевого использования этих земель. Использование земель в соответствии с целевым назначением и разрешенным использованием должно осуществляться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 Строго  должны соблюдаться нормативы</w:t>
            </w:r>
            <w:r w:rsidRPr="0088458B">
              <w:rPr>
                <w:sz w:val="22"/>
                <w:szCs w:val="22"/>
              </w:rPr>
              <w:t xml:space="preserve"> в области охраны окружающей среды. </w:t>
            </w:r>
          </w:p>
          <w:p w:rsidR="00D34C02" w:rsidRPr="0088458B" w:rsidRDefault="00D34C02" w:rsidP="005A231F">
            <w:pPr>
              <w:jc w:val="both"/>
              <w:rPr>
                <w:sz w:val="22"/>
                <w:szCs w:val="22"/>
              </w:rPr>
            </w:pPr>
            <w:r w:rsidRPr="0088458B">
              <w:rPr>
                <w:sz w:val="22"/>
                <w:szCs w:val="22"/>
              </w:rPr>
              <w:t>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деятельности на окружающую среду.</w:t>
            </w:r>
          </w:p>
          <w:p w:rsidR="00D34C02" w:rsidRPr="0088458B" w:rsidRDefault="00D34C02" w:rsidP="005A231F">
            <w:pPr>
              <w:jc w:val="both"/>
              <w:rPr>
                <w:sz w:val="22"/>
                <w:szCs w:val="22"/>
              </w:rPr>
            </w:pPr>
            <w:r w:rsidRPr="0088458B">
              <w:rPr>
                <w:sz w:val="22"/>
                <w:szCs w:val="22"/>
              </w:rPr>
              <w:t>Животноводческие и птицеводческие комплексы,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D34C02" w:rsidRPr="0088458B" w:rsidRDefault="00D34C02" w:rsidP="005A231F">
            <w:pPr>
              <w:jc w:val="both"/>
              <w:rPr>
                <w:sz w:val="22"/>
                <w:szCs w:val="22"/>
              </w:rPr>
            </w:pPr>
            <w:r w:rsidRPr="0088458B">
              <w:rPr>
                <w:sz w:val="22"/>
                <w:szCs w:val="22"/>
              </w:rPr>
              <w:t>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D34C02" w:rsidRPr="0088458B" w:rsidRDefault="00D34C02" w:rsidP="005A231F">
            <w:pPr>
              <w:jc w:val="both"/>
              <w:rPr>
                <w:sz w:val="22"/>
                <w:szCs w:val="22"/>
              </w:rPr>
            </w:pPr>
            <w:r w:rsidRPr="0088458B">
              <w:rPr>
                <w:sz w:val="22"/>
                <w:szCs w:val="22"/>
              </w:rPr>
              <w:t>При использовании земель для садоводства и овощеводства должны соблюдаться требования в области охраны окружающей среды, проводиться мероприятия по охране земель сельскохозяйственного назначения, почв, водных объектов, растений, животных на этих землях.</w:t>
            </w:r>
          </w:p>
          <w:p w:rsidR="00D34C02" w:rsidRPr="0088458B" w:rsidRDefault="00D34C02" w:rsidP="005A231F">
            <w:pPr>
              <w:jc w:val="both"/>
              <w:rPr>
                <w:sz w:val="22"/>
                <w:szCs w:val="22"/>
              </w:rPr>
            </w:pPr>
          </w:p>
        </w:tc>
      </w:tr>
      <w:tr w:rsidR="00D34C02" w:rsidRPr="00362C61" w:rsidTr="004951DF">
        <w:trPr>
          <w:trHeight w:val="1550"/>
        </w:trPr>
        <w:tc>
          <w:tcPr>
            <w:tcW w:w="610" w:type="dxa"/>
          </w:tcPr>
          <w:p w:rsidR="00D34C02" w:rsidRPr="0088458B" w:rsidRDefault="00D34C02" w:rsidP="00CC5771">
            <w:pPr>
              <w:rPr>
                <w:sz w:val="22"/>
                <w:szCs w:val="22"/>
              </w:rPr>
            </w:pPr>
            <w:r w:rsidRPr="0088458B">
              <w:rPr>
                <w:sz w:val="22"/>
                <w:szCs w:val="22"/>
              </w:rPr>
              <w:lastRenderedPageBreak/>
              <w:t>6</w:t>
            </w:r>
          </w:p>
          <w:p w:rsidR="00D34C02" w:rsidRPr="0088458B" w:rsidRDefault="00D34C02" w:rsidP="00CC5771">
            <w:pPr>
              <w:rPr>
                <w:sz w:val="22"/>
                <w:szCs w:val="22"/>
              </w:rPr>
            </w:pPr>
          </w:p>
          <w:p w:rsidR="00D34C02" w:rsidRPr="0088458B" w:rsidRDefault="00D34C02" w:rsidP="00CC5771">
            <w:pPr>
              <w:rPr>
                <w:sz w:val="22"/>
                <w:szCs w:val="22"/>
              </w:rPr>
            </w:pPr>
          </w:p>
        </w:tc>
        <w:tc>
          <w:tcPr>
            <w:tcW w:w="2367" w:type="dxa"/>
          </w:tcPr>
          <w:p w:rsidR="00D34C02" w:rsidRPr="0088458B" w:rsidRDefault="00D34C02" w:rsidP="00CC5771">
            <w:pPr>
              <w:rPr>
                <w:sz w:val="22"/>
                <w:szCs w:val="22"/>
              </w:rPr>
            </w:pPr>
            <w:r w:rsidRPr="0088458B">
              <w:rPr>
                <w:sz w:val="22"/>
                <w:szCs w:val="22"/>
                <w:lang w:val="en-US"/>
              </w:rPr>
              <w:t>VI</w:t>
            </w:r>
            <w:r w:rsidRPr="0088458B">
              <w:rPr>
                <w:sz w:val="22"/>
                <w:szCs w:val="22"/>
              </w:rPr>
              <w:t xml:space="preserve"> – зоны охраны природной и историко-культурной среды (на межселенных территориях)</w:t>
            </w:r>
          </w:p>
        </w:tc>
        <w:tc>
          <w:tcPr>
            <w:tcW w:w="2673" w:type="dxa"/>
          </w:tcPr>
          <w:p w:rsidR="00D34C02" w:rsidRPr="0088458B" w:rsidRDefault="00D34C02" w:rsidP="00CC5771">
            <w:pPr>
              <w:rPr>
                <w:sz w:val="22"/>
                <w:szCs w:val="22"/>
              </w:rPr>
            </w:pPr>
            <w:r w:rsidRPr="0088458B">
              <w:rPr>
                <w:sz w:val="22"/>
                <w:szCs w:val="22"/>
                <w:lang w:val="en-US"/>
              </w:rPr>
              <w:t>VI</w:t>
            </w:r>
            <w:r w:rsidRPr="0088458B">
              <w:rPr>
                <w:sz w:val="22"/>
                <w:szCs w:val="22"/>
              </w:rPr>
              <w:t xml:space="preserve"> – 2 – региональных ботанических, зоологических и комплексных заказников (базовые резерваты экокаркаса)</w:t>
            </w:r>
          </w:p>
          <w:p w:rsidR="00D34C02" w:rsidRPr="0088458B" w:rsidRDefault="00D34C02" w:rsidP="00CC5771">
            <w:pPr>
              <w:rPr>
                <w:sz w:val="22"/>
                <w:szCs w:val="22"/>
              </w:rPr>
            </w:pPr>
            <w:r w:rsidRPr="0088458B">
              <w:rPr>
                <w:sz w:val="22"/>
                <w:szCs w:val="22"/>
                <w:lang w:val="en-US"/>
              </w:rPr>
              <w:lastRenderedPageBreak/>
              <w:t>VI</w:t>
            </w:r>
            <w:r w:rsidRPr="0088458B">
              <w:rPr>
                <w:sz w:val="22"/>
                <w:szCs w:val="22"/>
              </w:rPr>
              <w:t xml:space="preserve"> – 3 региональных и местных памятников природы (ключевые территории экокаркаса)</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Default="00D34C02" w:rsidP="00CC5771">
            <w:pPr>
              <w:rPr>
                <w:sz w:val="22"/>
                <w:szCs w:val="22"/>
              </w:rPr>
            </w:pPr>
          </w:p>
          <w:p w:rsidR="004951DF" w:rsidRPr="0088458B" w:rsidRDefault="004951DF"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VI</w:t>
            </w:r>
            <w:r w:rsidRPr="0088458B">
              <w:rPr>
                <w:sz w:val="22"/>
                <w:szCs w:val="22"/>
              </w:rPr>
              <w:t xml:space="preserve"> – 4 – памятников культурного наследия федерального, регионального, местного значения</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VI</w:t>
            </w:r>
            <w:r w:rsidRPr="0088458B">
              <w:rPr>
                <w:sz w:val="22"/>
                <w:szCs w:val="22"/>
              </w:rPr>
              <w:t xml:space="preserve"> – 5 – исторических ансамблей (ключевые территории экокаркаса)</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Default="00D34C02"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Default="008528C0" w:rsidP="00CC5771">
            <w:pPr>
              <w:rPr>
                <w:sz w:val="22"/>
                <w:szCs w:val="22"/>
              </w:rPr>
            </w:pPr>
          </w:p>
          <w:p w:rsidR="008528C0" w:rsidRPr="0088458B" w:rsidRDefault="008528C0"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VI</w:t>
            </w:r>
            <w:r w:rsidRPr="0088458B">
              <w:rPr>
                <w:sz w:val="22"/>
                <w:szCs w:val="22"/>
              </w:rPr>
              <w:t xml:space="preserve"> – 6 – расположенные в первом и втором поясах зон санитарной охраны источников питьевого и хозяйственно-бытового водоснабжения (переходные элементы экокаркаса)</w:t>
            </w:r>
          </w:p>
        </w:tc>
        <w:tc>
          <w:tcPr>
            <w:tcW w:w="2221" w:type="dxa"/>
          </w:tcPr>
          <w:p w:rsidR="005C20CD" w:rsidRPr="0088458B" w:rsidRDefault="005C20CD" w:rsidP="005C20CD">
            <w:pPr>
              <w:rPr>
                <w:sz w:val="22"/>
                <w:szCs w:val="22"/>
              </w:rPr>
            </w:pPr>
            <w:r w:rsidRPr="0088458B">
              <w:rPr>
                <w:sz w:val="22"/>
                <w:szCs w:val="22"/>
              </w:rPr>
              <w:lastRenderedPageBreak/>
              <w:t xml:space="preserve">Б – строгой </w:t>
            </w:r>
          </w:p>
          <w:p w:rsidR="00D34C02" w:rsidRDefault="005C20CD" w:rsidP="005C20CD">
            <w:pPr>
              <w:rPr>
                <w:sz w:val="22"/>
                <w:szCs w:val="22"/>
              </w:rPr>
            </w:pPr>
            <w:r w:rsidRPr="0088458B">
              <w:rPr>
                <w:sz w:val="22"/>
                <w:szCs w:val="22"/>
              </w:rPr>
              <w:t>регламентации</w:t>
            </w:r>
          </w:p>
          <w:p w:rsidR="00C41204" w:rsidRDefault="00C41204" w:rsidP="00CC5771">
            <w:pPr>
              <w:rPr>
                <w:sz w:val="22"/>
                <w:szCs w:val="22"/>
              </w:rPr>
            </w:pPr>
          </w:p>
          <w:p w:rsidR="00C41204" w:rsidRPr="0088458B" w:rsidRDefault="00C41204"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rPr>
              <w:t xml:space="preserve">Б – строгой </w:t>
            </w:r>
          </w:p>
          <w:p w:rsidR="00D34C02" w:rsidRPr="0088458B" w:rsidRDefault="00D34C02" w:rsidP="00CC5771">
            <w:pPr>
              <w:rPr>
                <w:sz w:val="22"/>
                <w:szCs w:val="22"/>
              </w:rPr>
            </w:pPr>
            <w:r w:rsidRPr="0088458B">
              <w:rPr>
                <w:sz w:val="22"/>
                <w:szCs w:val="22"/>
              </w:rPr>
              <w:t xml:space="preserve">регламентации </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rPr>
              <w:t xml:space="preserve">Б – строгой </w:t>
            </w:r>
          </w:p>
          <w:p w:rsidR="00D34C02" w:rsidRPr="0088458B" w:rsidRDefault="00D34C02" w:rsidP="00CC5771">
            <w:pPr>
              <w:rPr>
                <w:sz w:val="22"/>
                <w:szCs w:val="22"/>
              </w:rPr>
            </w:pPr>
            <w:r w:rsidRPr="0088458B">
              <w:rPr>
                <w:sz w:val="22"/>
                <w:szCs w:val="22"/>
              </w:rPr>
              <w:t>регламентации</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rPr>
              <w:t xml:space="preserve">Б – строгой </w:t>
            </w:r>
          </w:p>
          <w:p w:rsidR="00D34C02" w:rsidRPr="0088458B" w:rsidRDefault="00D34C02" w:rsidP="00CC5771">
            <w:pPr>
              <w:rPr>
                <w:sz w:val="22"/>
                <w:szCs w:val="22"/>
              </w:rPr>
            </w:pPr>
            <w:r w:rsidRPr="0088458B">
              <w:rPr>
                <w:sz w:val="22"/>
                <w:szCs w:val="22"/>
              </w:rPr>
              <w:t>регламентации</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rPr>
              <w:t>А – запрета, жесткой регламентации</w:t>
            </w:r>
          </w:p>
          <w:p w:rsidR="00D34C02" w:rsidRPr="0088458B" w:rsidRDefault="00D34C02" w:rsidP="00CC5771">
            <w:pPr>
              <w:rPr>
                <w:sz w:val="22"/>
                <w:szCs w:val="22"/>
              </w:rPr>
            </w:pPr>
          </w:p>
        </w:tc>
        <w:tc>
          <w:tcPr>
            <w:tcW w:w="7057" w:type="dxa"/>
          </w:tcPr>
          <w:p w:rsidR="00D34C02" w:rsidRPr="0088458B" w:rsidRDefault="00D34C02" w:rsidP="00CC5771">
            <w:pPr>
              <w:rPr>
                <w:sz w:val="22"/>
                <w:szCs w:val="22"/>
              </w:rPr>
            </w:pPr>
            <w:r w:rsidRPr="0088458B">
              <w:rPr>
                <w:sz w:val="22"/>
                <w:szCs w:val="22"/>
              </w:rPr>
              <w:lastRenderedPageBreak/>
              <w:t xml:space="preserve">Задачи и особенности режима особой охраны конкретного заказника определяется положением о нем. На территориях региональных заказников постоянно или временно или временно запрещается или ограничивается любая деятельность, противоречащая целям создания заказников или причиняющая вред природным комплексам и их компонентам. Собственники, владельцы и пользователи земельных </w:t>
            </w:r>
            <w:r w:rsidRPr="0088458B">
              <w:rPr>
                <w:sz w:val="22"/>
                <w:szCs w:val="22"/>
              </w:rPr>
              <w:lastRenderedPageBreak/>
              <w:t>участков, которые расположены в границах региональных заказников, обязаны соблюдать установленный режим (режим Б – строгой регламентации) и несут за его нарушение административную и иную установленную законом ответственность</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Передача региональных памятников природы под охрану лиц, в чье ведение они переданы, осуществляется с передачей охранного обязательства и паспорта памятников природы. На территориях памятников природы и в границах их охранных зон запрещается любая деятельность, влекущая за собой нарушение сохранности памятников природы.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Для сохранении, использования, популяризации и государственной охраны объектов культурного наследия оформляются проекты территорий объектов и охраны этих объектов и устанавливаются на территории памятников и в каждой из зон (охранной, регулирования застройки и хозяйственной деятельности, охраняемого природного ландшафта) градостроительные регламенты и правовой режим территорий и зон.</w:t>
            </w:r>
          </w:p>
          <w:p w:rsidR="00D34C02" w:rsidRPr="0088458B" w:rsidRDefault="00D34C02" w:rsidP="005A231F">
            <w:pPr>
              <w:jc w:val="both"/>
              <w:rPr>
                <w:sz w:val="22"/>
                <w:szCs w:val="22"/>
              </w:rPr>
            </w:pPr>
            <w:r w:rsidRPr="0088458B">
              <w:rPr>
                <w:sz w:val="22"/>
                <w:szCs w:val="22"/>
              </w:rPr>
              <w:t>На территории памятников и охранных зон устанавливается особый режим использования земель, ограничивающий хозяйственную деятельность и запрещающий строительство, за исключением специальных мер, направленных на сохранение и регенерацию историко-градостроительной или природной среды памятника, включая долины рек, водоемы, леса и открытые пространства, связанные композиционно с объектами культурного наследия.</w:t>
            </w:r>
          </w:p>
          <w:p w:rsidR="00D34C02" w:rsidRPr="0088458B" w:rsidRDefault="00D34C02" w:rsidP="005A231F">
            <w:pPr>
              <w:jc w:val="both"/>
              <w:rPr>
                <w:sz w:val="22"/>
                <w:szCs w:val="22"/>
              </w:rPr>
            </w:pPr>
            <w:r w:rsidRPr="0088458B">
              <w:rPr>
                <w:sz w:val="22"/>
                <w:szCs w:val="22"/>
              </w:rPr>
              <w:t>На землях памятников запрещается:</w:t>
            </w:r>
          </w:p>
          <w:p w:rsidR="00D34C02" w:rsidRPr="0088458B" w:rsidRDefault="00D34C02" w:rsidP="005A231F">
            <w:pPr>
              <w:jc w:val="both"/>
              <w:rPr>
                <w:sz w:val="22"/>
                <w:szCs w:val="22"/>
              </w:rPr>
            </w:pPr>
            <w:r w:rsidRPr="0088458B">
              <w:rPr>
                <w:sz w:val="22"/>
                <w:szCs w:val="22"/>
              </w:rPr>
              <w:t>предоставление садоводческих и дачных участков;</w:t>
            </w:r>
          </w:p>
          <w:p w:rsidR="00D34C02" w:rsidRPr="0088458B" w:rsidRDefault="00D34C02" w:rsidP="005A231F">
            <w:pPr>
              <w:jc w:val="both"/>
              <w:rPr>
                <w:sz w:val="22"/>
                <w:szCs w:val="22"/>
              </w:rPr>
            </w:pPr>
            <w:r w:rsidRPr="0088458B">
              <w:rPr>
                <w:sz w:val="22"/>
                <w:szCs w:val="22"/>
              </w:rPr>
              <w:t>строительство автомобильных дорог, трубопроводов, ЛЭП и других коммуникаций, не связанных с деятельностью по охране памятников;</w:t>
            </w:r>
          </w:p>
          <w:p w:rsidR="00D34C02" w:rsidRPr="0088458B" w:rsidRDefault="00D34C02" w:rsidP="005A231F">
            <w:pPr>
              <w:jc w:val="both"/>
              <w:rPr>
                <w:sz w:val="22"/>
                <w:szCs w:val="22"/>
              </w:rPr>
            </w:pPr>
            <w:r w:rsidRPr="0088458B">
              <w:rPr>
                <w:sz w:val="22"/>
                <w:szCs w:val="22"/>
              </w:rPr>
              <w:t xml:space="preserve">строительство и эксплуатация промышленных, хозяйственных и жилых объектов. </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 xml:space="preserve">Режимы особой охраны ансамблей и прилегающих к ним зон охраны устанавливаются специальными проектами в целях предотвращения повреждения, разрушения или уничтожения, изменения облика и интерьера, нарушения порядка использования, перемещения и </w:t>
            </w:r>
            <w:r w:rsidRPr="0088458B">
              <w:rPr>
                <w:sz w:val="22"/>
                <w:szCs w:val="22"/>
              </w:rPr>
              <w:lastRenderedPageBreak/>
              <w:t>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D34C02" w:rsidRPr="0088458B" w:rsidRDefault="00D34C02" w:rsidP="005A231F">
            <w:pPr>
              <w:jc w:val="both"/>
              <w:rPr>
                <w:sz w:val="22"/>
                <w:szCs w:val="22"/>
              </w:rPr>
            </w:pPr>
            <w:r w:rsidRPr="0088458B">
              <w:rPr>
                <w:sz w:val="22"/>
                <w:szCs w:val="22"/>
              </w:rPr>
              <w:t xml:space="preserve"> Кроме того строго регламентируется хозяйственная деятельность на территории ансамблей. При переходе права собственности, владения, пользования ансамблем новый правообладатель в полной мере несет бремя содержания объекта культурного наследия с учетом требований федерального и регионального законодательства.</w:t>
            </w:r>
          </w:p>
          <w:p w:rsidR="00D34C02" w:rsidRPr="0088458B" w:rsidRDefault="00D34C02" w:rsidP="005A231F">
            <w:pPr>
              <w:jc w:val="both"/>
              <w:rPr>
                <w:sz w:val="22"/>
                <w:szCs w:val="22"/>
              </w:rPr>
            </w:pPr>
            <w:r w:rsidRPr="0088458B">
              <w:rPr>
                <w:sz w:val="22"/>
                <w:szCs w:val="22"/>
              </w:rPr>
              <w:t>Объект археологического наследия и земельного участка (участка водного объекта) в пределах которого он располагается, находятся в гражданском обороте раздельно; объекты археологического наследия находятся в государственной собственности. Историко-культурные заповедники и объекты археологического наследия отчуждению из государственной собственности не подлежат.</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Территории ограничены в обороте земель (не представляются в частную собственность). Помимо ограничений использования лесов применяются меры защиты территорий водозаборов и водозаборных, водопроводящих сооружений, включая строгий запрет любой (даже лесохозяйственной) деятельности, не связанной с защитой источников питьевого и хозяйственно-бытового водоснабжения.</w:t>
            </w:r>
          </w:p>
          <w:p w:rsidR="00D34C02" w:rsidRPr="0088458B" w:rsidRDefault="00D34C02" w:rsidP="005A231F">
            <w:pPr>
              <w:jc w:val="both"/>
              <w:rPr>
                <w:sz w:val="22"/>
                <w:szCs w:val="22"/>
              </w:rPr>
            </w:pPr>
          </w:p>
        </w:tc>
      </w:tr>
      <w:tr w:rsidR="00D34C02" w:rsidRPr="00362C61" w:rsidTr="004951DF">
        <w:tc>
          <w:tcPr>
            <w:tcW w:w="610" w:type="dxa"/>
          </w:tcPr>
          <w:p w:rsidR="00D34C02" w:rsidRPr="0088458B" w:rsidRDefault="00D34C02" w:rsidP="00CC5771">
            <w:pPr>
              <w:rPr>
                <w:sz w:val="22"/>
                <w:szCs w:val="22"/>
              </w:rPr>
            </w:pPr>
            <w:r w:rsidRPr="0088458B">
              <w:rPr>
                <w:sz w:val="22"/>
                <w:szCs w:val="22"/>
              </w:rPr>
              <w:lastRenderedPageBreak/>
              <w:t>7</w:t>
            </w:r>
          </w:p>
        </w:tc>
        <w:tc>
          <w:tcPr>
            <w:tcW w:w="2367" w:type="dxa"/>
          </w:tcPr>
          <w:p w:rsidR="00D34C02" w:rsidRPr="0088458B" w:rsidRDefault="00D34C02" w:rsidP="00CC5771">
            <w:pPr>
              <w:rPr>
                <w:sz w:val="22"/>
                <w:szCs w:val="22"/>
              </w:rPr>
            </w:pPr>
            <w:r w:rsidRPr="0088458B">
              <w:rPr>
                <w:sz w:val="22"/>
                <w:szCs w:val="22"/>
                <w:lang w:val="en-US"/>
              </w:rPr>
              <w:t>VII</w:t>
            </w:r>
            <w:r w:rsidRPr="0088458B">
              <w:rPr>
                <w:sz w:val="22"/>
                <w:szCs w:val="22"/>
              </w:rPr>
              <w:t xml:space="preserve"> – зоны специальных объектов и земель</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tc>
        <w:tc>
          <w:tcPr>
            <w:tcW w:w="2673" w:type="dxa"/>
          </w:tcPr>
          <w:p w:rsidR="00D34C02" w:rsidRPr="0088458B" w:rsidRDefault="00D34C02" w:rsidP="00CC5771">
            <w:pPr>
              <w:rPr>
                <w:sz w:val="22"/>
                <w:szCs w:val="22"/>
              </w:rPr>
            </w:pPr>
            <w:r w:rsidRPr="0088458B">
              <w:rPr>
                <w:sz w:val="22"/>
                <w:szCs w:val="22"/>
                <w:lang w:val="en-US"/>
              </w:rPr>
              <w:lastRenderedPageBreak/>
              <w:t>VII</w:t>
            </w:r>
            <w:r w:rsidRPr="0088458B">
              <w:rPr>
                <w:sz w:val="22"/>
                <w:szCs w:val="22"/>
              </w:rPr>
              <w:t xml:space="preserve"> – 1 обеспечения обороны и безопасности</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Default="00D34C02" w:rsidP="00CC5771">
            <w:pPr>
              <w:rPr>
                <w:sz w:val="22"/>
                <w:szCs w:val="22"/>
              </w:rPr>
            </w:pPr>
          </w:p>
          <w:p w:rsidR="005C20CD" w:rsidRPr="0088458B" w:rsidRDefault="005C20CD"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lang w:val="en-US"/>
              </w:rPr>
              <w:t>VII</w:t>
            </w:r>
            <w:r w:rsidRPr="0088458B">
              <w:rPr>
                <w:sz w:val="22"/>
                <w:szCs w:val="22"/>
              </w:rPr>
              <w:t xml:space="preserve"> – 2 загрязненных, отработанных нерекультивированных территорий, кладбищ, скотомогильников, полигонов для твердых бытовых отходов, территорий опасных, вредных природных и техногенных процессов и проявлений </w:t>
            </w:r>
          </w:p>
        </w:tc>
        <w:tc>
          <w:tcPr>
            <w:tcW w:w="2221" w:type="dxa"/>
          </w:tcPr>
          <w:p w:rsidR="00D34C02" w:rsidRPr="0088458B" w:rsidRDefault="00D34C02" w:rsidP="00CC5771">
            <w:pPr>
              <w:rPr>
                <w:sz w:val="22"/>
                <w:szCs w:val="22"/>
              </w:rPr>
            </w:pPr>
            <w:r w:rsidRPr="0088458B">
              <w:rPr>
                <w:sz w:val="22"/>
                <w:szCs w:val="22"/>
              </w:rPr>
              <w:lastRenderedPageBreak/>
              <w:t>В – предупреждения возможных негативных последствий, контроля и ограничения отдельных видов деятельности</w:t>
            </w: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Default="00D34C02" w:rsidP="00CC5771">
            <w:pPr>
              <w:rPr>
                <w:sz w:val="22"/>
                <w:szCs w:val="22"/>
              </w:rPr>
            </w:pPr>
          </w:p>
          <w:p w:rsidR="00C41204" w:rsidRDefault="00C41204" w:rsidP="00CC5771">
            <w:pPr>
              <w:rPr>
                <w:sz w:val="22"/>
                <w:szCs w:val="22"/>
              </w:rPr>
            </w:pPr>
          </w:p>
          <w:p w:rsidR="00C41204" w:rsidRDefault="00C41204" w:rsidP="00CC5771">
            <w:pPr>
              <w:rPr>
                <w:sz w:val="22"/>
                <w:szCs w:val="22"/>
              </w:rPr>
            </w:pPr>
          </w:p>
          <w:p w:rsidR="00C41204" w:rsidRDefault="00C41204" w:rsidP="00CC5771">
            <w:pPr>
              <w:rPr>
                <w:sz w:val="22"/>
                <w:szCs w:val="22"/>
              </w:rPr>
            </w:pPr>
          </w:p>
          <w:p w:rsidR="00C41204" w:rsidRDefault="00C41204" w:rsidP="00CC5771">
            <w:pPr>
              <w:rPr>
                <w:sz w:val="22"/>
                <w:szCs w:val="22"/>
              </w:rPr>
            </w:pPr>
          </w:p>
          <w:p w:rsidR="00C41204" w:rsidRPr="0088458B" w:rsidRDefault="00C41204"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p>
          <w:p w:rsidR="00D34C02" w:rsidRPr="0088458B" w:rsidRDefault="00D34C02" w:rsidP="00CC5771">
            <w:pPr>
              <w:rPr>
                <w:sz w:val="22"/>
                <w:szCs w:val="22"/>
              </w:rPr>
            </w:pPr>
            <w:r w:rsidRPr="0088458B">
              <w:rPr>
                <w:sz w:val="22"/>
                <w:szCs w:val="22"/>
              </w:rPr>
              <w:t>Б – строгой регламентации</w:t>
            </w:r>
          </w:p>
        </w:tc>
        <w:tc>
          <w:tcPr>
            <w:tcW w:w="7057" w:type="dxa"/>
          </w:tcPr>
          <w:p w:rsidR="00D34C02" w:rsidRPr="0088458B" w:rsidRDefault="00D34C02" w:rsidP="005A231F">
            <w:pPr>
              <w:jc w:val="both"/>
              <w:rPr>
                <w:sz w:val="22"/>
                <w:szCs w:val="22"/>
              </w:rPr>
            </w:pPr>
            <w:r w:rsidRPr="0088458B">
              <w:rPr>
                <w:sz w:val="22"/>
                <w:szCs w:val="22"/>
              </w:rPr>
              <w:lastRenderedPageBreak/>
              <w:t>Земельные участки, находящиеся в федеральной собственности и занятые под здания, строения, сооружения Вооруженных сил РФ, пограничных органов, других войск, воинских формирований и органов, а также под военные суды, для организаций федеральной службы безопасности, федеральных органов государственной охраны, изъяты из оборота земель (не могут предоставляться в аренду). Также изъяты из оборота участки, занятые инженерно-техническими сооружениями, линиями связи и коммуникациями, возведенными в интересах защиты и охраны Государственной границы РФ.</w:t>
            </w:r>
          </w:p>
          <w:p w:rsidR="00D34C02" w:rsidRDefault="00D34C02" w:rsidP="005A231F">
            <w:pPr>
              <w:jc w:val="both"/>
              <w:rPr>
                <w:sz w:val="22"/>
                <w:szCs w:val="22"/>
              </w:rPr>
            </w:pPr>
            <w:r w:rsidRPr="0088458B">
              <w:rPr>
                <w:sz w:val="22"/>
                <w:szCs w:val="22"/>
              </w:rPr>
              <w:t xml:space="preserve">На предоставленных в постоянное (бессрочное) пользование землях и в охранных, защитных и запретных зонах и районах устанавливается особый режим ведения хозяйственной охранной, средоохранной деятельности в соответствии со спецификой предназначения территорий. Обязательно создание защитных (запретных) зон (районов) с установлением ограждений и предупредительных знаков. В зонах запрещается проживание населения, строительство зданий, сооружений и других народнохозяйственных объектов, проведение иных работ, </w:t>
            </w:r>
            <w:r w:rsidRPr="0088458B">
              <w:rPr>
                <w:sz w:val="22"/>
                <w:szCs w:val="22"/>
              </w:rPr>
              <w:lastRenderedPageBreak/>
              <w:t>кроме лесозаготовительных, лесовосстановительных, противопожарных. Допускается передача отдельных земельных участков в аренду или безвозмездное срочное пользование юридическим лицам и гражданам для сельскохозяйственного, лесохозяйственного и иного использования. Требования в области охраны окружающей среды при размещении, проектировании, строительстве, реконструкции, эксплуатации и выводе из эксплуатации военных и оборонных объектов определяется законодательством Российской Федерации. Требования к охране окружающей среды при размещении и эксплуатации жилых, казарменных и штабных городков аналогичны требованиям при размещении городских и сельских поселений.</w:t>
            </w:r>
          </w:p>
          <w:p w:rsidR="00D34C02" w:rsidRPr="0088458B" w:rsidRDefault="00D34C02" w:rsidP="005A231F">
            <w:pPr>
              <w:jc w:val="both"/>
              <w:rPr>
                <w:sz w:val="22"/>
                <w:szCs w:val="22"/>
              </w:rPr>
            </w:pPr>
            <w:r w:rsidRPr="0088458B">
              <w:rPr>
                <w:sz w:val="22"/>
                <w:szCs w:val="22"/>
              </w:rPr>
              <w:t>Требования в области охраны окружающей среды при размещении, проектировании, строительстве, реконструкции, эксплуатации и выводе из эксплуатации военных и оборонных объектов, включая энергетические, взрыво-пожароопасные и другие опасные объекты, а также при возникновении чрезвычайных ситуаций устанавливаются нормативными правовыми документами Российской Федерации и специализированными градостроительными проектами.</w:t>
            </w:r>
          </w:p>
          <w:p w:rsidR="00D34C02" w:rsidRPr="0088458B" w:rsidRDefault="00D34C02" w:rsidP="005A231F">
            <w:pPr>
              <w:jc w:val="both"/>
              <w:rPr>
                <w:sz w:val="22"/>
                <w:szCs w:val="22"/>
              </w:rPr>
            </w:pPr>
            <w:r w:rsidRPr="0088458B">
              <w:rPr>
                <w:sz w:val="22"/>
                <w:szCs w:val="22"/>
              </w:rPr>
              <w:t xml:space="preserve">В подзоне </w:t>
            </w:r>
            <w:r w:rsidRPr="0088458B">
              <w:rPr>
                <w:sz w:val="22"/>
                <w:szCs w:val="22"/>
                <w:lang w:val="en-US"/>
              </w:rPr>
              <w:t>VII</w:t>
            </w:r>
            <w:r w:rsidRPr="0088458B">
              <w:rPr>
                <w:sz w:val="22"/>
                <w:szCs w:val="22"/>
              </w:rPr>
              <w:t xml:space="preserve"> – 2 обязательным является требование по установлению защитных (запретных) зон, по ведению мониторинга окружающей среды и прогнозированию чрезвычайных ситуаций, разработке планов снижения рисков возникновения негативных ситуаций и ликвидации последствий чрезвычайных ситуаций.</w:t>
            </w:r>
          </w:p>
          <w:p w:rsidR="00D34C02" w:rsidRPr="0088458B" w:rsidRDefault="00D34C02" w:rsidP="005A231F">
            <w:pPr>
              <w:jc w:val="both"/>
              <w:rPr>
                <w:sz w:val="22"/>
                <w:szCs w:val="22"/>
              </w:rPr>
            </w:pPr>
            <w:r w:rsidRPr="0088458B">
              <w:rPr>
                <w:sz w:val="22"/>
                <w:szCs w:val="22"/>
              </w:rPr>
              <w:t>В защитных (запретных) зонах запрещается проживание населения, строительство зданий, сооружений и других народнохозяйственных объектов, а также размещение дачных и садовых участков, личных гаражей, туристских лагерей и зон отдыха.</w:t>
            </w:r>
          </w:p>
          <w:p w:rsidR="00D34C02" w:rsidRPr="0088458B" w:rsidRDefault="00D34C02" w:rsidP="005A231F">
            <w:pPr>
              <w:jc w:val="both"/>
              <w:rPr>
                <w:sz w:val="22"/>
                <w:szCs w:val="22"/>
              </w:rPr>
            </w:pPr>
          </w:p>
          <w:p w:rsidR="00D34C02" w:rsidRPr="0088458B" w:rsidRDefault="00D34C02" w:rsidP="005A231F">
            <w:pPr>
              <w:jc w:val="both"/>
              <w:rPr>
                <w:sz w:val="22"/>
                <w:szCs w:val="22"/>
              </w:rPr>
            </w:pPr>
            <w:r w:rsidRPr="0088458B">
              <w:rPr>
                <w:sz w:val="22"/>
                <w:szCs w:val="22"/>
              </w:rPr>
              <w:t xml:space="preserve">Земли </w:t>
            </w:r>
            <w:r w:rsidRPr="0088458B">
              <w:rPr>
                <w:sz w:val="22"/>
                <w:szCs w:val="22"/>
                <w:lang w:val="en-US"/>
              </w:rPr>
              <w:t>VII</w:t>
            </w:r>
            <w:r w:rsidRPr="0088458B">
              <w:rPr>
                <w:sz w:val="22"/>
                <w:szCs w:val="22"/>
              </w:rPr>
              <w:t xml:space="preserve"> – 2 подзоны должны быть изъяты из оборота или их оборотоспособность ограничена.</w:t>
            </w:r>
          </w:p>
          <w:p w:rsidR="00D34C02" w:rsidRPr="0088458B" w:rsidRDefault="00D34C02" w:rsidP="005A231F">
            <w:pPr>
              <w:jc w:val="both"/>
              <w:rPr>
                <w:sz w:val="22"/>
                <w:szCs w:val="22"/>
              </w:rPr>
            </w:pPr>
            <w:r w:rsidRPr="0088458B">
              <w:rPr>
                <w:sz w:val="22"/>
                <w:szCs w:val="22"/>
              </w:rPr>
              <w:t xml:space="preserve">Осуществляется строгая регламентация средопользования, запрет на размещение и расширение объектов высоких классов опасности (вредности), регламентация народнохозяйственного строительства, производства сельскохозяйственной продукции, рекреационной деятельности, обязательна приоритетность в проведении природоохранных мероприятий, рекультивации земель. Проводятся меры по сокращению роста оврагов (выполаживание и укрепление берегов и откосов, устройство водоотводных канав и др.), по недопущению попадания продуктов захоронений  в водотоки и водоемы </w:t>
            </w:r>
            <w:r w:rsidRPr="0088458B">
              <w:rPr>
                <w:sz w:val="22"/>
                <w:szCs w:val="22"/>
              </w:rPr>
              <w:lastRenderedPageBreak/>
              <w:t>и другие меры по охране почвенно-растительного покрова и санитарно-эпидемиологической защите окружающей среды. Обязательно установление зон (округов) санитарной охраны среды обитания от объектов сосредоточения опасных для человека химических, биологических веществ и организмов. В местах централизованного использования, обезвреживания, хранения и захоронения отходов производства и потребления должен осуществляться радиационный контроль.</w:t>
            </w:r>
          </w:p>
          <w:p w:rsidR="00D34C02" w:rsidRPr="0088458B" w:rsidRDefault="00D34C02" w:rsidP="005A231F">
            <w:pPr>
              <w:jc w:val="both"/>
              <w:rPr>
                <w:sz w:val="22"/>
                <w:szCs w:val="22"/>
              </w:rPr>
            </w:pPr>
            <w:r w:rsidRPr="0088458B">
              <w:rPr>
                <w:sz w:val="22"/>
                <w:szCs w:val="22"/>
              </w:rPr>
              <w:t>В загрязненных цезием – 137 ареалах провести в 2016 году дополнительные обследования на предмет возможности снятия градостроительных ограничений на хозяйственную деятельность на этих проблемных территориях. До принятия этого решения необходимы мониторинг радиоактивности объектов окружающей среды, сельскохозяйственной продукции и лекарственного сырья, ограничения на развитие рекреационных инфраструктур.</w:t>
            </w:r>
          </w:p>
          <w:p w:rsidR="00D34C02" w:rsidRPr="0088458B" w:rsidRDefault="00D34C02" w:rsidP="005A231F">
            <w:pPr>
              <w:jc w:val="both"/>
              <w:rPr>
                <w:sz w:val="22"/>
                <w:szCs w:val="22"/>
              </w:rPr>
            </w:pPr>
          </w:p>
        </w:tc>
      </w:tr>
    </w:tbl>
    <w:p w:rsidR="00D34C02" w:rsidRDefault="00D34C02" w:rsidP="00D34C02">
      <w:pPr>
        <w:spacing w:line="312" w:lineRule="auto"/>
        <w:sectPr w:rsidR="00D34C02" w:rsidSect="00CB7163">
          <w:footerReference w:type="even" r:id="rId13"/>
          <w:footerReference w:type="default" r:id="rId14"/>
          <w:pgSz w:w="16838" w:h="11906" w:orient="landscape"/>
          <w:pgMar w:top="709" w:right="851" w:bottom="426" w:left="567" w:header="709" w:footer="709" w:gutter="0"/>
          <w:cols w:space="720"/>
          <w:titlePg/>
        </w:sectPr>
      </w:pPr>
    </w:p>
    <w:p w:rsidR="00C01BFF" w:rsidRPr="008735A4" w:rsidRDefault="00C01BFF" w:rsidP="00655964">
      <w:pPr>
        <w:spacing w:line="312" w:lineRule="auto"/>
        <w:jc w:val="center"/>
        <w:outlineLvl w:val="0"/>
        <w:rPr>
          <w:b/>
          <w:sz w:val="28"/>
          <w:szCs w:val="28"/>
        </w:rPr>
      </w:pPr>
      <w:bookmarkStart w:id="156" w:name="_Toc225836121"/>
      <w:r w:rsidRPr="008735A4">
        <w:rPr>
          <w:b/>
          <w:sz w:val="28"/>
          <w:szCs w:val="28"/>
        </w:rPr>
        <w:lastRenderedPageBreak/>
        <w:t>3.7. Предлагаемые целевые программы.</w:t>
      </w:r>
      <w:bookmarkEnd w:id="156"/>
    </w:p>
    <w:p w:rsidR="00366909" w:rsidRPr="00711C69" w:rsidRDefault="0092188C" w:rsidP="00C41204">
      <w:pPr>
        <w:pStyle w:val="34"/>
        <w:spacing w:after="0" w:line="276" w:lineRule="auto"/>
        <w:ind w:left="0" w:firstLine="567"/>
        <w:jc w:val="both"/>
        <w:rPr>
          <w:sz w:val="24"/>
          <w:szCs w:val="24"/>
        </w:rPr>
      </w:pPr>
      <w:r>
        <w:rPr>
          <w:sz w:val="24"/>
          <w:szCs w:val="24"/>
        </w:rPr>
        <w:t>Красногвардей</w:t>
      </w:r>
      <w:r w:rsidR="00545B0D">
        <w:rPr>
          <w:sz w:val="24"/>
          <w:szCs w:val="24"/>
        </w:rPr>
        <w:t>с</w:t>
      </w:r>
      <w:r w:rsidR="00366909" w:rsidRPr="00711C69">
        <w:rPr>
          <w:sz w:val="24"/>
          <w:szCs w:val="24"/>
        </w:rPr>
        <w:t xml:space="preserve">кий район принимает активное участие в реализации приоритетных национальных проектов «Доступное и комфортное жилье – гражданам России», «Здоровье», «Образование», «Развитие АПК».  </w:t>
      </w:r>
    </w:p>
    <w:p w:rsidR="00366909" w:rsidRPr="00711C69" w:rsidRDefault="00366909" w:rsidP="00C41204">
      <w:pPr>
        <w:pStyle w:val="34"/>
        <w:spacing w:after="0" w:line="276" w:lineRule="auto"/>
        <w:ind w:left="0" w:firstLine="567"/>
        <w:jc w:val="both"/>
        <w:rPr>
          <w:sz w:val="24"/>
          <w:szCs w:val="24"/>
        </w:rPr>
      </w:pPr>
      <w:r w:rsidRPr="00711C69">
        <w:rPr>
          <w:sz w:val="24"/>
          <w:szCs w:val="24"/>
        </w:rPr>
        <w:t>Для реализации принятой стратегии развития территории района, рационального использования природных ресурсов и организации инфраструктуры для охр</w:t>
      </w:r>
      <w:r w:rsidR="00A7408C">
        <w:rPr>
          <w:sz w:val="24"/>
          <w:szCs w:val="24"/>
        </w:rPr>
        <w:t xml:space="preserve">аны природы и  воспроизводства </w:t>
      </w:r>
      <w:r w:rsidRPr="00711C69">
        <w:rPr>
          <w:sz w:val="24"/>
          <w:szCs w:val="24"/>
        </w:rPr>
        <w:t xml:space="preserve">биосферных ресурсов необходима разработка и принятие ряда дополнительных целевых программ. </w:t>
      </w:r>
    </w:p>
    <w:p w:rsidR="00366909" w:rsidRPr="00711C69" w:rsidRDefault="00366909" w:rsidP="00C41204">
      <w:pPr>
        <w:pStyle w:val="34"/>
        <w:spacing w:after="0" w:line="276" w:lineRule="auto"/>
        <w:ind w:left="0" w:firstLine="567"/>
        <w:jc w:val="both"/>
        <w:rPr>
          <w:sz w:val="24"/>
          <w:szCs w:val="24"/>
        </w:rPr>
      </w:pPr>
      <w:r w:rsidRPr="00711C69">
        <w:rPr>
          <w:sz w:val="24"/>
          <w:szCs w:val="24"/>
        </w:rPr>
        <w:t xml:space="preserve">В рамках социально-экономического развития района </w:t>
      </w:r>
      <w:r w:rsidR="005C20CD">
        <w:rPr>
          <w:sz w:val="24"/>
          <w:szCs w:val="24"/>
        </w:rPr>
        <w:t>разработать и принять</w:t>
      </w:r>
      <w:r w:rsidRPr="00711C69">
        <w:rPr>
          <w:sz w:val="24"/>
          <w:szCs w:val="24"/>
        </w:rPr>
        <w:t xml:space="preserve"> программы:</w:t>
      </w:r>
    </w:p>
    <w:p w:rsidR="00366909" w:rsidRPr="00711C69" w:rsidRDefault="00366909" w:rsidP="00C41204">
      <w:pPr>
        <w:pStyle w:val="34"/>
        <w:spacing w:after="0" w:line="276" w:lineRule="auto"/>
        <w:ind w:left="0" w:firstLine="567"/>
        <w:jc w:val="both"/>
        <w:rPr>
          <w:sz w:val="24"/>
          <w:szCs w:val="24"/>
        </w:rPr>
      </w:pPr>
      <w:r w:rsidRPr="00711C69">
        <w:rPr>
          <w:sz w:val="24"/>
          <w:szCs w:val="24"/>
        </w:rPr>
        <w:t xml:space="preserve">- улучшения качества жизни населения </w:t>
      </w:r>
      <w:r w:rsidR="00760161">
        <w:rPr>
          <w:sz w:val="24"/>
          <w:szCs w:val="24"/>
        </w:rPr>
        <w:t>Красногвардей</w:t>
      </w:r>
      <w:r w:rsidRPr="00711C69">
        <w:rPr>
          <w:sz w:val="24"/>
          <w:szCs w:val="24"/>
        </w:rPr>
        <w:t>ского района до 2026 года;</w:t>
      </w:r>
    </w:p>
    <w:p w:rsidR="00366909" w:rsidRPr="00711C69" w:rsidRDefault="00366909" w:rsidP="00C41204">
      <w:pPr>
        <w:pStyle w:val="34"/>
        <w:spacing w:after="0" w:line="276" w:lineRule="auto"/>
        <w:ind w:left="0" w:firstLine="567"/>
        <w:jc w:val="both"/>
        <w:rPr>
          <w:sz w:val="24"/>
          <w:szCs w:val="24"/>
        </w:rPr>
      </w:pPr>
      <w:r w:rsidRPr="00711C69">
        <w:rPr>
          <w:sz w:val="24"/>
          <w:szCs w:val="24"/>
        </w:rPr>
        <w:t>- социального обустройства территории (образование, здравоохранение, культура);</w:t>
      </w:r>
    </w:p>
    <w:p w:rsidR="00366909" w:rsidRPr="00711C69" w:rsidRDefault="00366909" w:rsidP="00C41204">
      <w:pPr>
        <w:pStyle w:val="34"/>
        <w:spacing w:after="0" w:line="276" w:lineRule="auto"/>
        <w:ind w:left="0" w:firstLine="567"/>
        <w:jc w:val="both"/>
        <w:rPr>
          <w:sz w:val="24"/>
          <w:szCs w:val="24"/>
        </w:rPr>
      </w:pPr>
      <w:r w:rsidRPr="00711C69">
        <w:rPr>
          <w:sz w:val="24"/>
          <w:szCs w:val="24"/>
        </w:rPr>
        <w:t xml:space="preserve">- индивидуального жилищного строительства; </w:t>
      </w:r>
    </w:p>
    <w:p w:rsidR="00366909" w:rsidRDefault="00366909" w:rsidP="00C41204">
      <w:pPr>
        <w:pStyle w:val="34"/>
        <w:spacing w:after="0" w:line="276" w:lineRule="auto"/>
        <w:ind w:left="0" w:firstLine="567"/>
        <w:jc w:val="both"/>
        <w:rPr>
          <w:sz w:val="24"/>
          <w:szCs w:val="24"/>
        </w:rPr>
      </w:pPr>
      <w:r w:rsidRPr="00711C69">
        <w:rPr>
          <w:sz w:val="24"/>
          <w:szCs w:val="24"/>
        </w:rPr>
        <w:t xml:space="preserve">- </w:t>
      </w:r>
      <w:r w:rsidR="00DE52D4">
        <w:rPr>
          <w:sz w:val="24"/>
          <w:szCs w:val="24"/>
        </w:rPr>
        <w:t>формирования новых мест приложения труда на территории района</w:t>
      </w:r>
      <w:r w:rsidRPr="00711C69">
        <w:rPr>
          <w:sz w:val="24"/>
          <w:szCs w:val="24"/>
        </w:rPr>
        <w:t>;</w:t>
      </w:r>
    </w:p>
    <w:p w:rsidR="008D260B" w:rsidRPr="00711C69" w:rsidRDefault="008D260B" w:rsidP="00C41204">
      <w:pPr>
        <w:pStyle w:val="34"/>
        <w:spacing w:after="0" w:line="276" w:lineRule="auto"/>
        <w:ind w:left="0" w:firstLine="567"/>
        <w:jc w:val="both"/>
        <w:rPr>
          <w:sz w:val="24"/>
          <w:szCs w:val="24"/>
        </w:rPr>
      </w:pPr>
      <w:r>
        <w:rPr>
          <w:sz w:val="24"/>
          <w:szCs w:val="24"/>
        </w:rPr>
        <w:t>- формирования меж</w:t>
      </w:r>
      <w:r w:rsidRPr="007F3A0D">
        <w:rPr>
          <w:sz w:val="24"/>
          <w:szCs w:val="24"/>
        </w:rPr>
        <w:t>муниципальных</w:t>
      </w:r>
      <w:r>
        <w:rPr>
          <w:sz w:val="24"/>
          <w:szCs w:val="24"/>
        </w:rPr>
        <w:t xml:space="preserve"> социально-культурных центров (</w:t>
      </w:r>
      <w:r w:rsidR="00760161">
        <w:rPr>
          <w:sz w:val="24"/>
          <w:szCs w:val="24"/>
        </w:rPr>
        <w:t>г. Бирюч, с. Верхняя Покровка, с. Ливенка</w:t>
      </w:r>
      <w:r>
        <w:rPr>
          <w:sz w:val="24"/>
          <w:szCs w:val="24"/>
        </w:rPr>
        <w:t>)</w:t>
      </w:r>
      <w:r w:rsidR="001A35DB">
        <w:rPr>
          <w:sz w:val="24"/>
          <w:szCs w:val="24"/>
        </w:rPr>
        <w:t>;</w:t>
      </w:r>
    </w:p>
    <w:p w:rsidR="00366909" w:rsidRPr="00711C69" w:rsidRDefault="00A7408C" w:rsidP="00C41204">
      <w:pPr>
        <w:spacing w:line="276" w:lineRule="auto"/>
        <w:ind w:firstLine="567"/>
        <w:jc w:val="both"/>
      </w:pPr>
      <w:r>
        <w:t xml:space="preserve">- </w:t>
      </w:r>
      <w:r w:rsidR="00DE52D4">
        <w:t>рекреационного строительства на территории района</w:t>
      </w:r>
      <w:r w:rsidR="00366909" w:rsidRPr="00711C69">
        <w:t>.</w:t>
      </w:r>
    </w:p>
    <w:p w:rsidR="00366909" w:rsidRPr="00711C69" w:rsidRDefault="00366909" w:rsidP="00C41204">
      <w:pPr>
        <w:tabs>
          <w:tab w:val="left" w:pos="0"/>
        </w:tabs>
        <w:spacing w:line="276" w:lineRule="auto"/>
        <w:ind w:firstLine="567"/>
        <w:jc w:val="both"/>
        <w:rPr>
          <w:b/>
        </w:rPr>
      </w:pPr>
      <w:r w:rsidRPr="00711C69">
        <w:t>В интересах реализации принятой стратегии рационального использования природных ресурсов и организации инфр</w:t>
      </w:r>
      <w:r w:rsidR="0077247A">
        <w:t>аструктуры для охраны природы и воспроизводства</w:t>
      </w:r>
      <w:r w:rsidRPr="00711C69">
        <w:t xml:space="preserve"> биосферных ресурсов предлагается:</w:t>
      </w:r>
    </w:p>
    <w:p w:rsidR="00366909" w:rsidRPr="00711C69" w:rsidRDefault="00366909" w:rsidP="00C41204">
      <w:pPr>
        <w:pStyle w:val="34"/>
        <w:spacing w:after="0" w:line="276" w:lineRule="auto"/>
        <w:ind w:left="0" w:firstLine="567"/>
        <w:jc w:val="both"/>
        <w:rPr>
          <w:sz w:val="24"/>
          <w:szCs w:val="24"/>
        </w:rPr>
      </w:pPr>
      <w:r w:rsidRPr="00711C69">
        <w:rPr>
          <w:sz w:val="24"/>
          <w:szCs w:val="24"/>
        </w:rPr>
        <w:t>- разработка целевой программы: «Оздоровление социально - экологической обстановки в пределах экологически проблемных ареалов района»;</w:t>
      </w:r>
    </w:p>
    <w:p w:rsidR="00366909" w:rsidRPr="00711C69" w:rsidRDefault="00366909" w:rsidP="00C41204">
      <w:pPr>
        <w:pStyle w:val="34"/>
        <w:spacing w:after="0" w:line="276" w:lineRule="auto"/>
        <w:ind w:left="0" w:firstLine="567"/>
        <w:jc w:val="both"/>
        <w:rPr>
          <w:sz w:val="24"/>
          <w:szCs w:val="24"/>
        </w:rPr>
      </w:pPr>
      <w:r w:rsidRPr="00711C69">
        <w:rPr>
          <w:sz w:val="24"/>
          <w:szCs w:val="24"/>
        </w:rPr>
        <w:t>- разраб</w:t>
      </w:r>
      <w:r w:rsidR="0077247A">
        <w:rPr>
          <w:sz w:val="24"/>
          <w:szCs w:val="24"/>
        </w:rPr>
        <w:t>отка, в рамках одноимённой ФЦП,</w:t>
      </w:r>
      <w:r w:rsidRPr="00711C69">
        <w:rPr>
          <w:sz w:val="24"/>
          <w:szCs w:val="24"/>
        </w:rPr>
        <w:t xml:space="preserve"> районной целевой подпрограммы «Питьевая вода»; </w:t>
      </w:r>
    </w:p>
    <w:p w:rsidR="00366909" w:rsidRPr="00711C69" w:rsidRDefault="00366909" w:rsidP="00C41204">
      <w:pPr>
        <w:pStyle w:val="34"/>
        <w:spacing w:after="0" w:line="276" w:lineRule="auto"/>
        <w:ind w:left="0" w:firstLine="567"/>
        <w:jc w:val="both"/>
        <w:rPr>
          <w:sz w:val="24"/>
          <w:szCs w:val="24"/>
        </w:rPr>
      </w:pPr>
      <w:r w:rsidRPr="00711C69">
        <w:rPr>
          <w:sz w:val="24"/>
          <w:szCs w:val="24"/>
        </w:rPr>
        <w:t>- разработка программы формировани</w:t>
      </w:r>
      <w:r w:rsidR="0047234E">
        <w:rPr>
          <w:sz w:val="24"/>
          <w:szCs w:val="24"/>
        </w:rPr>
        <w:t>я на базе существующей системы особо охраняемых природных</w:t>
      </w:r>
      <w:r w:rsidRPr="00711C69">
        <w:rPr>
          <w:sz w:val="24"/>
          <w:szCs w:val="24"/>
        </w:rPr>
        <w:t xml:space="preserve"> территорий и защитных лесов природно-экологического каркаса района с целью решения проблем охраны и воспроизводства потенциала биосферных ресурсов и повышения устойчивости его территории в целом; </w:t>
      </w:r>
    </w:p>
    <w:p w:rsidR="00366909" w:rsidRPr="00711C69" w:rsidRDefault="00366909" w:rsidP="00C41204">
      <w:pPr>
        <w:pStyle w:val="34"/>
        <w:spacing w:after="0" w:line="276" w:lineRule="auto"/>
        <w:ind w:left="0" w:firstLine="567"/>
        <w:jc w:val="both"/>
        <w:rPr>
          <w:sz w:val="24"/>
          <w:szCs w:val="24"/>
        </w:rPr>
      </w:pPr>
      <w:r w:rsidRPr="00711C69">
        <w:rPr>
          <w:sz w:val="24"/>
          <w:szCs w:val="24"/>
        </w:rPr>
        <w:t>- разработка программы и реализация системы мер по экологическому земледелию.</w:t>
      </w:r>
    </w:p>
    <w:p w:rsidR="00366909" w:rsidRPr="00711C69" w:rsidRDefault="00366909" w:rsidP="00C41204">
      <w:pPr>
        <w:spacing w:line="276" w:lineRule="auto"/>
        <w:ind w:firstLine="567"/>
        <w:jc w:val="both"/>
      </w:pPr>
      <w:r w:rsidRPr="00711C69">
        <w:t>В интересах развития автодорожной сети района разработать программ</w:t>
      </w:r>
      <w:r w:rsidR="008D260B">
        <w:t>у</w:t>
      </w:r>
      <w:r w:rsidRPr="00711C69">
        <w:t>:</w:t>
      </w:r>
    </w:p>
    <w:p w:rsidR="00366909" w:rsidRPr="00711C69" w:rsidRDefault="00366909" w:rsidP="00C41204">
      <w:pPr>
        <w:pStyle w:val="34"/>
        <w:spacing w:after="0" w:line="276" w:lineRule="auto"/>
        <w:ind w:left="0" w:firstLine="567"/>
        <w:jc w:val="both"/>
        <w:rPr>
          <w:sz w:val="24"/>
          <w:szCs w:val="24"/>
        </w:rPr>
      </w:pPr>
      <w:r w:rsidRPr="00711C69">
        <w:rPr>
          <w:sz w:val="24"/>
          <w:szCs w:val="24"/>
        </w:rPr>
        <w:t>- становления и развития транспортно-коммуникационного каркаса района, полностью обеспечивающего устойчивую, комфортную связь центров планировочных подрайонов с входящими в их состав поселени</w:t>
      </w:r>
      <w:r w:rsidR="0047234E">
        <w:rPr>
          <w:sz w:val="24"/>
          <w:szCs w:val="24"/>
        </w:rPr>
        <w:t>ями, соседними муниципальными</w:t>
      </w:r>
      <w:r w:rsidRPr="00711C69">
        <w:rPr>
          <w:sz w:val="24"/>
          <w:szCs w:val="24"/>
        </w:rPr>
        <w:t xml:space="preserve"> центрами Белгородской области на период до 2026 года.</w:t>
      </w:r>
    </w:p>
    <w:p w:rsidR="001A35DB" w:rsidRDefault="00366909" w:rsidP="001A35DB">
      <w:pPr>
        <w:spacing w:line="312" w:lineRule="auto"/>
        <w:ind w:right="359" w:firstLine="720"/>
        <w:jc w:val="both"/>
      </w:pPr>
      <w:r w:rsidRPr="00711C69">
        <w:t>Развитие системы инженерного обустройства территории</w:t>
      </w:r>
      <w:r w:rsidR="001A35DB">
        <w:t>, оптимизация эффективности использования инвестиций, проведение тщательной инвентаризации систем всех видов  инженерного оборудования населённых пунктов требует разработки и реализации  программ:</w:t>
      </w:r>
    </w:p>
    <w:p w:rsidR="00366909" w:rsidRPr="00711C69" w:rsidRDefault="00C06A3A" w:rsidP="00C41204">
      <w:pPr>
        <w:spacing w:line="276" w:lineRule="auto"/>
        <w:ind w:firstLine="567"/>
        <w:jc w:val="both"/>
      </w:pPr>
      <w:r>
        <w:t>-</w:t>
      </w:r>
      <w:r w:rsidR="00366909" w:rsidRPr="00711C69">
        <w:t xml:space="preserve"> развития систем водообеспечения и водоотведения (обеспечения всех населенных пунктов водой питьевого качества и исключения загрязнения водотоков); </w:t>
      </w:r>
    </w:p>
    <w:p w:rsidR="00366909" w:rsidRDefault="00366909" w:rsidP="00C41204">
      <w:pPr>
        <w:spacing w:line="276" w:lineRule="auto"/>
        <w:ind w:firstLine="567"/>
        <w:jc w:val="both"/>
      </w:pPr>
      <w:r w:rsidRPr="00711C69">
        <w:t xml:space="preserve">- развития систем энергоснабжения (обеспечения всех населенных пунктов доступным для граждан электро- и газоснабжением); </w:t>
      </w:r>
    </w:p>
    <w:p w:rsidR="001A35DB" w:rsidRPr="00711C69" w:rsidRDefault="001A35DB" w:rsidP="001A35DB">
      <w:pPr>
        <w:tabs>
          <w:tab w:val="left" w:pos="720"/>
        </w:tabs>
        <w:spacing w:line="312" w:lineRule="auto"/>
        <w:ind w:right="359" w:firstLine="567"/>
        <w:jc w:val="both"/>
      </w:pPr>
      <w:r>
        <w:t>- использования биогазовых установок, как нетрадиционных возобновляемых источников энергии (НВИЭ);</w:t>
      </w:r>
    </w:p>
    <w:p w:rsidR="00366909" w:rsidRDefault="00366909" w:rsidP="00C41204">
      <w:pPr>
        <w:spacing w:line="276" w:lineRule="auto"/>
        <w:ind w:firstLine="567"/>
        <w:jc w:val="both"/>
      </w:pPr>
      <w:r w:rsidRPr="00711C69">
        <w:lastRenderedPageBreak/>
        <w:t xml:space="preserve">- развития современных информационно-коммуникационных систем; </w:t>
      </w:r>
    </w:p>
    <w:p w:rsidR="008735A4" w:rsidRDefault="008735A4" w:rsidP="008735A4">
      <w:pPr>
        <w:tabs>
          <w:tab w:val="num" w:pos="0"/>
        </w:tabs>
        <w:spacing w:line="276" w:lineRule="auto"/>
        <w:ind w:firstLine="567"/>
        <w:jc w:val="both"/>
      </w:pPr>
      <w:r>
        <w:t>- строительства мусоросортировочного пункта, отведения мест для полигонов, мероприятий по организации строительства полигонов, поэтапной ликвидации и рекультивации свалок и полигонов ТБО, не отвечающих нормативным требованиям  СанПиН 2.1.7.722-98;</w:t>
      </w:r>
    </w:p>
    <w:p w:rsidR="00F43DC5" w:rsidRDefault="008735A4" w:rsidP="00F43DC5">
      <w:pPr>
        <w:spacing w:line="312" w:lineRule="auto"/>
        <w:ind w:right="359" w:firstLine="720"/>
        <w:jc w:val="both"/>
      </w:pPr>
      <w:r>
        <w:t>- первоочередных мероприятий по инженерной защите территорий (разрабатывается специализированной организацией).</w:t>
      </w:r>
    </w:p>
    <w:p w:rsidR="00E35010" w:rsidRPr="00E35010" w:rsidRDefault="00E35010" w:rsidP="00F43DC5">
      <w:pPr>
        <w:tabs>
          <w:tab w:val="left" w:pos="-284"/>
        </w:tabs>
        <w:spacing w:line="312" w:lineRule="auto"/>
        <w:ind w:right="359" w:firstLine="567"/>
        <w:jc w:val="both"/>
      </w:pPr>
      <w:r w:rsidRPr="00E35010">
        <w:t>Сохранение и использование объектов историко-культурного наследия Красногвардейского муниципального района напрямую связано с разработкой программ:</w:t>
      </w:r>
    </w:p>
    <w:p w:rsidR="00F43DC5" w:rsidRPr="00E35010" w:rsidRDefault="00E35010" w:rsidP="00F43DC5">
      <w:pPr>
        <w:tabs>
          <w:tab w:val="left" w:pos="-284"/>
        </w:tabs>
        <w:spacing w:line="312" w:lineRule="auto"/>
        <w:ind w:right="359" w:firstLine="567"/>
        <w:jc w:val="both"/>
      </w:pPr>
      <w:r w:rsidRPr="00E35010">
        <w:t>- сохранения объектов культурного наследия, выделения границ зон их охраны с определением их режимов</w:t>
      </w:r>
      <w:r w:rsidR="00F43DC5" w:rsidRPr="00E35010">
        <w:t>;</w:t>
      </w:r>
    </w:p>
    <w:p w:rsidR="00366909" w:rsidRPr="00711C69" w:rsidRDefault="00F43DC5" w:rsidP="00204614">
      <w:pPr>
        <w:tabs>
          <w:tab w:val="left" w:pos="-142"/>
        </w:tabs>
        <w:spacing w:line="312" w:lineRule="auto"/>
        <w:ind w:right="359" w:firstLine="567"/>
        <w:jc w:val="both"/>
      </w:pPr>
      <w:r>
        <w:t>- развития туризма (создание краеведческих и сети школьных музеев, разработка системы туристических маршрутов по местам боевой славы, памятников архитектуры, археологии и природы).</w:t>
      </w:r>
    </w:p>
    <w:p w:rsidR="00366909" w:rsidRPr="00711C69" w:rsidRDefault="00366909" w:rsidP="00C41204">
      <w:pPr>
        <w:spacing w:line="276" w:lineRule="auto"/>
        <w:ind w:firstLine="567"/>
        <w:jc w:val="both"/>
      </w:pPr>
      <w:r w:rsidRPr="00711C69">
        <w:t>В интересах организации контроля осуществления принятой стратегии развития территории района необходима разработка целевой программы «системы организационных мер»</w:t>
      </w:r>
    </w:p>
    <w:p w:rsidR="00366909" w:rsidRPr="00711C69" w:rsidRDefault="00366909" w:rsidP="00C41204">
      <w:pPr>
        <w:spacing w:line="276" w:lineRule="auto"/>
        <w:ind w:firstLine="567"/>
        <w:jc w:val="both"/>
        <w:rPr>
          <w:u w:val="single"/>
        </w:rPr>
      </w:pPr>
      <w:r w:rsidRPr="00711C69">
        <w:rPr>
          <w:u w:val="single"/>
        </w:rPr>
        <w:t xml:space="preserve">В составе «системы организационных мер» контроля, осуществления принятой стратегии развития территории </w:t>
      </w:r>
      <w:r w:rsidR="00D86690">
        <w:rPr>
          <w:u w:val="single"/>
        </w:rPr>
        <w:t>района</w:t>
      </w:r>
      <w:r w:rsidRPr="00711C69">
        <w:rPr>
          <w:u w:val="single"/>
        </w:rPr>
        <w:t xml:space="preserve"> необходимо выделить:</w:t>
      </w:r>
    </w:p>
    <w:p w:rsidR="00366909" w:rsidRPr="00711C69" w:rsidRDefault="00366909" w:rsidP="00C41204">
      <w:pPr>
        <w:spacing w:line="276" w:lineRule="auto"/>
        <w:ind w:firstLine="567"/>
        <w:jc w:val="both"/>
      </w:pPr>
      <w:r w:rsidRPr="00711C69">
        <w:t>- усиление и укрепление организационных структур</w:t>
      </w:r>
      <w:r w:rsidR="0077247A">
        <w:t>,</w:t>
      </w:r>
      <w:r w:rsidRPr="00711C69">
        <w:t xml:space="preserve"> способных на профессиональной основе отвечать з</w:t>
      </w:r>
      <w:r w:rsidR="0077247A">
        <w:t>а осуществление</w:t>
      </w:r>
      <w:r w:rsidRPr="00711C69">
        <w:t xml:space="preserve"> мер реализации принятой стратегии развития территории района;</w:t>
      </w:r>
    </w:p>
    <w:p w:rsidR="00366909" w:rsidRPr="00711C69" w:rsidRDefault="00366909" w:rsidP="00C41204">
      <w:pPr>
        <w:spacing w:line="276" w:lineRule="auto"/>
        <w:ind w:firstLine="567"/>
        <w:jc w:val="both"/>
      </w:pPr>
      <w:r w:rsidRPr="00711C69">
        <w:t>- формирование базы данных развития территории, необходимой для ос</w:t>
      </w:r>
      <w:r w:rsidR="0077247A">
        <w:t>уществления контроля реализации</w:t>
      </w:r>
      <w:r w:rsidRPr="00711C69">
        <w:t xml:space="preserve"> принятой стратегии;</w:t>
      </w:r>
    </w:p>
    <w:p w:rsidR="00366909" w:rsidRPr="00711C69" w:rsidRDefault="00366909" w:rsidP="00C41204">
      <w:pPr>
        <w:spacing w:line="276" w:lineRule="auto"/>
        <w:ind w:firstLine="567"/>
        <w:jc w:val="both"/>
      </w:pPr>
      <w:r w:rsidRPr="00711C69">
        <w:t xml:space="preserve"> - принятие участия в разработке межрегиональных целевых программ, реализация которых затрагивает интересы района, с учетом принятой стратегии развития его территории; </w:t>
      </w:r>
    </w:p>
    <w:p w:rsidR="00366909" w:rsidRPr="00711C69" w:rsidRDefault="00366909" w:rsidP="00C41204">
      <w:pPr>
        <w:spacing w:line="276" w:lineRule="auto"/>
        <w:ind w:firstLine="567"/>
        <w:jc w:val="both"/>
      </w:pPr>
      <w:r w:rsidRPr="00711C69">
        <w:t>- разработку и принятие муниципальных целевых программ реализующих принятую стратегию развития те</w:t>
      </w:r>
      <w:r w:rsidR="00C06A3A">
        <w:t>рритории района, с определением</w:t>
      </w:r>
      <w:r w:rsidRPr="00711C69">
        <w:t xml:space="preserve"> характера участия в их осуществлении администраций соседних муниципальных районов области;</w:t>
      </w:r>
    </w:p>
    <w:p w:rsidR="00823553" w:rsidRDefault="00366909" w:rsidP="00677C25">
      <w:pPr>
        <w:spacing w:line="276" w:lineRule="auto"/>
        <w:ind w:firstLine="567"/>
        <w:jc w:val="both"/>
      </w:pPr>
      <w:r w:rsidRPr="00711C69">
        <w:t>- разработку и принятие градостроительного устава муниципального района, примерных правил землепользования и застройки, других</w:t>
      </w:r>
      <w:r w:rsidRPr="00C01BFF">
        <w:t xml:space="preserve"> нормативных документов</w:t>
      </w:r>
      <w:r w:rsidR="0077247A">
        <w:t>,</w:t>
      </w:r>
      <w:r w:rsidRPr="00C01BFF">
        <w:t xml:space="preserve"> регулирующих градостроительную деятельность.</w:t>
      </w:r>
    </w:p>
    <w:p w:rsidR="006E6491" w:rsidRDefault="006E6491" w:rsidP="00EB62B6">
      <w:pPr>
        <w:spacing w:line="312" w:lineRule="auto"/>
        <w:rPr>
          <w:b/>
          <w:sz w:val="28"/>
          <w:szCs w:val="28"/>
        </w:rPr>
      </w:pPr>
    </w:p>
    <w:sectPr w:rsidR="006E6491" w:rsidSect="00EB62B6">
      <w:footerReference w:type="even" r:id="rId15"/>
      <w:footerReference w:type="default" r:id="rId16"/>
      <w:pgSz w:w="11906" w:h="16838"/>
      <w:pgMar w:top="1134" w:right="567" w:bottom="1134" w:left="16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58A" w:rsidRDefault="0073258A">
      <w:r>
        <w:separator/>
      </w:r>
    </w:p>
  </w:endnote>
  <w:endnote w:type="continuationSeparator" w:id="0">
    <w:p w:rsidR="0073258A" w:rsidRDefault="0073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BC0778" w:rsidP="007D702C">
    <w:pPr>
      <w:pStyle w:val="a8"/>
      <w:framePr w:wrap="around" w:vAnchor="text" w:hAnchor="margin" w:xAlign="center" w:y="1"/>
      <w:rPr>
        <w:rStyle w:val="ac"/>
      </w:rPr>
    </w:pPr>
    <w:r>
      <w:rPr>
        <w:rStyle w:val="ac"/>
      </w:rPr>
      <w:fldChar w:fldCharType="begin"/>
    </w:r>
    <w:r w:rsidR="00B21C87">
      <w:rPr>
        <w:rStyle w:val="ac"/>
      </w:rPr>
      <w:instrText xml:space="preserve">PAGE  </w:instrText>
    </w:r>
    <w:r>
      <w:rPr>
        <w:rStyle w:val="ac"/>
      </w:rPr>
      <w:fldChar w:fldCharType="end"/>
    </w:r>
  </w:p>
  <w:p w:rsidR="00B21C87" w:rsidRDefault="00B21C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BC0778" w:rsidP="007B4ABD">
    <w:pPr>
      <w:pStyle w:val="a8"/>
      <w:framePr w:h="253" w:hRule="exact" w:wrap="around" w:vAnchor="text" w:hAnchor="margin" w:xAlign="center" w:y="155"/>
      <w:rPr>
        <w:rStyle w:val="ac"/>
      </w:rPr>
    </w:pPr>
    <w:r>
      <w:rPr>
        <w:rStyle w:val="ac"/>
      </w:rPr>
      <w:fldChar w:fldCharType="begin"/>
    </w:r>
    <w:r w:rsidR="00B21C87">
      <w:rPr>
        <w:rStyle w:val="ac"/>
      </w:rPr>
      <w:instrText xml:space="preserve">PAGE  </w:instrText>
    </w:r>
    <w:r>
      <w:rPr>
        <w:rStyle w:val="ac"/>
      </w:rPr>
      <w:fldChar w:fldCharType="separate"/>
    </w:r>
    <w:r w:rsidR="00E243F5">
      <w:rPr>
        <w:rStyle w:val="ac"/>
        <w:noProof/>
      </w:rPr>
      <w:t>2</w:t>
    </w:r>
    <w:r>
      <w:rPr>
        <w:rStyle w:val="ac"/>
      </w:rPr>
      <w:fldChar w:fldCharType="end"/>
    </w:r>
  </w:p>
  <w:p w:rsidR="00B21C87" w:rsidRDefault="00B21C8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73258A">
    <w:pPr>
      <w:pStyle w:val="a8"/>
      <w:jc w:val="center"/>
    </w:pPr>
    <w:r>
      <w:fldChar w:fldCharType="begin"/>
    </w:r>
    <w:r>
      <w:instrText xml:space="preserve"> PAGE   \* MERGEFORMAT </w:instrText>
    </w:r>
    <w:r>
      <w:fldChar w:fldCharType="separate"/>
    </w:r>
    <w:r w:rsidR="00E243F5">
      <w:rPr>
        <w:noProof/>
      </w:rPr>
      <w:t>1</w:t>
    </w:r>
    <w:r>
      <w:rPr>
        <w:noProof/>
      </w:rPr>
      <w:fldChar w:fldCharType="end"/>
    </w:r>
  </w:p>
  <w:p w:rsidR="00B21C87" w:rsidRDefault="00B21C8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BC0778" w:rsidP="007B4ABD">
    <w:pPr>
      <w:pStyle w:val="a8"/>
      <w:framePr w:h="253" w:hRule="exact" w:wrap="around" w:vAnchor="text" w:hAnchor="margin" w:xAlign="center" w:y="155"/>
      <w:rPr>
        <w:rStyle w:val="ac"/>
      </w:rPr>
    </w:pPr>
    <w:r>
      <w:rPr>
        <w:rStyle w:val="ac"/>
      </w:rPr>
      <w:fldChar w:fldCharType="begin"/>
    </w:r>
    <w:r w:rsidR="00B21C87">
      <w:rPr>
        <w:rStyle w:val="ac"/>
      </w:rPr>
      <w:instrText xml:space="preserve">PAGE  </w:instrText>
    </w:r>
    <w:r>
      <w:rPr>
        <w:rStyle w:val="ac"/>
      </w:rPr>
      <w:fldChar w:fldCharType="separate"/>
    </w:r>
    <w:r w:rsidR="00E243F5">
      <w:rPr>
        <w:rStyle w:val="ac"/>
        <w:noProof/>
      </w:rPr>
      <w:t>14</w:t>
    </w:r>
    <w:r>
      <w:rPr>
        <w:rStyle w:val="ac"/>
      </w:rPr>
      <w:fldChar w:fldCharType="end"/>
    </w:r>
  </w:p>
  <w:p w:rsidR="00B21C87" w:rsidRDefault="00B21C87">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BC0778" w:rsidP="00942D5A">
    <w:pPr>
      <w:pStyle w:val="a8"/>
      <w:framePr w:wrap="around" w:vAnchor="text" w:hAnchor="margin" w:xAlign="center" w:y="1"/>
      <w:rPr>
        <w:rStyle w:val="ac"/>
      </w:rPr>
    </w:pPr>
    <w:r>
      <w:rPr>
        <w:rStyle w:val="ac"/>
      </w:rPr>
      <w:fldChar w:fldCharType="begin"/>
    </w:r>
    <w:r w:rsidR="00B21C87">
      <w:rPr>
        <w:rStyle w:val="ac"/>
      </w:rPr>
      <w:instrText xml:space="preserve">PAGE  </w:instrText>
    </w:r>
    <w:r>
      <w:rPr>
        <w:rStyle w:val="ac"/>
      </w:rPr>
      <w:fldChar w:fldCharType="end"/>
    </w:r>
  </w:p>
  <w:p w:rsidR="00B21C87" w:rsidRDefault="00B21C87">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BC0778" w:rsidP="00942D5A">
    <w:pPr>
      <w:pStyle w:val="a8"/>
      <w:framePr w:wrap="around" w:vAnchor="text" w:hAnchor="margin" w:xAlign="center" w:y="1"/>
      <w:rPr>
        <w:rStyle w:val="ac"/>
      </w:rPr>
    </w:pPr>
    <w:r>
      <w:rPr>
        <w:rStyle w:val="ac"/>
      </w:rPr>
      <w:fldChar w:fldCharType="begin"/>
    </w:r>
    <w:r w:rsidR="00B21C87">
      <w:rPr>
        <w:rStyle w:val="ac"/>
      </w:rPr>
      <w:instrText xml:space="preserve">PAGE  </w:instrText>
    </w:r>
    <w:r>
      <w:rPr>
        <w:rStyle w:val="ac"/>
      </w:rPr>
      <w:fldChar w:fldCharType="separate"/>
    </w:r>
    <w:r w:rsidR="00E243F5">
      <w:rPr>
        <w:rStyle w:val="ac"/>
        <w:noProof/>
      </w:rPr>
      <w:t>74</w:t>
    </w:r>
    <w:r>
      <w:rPr>
        <w:rStyle w:val="ac"/>
      </w:rPr>
      <w:fldChar w:fldCharType="end"/>
    </w:r>
  </w:p>
  <w:p w:rsidR="00B21C87" w:rsidRDefault="00B21C87">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BC0778" w:rsidP="00942D5A">
    <w:pPr>
      <w:pStyle w:val="a8"/>
      <w:framePr w:wrap="around" w:vAnchor="text" w:hAnchor="margin" w:xAlign="center" w:y="1"/>
      <w:rPr>
        <w:rStyle w:val="ac"/>
      </w:rPr>
    </w:pPr>
    <w:r>
      <w:rPr>
        <w:rStyle w:val="ac"/>
      </w:rPr>
      <w:fldChar w:fldCharType="begin"/>
    </w:r>
    <w:r w:rsidR="00B21C87">
      <w:rPr>
        <w:rStyle w:val="ac"/>
      </w:rPr>
      <w:instrText xml:space="preserve">PAGE  </w:instrText>
    </w:r>
    <w:r>
      <w:rPr>
        <w:rStyle w:val="ac"/>
      </w:rPr>
      <w:fldChar w:fldCharType="end"/>
    </w:r>
  </w:p>
  <w:p w:rsidR="00B21C87" w:rsidRDefault="00B21C87">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87" w:rsidRDefault="00BC0778" w:rsidP="00AF1DDF">
    <w:pPr>
      <w:pStyle w:val="a8"/>
      <w:framePr w:wrap="around" w:vAnchor="text" w:hAnchor="margin" w:xAlign="center" w:y="1"/>
      <w:rPr>
        <w:rStyle w:val="ac"/>
      </w:rPr>
    </w:pPr>
    <w:r>
      <w:rPr>
        <w:rStyle w:val="ac"/>
      </w:rPr>
      <w:fldChar w:fldCharType="begin"/>
    </w:r>
    <w:r w:rsidR="00B21C87">
      <w:rPr>
        <w:rStyle w:val="ac"/>
      </w:rPr>
      <w:instrText xml:space="preserve">PAGE  </w:instrText>
    </w:r>
    <w:r>
      <w:rPr>
        <w:rStyle w:val="ac"/>
      </w:rPr>
      <w:fldChar w:fldCharType="separate"/>
    </w:r>
    <w:r w:rsidR="00E243F5">
      <w:rPr>
        <w:rStyle w:val="ac"/>
        <w:noProof/>
      </w:rPr>
      <w:t>76</w:t>
    </w:r>
    <w:r>
      <w:rPr>
        <w:rStyle w:val="ac"/>
      </w:rPr>
      <w:fldChar w:fldCharType="end"/>
    </w:r>
  </w:p>
  <w:p w:rsidR="00B21C87" w:rsidRDefault="00B21C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58A" w:rsidRDefault="0073258A">
      <w:r>
        <w:separator/>
      </w:r>
    </w:p>
  </w:footnote>
  <w:footnote w:type="continuationSeparator" w:id="0">
    <w:p w:rsidR="0073258A" w:rsidRDefault="0073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F6A"/>
    <w:multiLevelType w:val="hybridMultilevel"/>
    <w:tmpl w:val="B5D06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A2F9B"/>
    <w:multiLevelType w:val="hybridMultilevel"/>
    <w:tmpl w:val="4DECD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200324"/>
    <w:multiLevelType w:val="hybridMultilevel"/>
    <w:tmpl w:val="5BEA7E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9D26E5"/>
    <w:multiLevelType w:val="hybridMultilevel"/>
    <w:tmpl w:val="BE483FE2"/>
    <w:lvl w:ilvl="0" w:tplc="D71E1B6E">
      <w:start w:val="1"/>
      <w:numFmt w:val="decimal"/>
      <w:lvlText w:val="%1."/>
      <w:lvlJc w:val="left"/>
      <w:pPr>
        <w:ind w:left="927" w:hanging="360"/>
      </w:pPr>
      <w:rPr>
        <w:rFonts w:hint="default"/>
        <w:b w:val="0"/>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EA131AC"/>
    <w:multiLevelType w:val="hybridMultilevel"/>
    <w:tmpl w:val="0B24B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82842"/>
    <w:multiLevelType w:val="hybridMultilevel"/>
    <w:tmpl w:val="725EF256"/>
    <w:lvl w:ilvl="0" w:tplc="4F803F7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74617A"/>
    <w:multiLevelType w:val="multilevel"/>
    <w:tmpl w:val="C31C9A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3057A6"/>
    <w:multiLevelType w:val="hybridMultilevel"/>
    <w:tmpl w:val="80583280"/>
    <w:lvl w:ilvl="0" w:tplc="A058E052">
      <w:start w:val="1"/>
      <w:numFmt w:val="decimal"/>
      <w:lvlText w:val="%1."/>
      <w:lvlJc w:val="left"/>
      <w:pPr>
        <w:ind w:left="765" w:hanging="360"/>
      </w:pPr>
      <w:rPr>
        <w:rFonts w:hint="default"/>
        <w:b/>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7028760C"/>
    <w:multiLevelType w:val="hybridMultilevel"/>
    <w:tmpl w:val="D228CB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6"/>
  </w:num>
  <w:num w:numId="6">
    <w:abstractNumId w:val="7"/>
  </w:num>
  <w:num w:numId="7">
    <w:abstractNumId w:val="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ABC"/>
    <w:rsid w:val="00002CFD"/>
    <w:rsid w:val="00004B60"/>
    <w:rsid w:val="00005E2D"/>
    <w:rsid w:val="0000658B"/>
    <w:rsid w:val="00006A27"/>
    <w:rsid w:val="00007AB7"/>
    <w:rsid w:val="00010CB5"/>
    <w:rsid w:val="000113F2"/>
    <w:rsid w:val="000127A3"/>
    <w:rsid w:val="00012A17"/>
    <w:rsid w:val="000146A0"/>
    <w:rsid w:val="000156CD"/>
    <w:rsid w:val="00015E90"/>
    <w:rsid w:val="00016E22"/>
    <w:rsid w:val="000213E2"/>
    <w:rsid w:val="000213EC"/>
    <w:rsid w:val="00021516"/>
    <w:rsid w:val="00021977"/>
    <w:rsid w:val="0002279C"/>
    <w:rsid w:val="00022F92"/>
    <w:rsid w:val="000260C7"/>
    <w:rsid w:val="000269D9"/>
    <w:rsid w:val="000321BB"/>
    <w:rsid w:val="00032822"/>
    <w:rsid w:val="00032B53"/>
    <w:rsid w:val="000347FF"/>
    <w:rsid w:val="0003604A"/>
    <w:rsid w:val="00037074"/>
    <w:rsid w:val="00040191"/>
    <w:rsid w:val="00042E1A"/>
    <w:rsid w:val="0004323A"/>
    <w:rsid w:val="00044070"/>
    <w:rsid w:val="00047756"/>
    <w:rsid w:val="00052D07"/>
    <w:rsid w:val="00052E83"/>
    <w:rsid w:val="00056945"/>
    <w:rsid w:val="00060BC2"/>
    <w:rsid w:val="000614FD"/>
    <w:rsid w:val="00063284"/>
    <w:rsid w:val="000672B3"/>
    <w:rsid w:val="00073AD1"/>
    <w:rsid w:val="00077253"/>
    <w:rsid w:val="00077878"/>
    <w:rsid w:val="0008095A"/>
    <w:rsid w:val="00080E77"/>
    <w:rsid w:val="00081078"/>
    <w:rsid w:val="00084C24"/>
    <w:rsid w:val="00085093"/>
    <w:rsid w:val="000870C9"/>
    <w:rsid w:val="00087DAF"/>
    <w:rsid w:val="00092B1B"/>
    <w:rsid w:val="00095E8E"/>
    <w:rsid w:val="00097066"/>
    <w:rsid w:val="000A016C"/>
    <w:rsid w:val="000A0626"/>
    <w:rsid w:val="000A1365"/>
    <w:rsid w:val="000A4044"/>
    <w:rsid w:val="000A41AD"/>
    <w:rsid w:val="000A6B90"/>
    <w:rsid w:val="000A74CE"/>
    <w:rsid w:val="000B1322"/>
    <w:rsid w:val="000B31E5"/>
    <w:rsid w:val="000B5404"/>
    <w:rsid w:val="000B6EE2"/>
    <w:rsid w:val="000C0E0D"/>
    <w:rsid w:val="000C1C2A"/>
    <w:rsid w:val="000C2004"/>
    <w:rsid w:val="000C2C0A"/>
    <w:rsid w:val="000C6BCB"/>
    <w:rsid w:val="000C7227"/>
    <w:rsid w:val="000D177F"/>
    <w:rsid w:val="000D3584"/>
    <w:rsid w:val="000D65BD"/>
    <w:rsid w:val="000D6EF9"/>
    <w:rsid w:val="000E071B"/>
    <w:rsid w:val="000E0E53"/>
    <w:rsid w:val="000E13DC"/>
    <w:rsid w:val="000E2877"/>
    <w:rsid w:val="000E2AEF"/>
    <w:rsid w:val="000E7301"/>
    <w:rsid w:val="000E7688"/>
    <w:rsid w:val="000F0616"/>
    <w:rsid w:val="000F2CFD"/>
    <w:rsid w:val="000F4AF2"/>
    <w:rsid w:val="000F5455"/>
    <w:rsid w:val="00101245"/>
    <w:rsid w:val="00103239"/>
    <w:rsid w:val="00103276"/>
    <w:rsid w:val="00105247"/>
    <w:rsid w:val="00115595"/>
    <w:rsid w:val="00115972"/>
    <w:rsid w:val="00116ABC"/>
    <w:rsid w:val="00117C09"/>
    <w:rsid w:val="00117E9C"/>
    <w:rsid w:val="00120113"/>
    <w:rsid w:val="00125E76"/>
    <w:rsid w:val="00126C1B"/>
    <w:rsid w:val="001275C3"/>
    <w:rsid w:val="00127769"/>
    <w:rsid w:val="00130E02"/>
    <w:rsid w:val="00131F0C"/>
    <w:rsid w:val="0013290E"/>
    <w:rsid w:val="0013342C"/>
    <w:rsid w:val="00134472"/>
    <w:rsid w:val="001355A8"/>
    <w:rsid w:val="00135D33"/>
    <w:rsid w:val="00137FB3"/>
    <w:rsid w:val="00140D64"/>
    <w:rsid w:val="00140F6C"/>
    <w:rsid w:val="00140FDF"/>
    <w:rsid w:val="00141981"/>
    <w:rsid w:val="00143C79"/>
    <w:rsid w:val="00150254"/>
    <w:rsid w:val="00154257"/>
    <w:rsid w:val="001571DC"/>
    <w:rsid w:val="00157E8B"/>
    <w:rsid w:val="0016074D"/>
    <w:rsid w:val="00160A03"/>
    <w:rsid w:val="00161A1E"/>
    <w:rsid w:val="0016449D"/>
    <w:rsid w:val="00164697"/>
    <w:rsid w:val="0016642A"/>
    <w:rsid w:val="001668BE"/>
    <w:rsid w:val="00166E40"/>
    <w:rsid w:val="001737E6"/>
    <w:rsid w:val="0017384F"/>
    <w:rsid w:val="0017428F"/>
    <w:rsid w:val="001742F7"/>
    <w:rsid w:val="0017498C"/>
    <w:rsid w:val="00175DF0"/>
    <w:rsid w:val="00176F60"/>
    <w:rsid w:val="001805A2"/>
    <w:rsid w:val="00181893"/>
    <w:rsid w:val="00181D57"/>
    <w:rsid w:val="0018286F"/>
    <w:rsid w:val="0018305A"/>
    <w:rsid w:val="00190CDC"/>
    <w:rsid w:val="00191D57"/>
    <w:rsid w:val="001A044E"/>
    <w:rsid w:val="001A35DB"/>
    <w:rsid w:val="001A7EDB"/>
    <w:rsid w:val="001B021A"/>
    <w:rsid w:val="001B092B"/>
    <w:rsid w:val="001B27D2"/>
    <w:rsid w:val="001B4D41"/>
    <w:rsid w:val="001B51A2"/>
    <w:rsid w:val="001B5790"/>
    <w:rsid w:val="001C0AE8"/>
    <w:rsid w:val="001C1043"/>
    <w:rsid w:val="001C1596"/>
    <w:rsid w:val="001C4108"/>
    <w:rsid w:val="001C663A"/>
    <w:rsid w:val="001C7A27"/>
    <w:rsid w:val="001D10DB"/>
    <w:rsid w:val="001D1B55"/>
    <w:rsid w:val="001D2F3C"/>
    <w:rsid w:val="001D3693"/>
    <w:rsid w:val="001D541A"/>
    <w:rsid w:val="001D6ABC"/>
    <w:rsid w:val="001E00FE"/>
    <w:rsid w:val="001E04C9"/>
    <w:rsid w:val="001E0501"/>
    <w:rsid w:val="001E0BC6"/>
    <w:rsid w:val="001E27BA"/>
    <w:rsid w:val="001E61E7"/>
    <w:rsid w:val="001F0B3E"/>
    <w:rsid w:val="001F2121"/>
    <w:rsid w:val="001F6ACB"/>
    <w:rsid w:val="001F6DD9"/>
    <w:rsid w:val="001F7054"/>
    <w:rsid w:val="001F7D25"/>
    <w:rsid w:val="00200FB8"/>
    <w:rsid w:val="0020236B"/>
    <w:rsid w:val="00202F4E"/>
    <w:rsid w:val="00203BD9"/>
    <w:rsid w:val="00203F80"/>
    <w:rsid w:val="00204614"/>
    <w:rsid w:val="00206602"/>
    <w:rsid w:val="00207CA8"/>
    <w:rsid w:val="00211558"/>
    <w:rsid w:val="002136D8"/>
    <w:rsid w:val="00213711"/>
    <w:rsid w:val="00216FFE"/>
    <w:rsid w:val="00224B49"/>
    <w:rsid w:val="002268B1"/>
    <w:rsid w:val="00227C14"/>
    <w:rsid w:val="00231C1A"/>
    <w:rsid w:val="00235EFE"/>
    <w:rsid w:val="0023640F"/>
    <w:rsid w:val="00242430"/>
    <w:rsid w:val="00243CCC"/>
    <w:rsid w:val="00245A0A"/>
    <w:rsid w:val="00246877"/>
    <w:rsid w:val="002521B3"/>
    <w:rsid w:val="00252376"/>
    <w:rsid w:val="002550E9"/>
    <w:rsid w:val="00256CF1"/>
    <w:rsid w:val="0026053E"/>
    <w:rsid w:val="002612EB"/>
    <w:rsid w:val="00261A71"/>
    <w:rsid w:val="0026258D"/>
    <w:rsid w:val="00264D9C"/>
    <w:rsid w:val="002679F6"/>
    <w:rsid w:val="00267D31"/>
    <w:rsid w:val="002705D4"/>
    <w:rsid w:val="00271088"/>
    <w:rsid w:val="00273131"/>
    <w:rsid w:val="00273190"/>
    <w:rsid w:val="002739B6"/>
    <w:rsid w:val="00274BE0"/>
    <w:rsid w:val="00277547"/>
    <w:rsid w:val="00282A5C"/>
    <w:rsid w:val="00285BDC"/>
    <w:rsid w:val="002861D1"/>
    <w:rsid w:val="00293C4F"/>
    <w:rsid w:val="002948DC"/>
    <w:rsid w:val="00294EA1"/>
    <w:rsid w:val="00296C9F"/>
    <w:rsid w:val="00296EB6"/>
    <w:rsid w:val="00296FA7"/>
    <w:rsid w:val="0029733D"/>
    <w:rsid w:val="002A3903"/>
    <w:rsid w:val="002A3E40"/>
    <w:rsid w:val="002A3E82"/>
    <w:rsid w:val="002A3F75"/>
    <w:rsid w:val="002A452F"/>
    <w:rsid w:val="002A5E2B"/>
    <w:rsid w:val="002A7890"/>
    <w:rsid w:val="002B3BE9"/>
    <w:rsid w:val="002B7153"/>
    <w:rsid w:val="002C190C"/>
    <w:rsid w:val="002C39D6"/>
    <w:rsid w:val="002C490F"/>
    <w:rsid w:val="002C49A5"/>
    <w:rsid w:val="002C5084"/>
    <w:rsid w:val="002C79B5"/>
    <w:rsid w:val="002D1134"/>
    <w:rsid w:val="002D353C"/>
    <w:rsid w:val="002E372E"/>
    <w:rsid w:val="002E4AB4"/>
    <w:rsid w:val="002E785B"/>
    <w:rsid w:val="002E7C83"/>
    <w:rsid w:val="002F3B19"/>
    <w:rsid w:val="002F75FD"/>
    <w:rsid w:val="002F7ABF"/>
    <w:rsid w:val="00300508"/>
    <w:rsid w:val="003020DA"/>
    <w:rsid w:val="003039BC"/>
    <w:rsid w:val="00304328"/>
    <w:rsid w:val="00305891"/>
    <w:rsid w:val="0030707C"/>
    <w:rsid w:val="0031060C"/>
    <w:rsid w:val="00312C3A"/>
    <w:rsid w:val="0031356A"/>
    <w:rsid w:val="0031446D"/>
    <w:rsid w:val="00314A1B"/>
    <w:rsid w:val="00314DB4"/>
    <w:rsid w:val="00315712"/>
    <w:rsid w:val="0031619E"/>
    <w:rsid w:val="003164EA"/>
    <w:rsid w:val="00316504"/>
    <w:rsid w:val="00316E2A"/>
    <w:rsid w:val="00320172"/>
    <w:rsid w:val="0032198A"/>
    <w:rsid w:val="003219ED"/>
    <w:rsid w:val="003220E0"/>
    <w:rsid w:val="00323598"/>
    <w:rsid w:val="003243F4"/>
    <w:rsid w:val="003255FD"/>
    <w:rsid w:val="00326D6E"/>
    <w:rsid w:val="0033006D"/>
    <w:rsid w:val="00330234"/>
    <w:rsid w:val="00333DFF"/>
    <w:rsid w:val="00334C0F"/>
    <w:rsid w:val="00335557"/>
    <w:rsid w:val="00336B5F"/>
    <w:rsid w:val="0034276A"/>
    <w:rsid w:val="0034328D"/>
    <w:rsid w:val="003436BF"/>
    <w:rsid w:val="0034533F"/>
    <w:rsid w:val="003467F1"/>
    <w:rsid w:val="0034684A"/>
    <w:rsid w:val="00346B59"/>
    <w:rsid w:val="00347E38"/>
    <w:rsid w:val="003501E2"/>
    <w:rsid w:val="00350637"/>
    <w:rsid w:val="00352705"/>
    <w:rsid w:val="00352EE9"/>
    <w:rsid w:val="00353242"/>
    <w:rsid w:val="00355FED"/>
    <w:rsid w:val="0035698E"/>
    <w:rsid w:val="003569DC"/>
    <w:rsid w:val="003571FA"/>
    <w:rsid w:val="00357652"/>
    <w:rsid w:val="0035785E"/>
    <w:rsid w:val="00360003"/>
    <w:rsid w:val="00362C61"/>
    <w:rsid w:val="00366909"/>
    <w:rsid w:val="00366D8E"/>
    <w:rsid w:val="003679DB"/>
    <w:rsid w:val="00370204"/>
    <w:rsid w:val="0037034B"/>
    <w:rsid w:val="003708ED"/>
    <w:rsid w:val="003709EE"/>
    <w:rsid w:val="003717D9"/>
    <w:rsid w:val="00372496"/>
    <w:rsid w:val="003748F2"/>
    <w:rsid w:val="00375451"/>
    <w:rsid w:val="00375A60"/>
    <w:rsid w:val="00375AEA"/>
    <w:rsid w:val="00375BC4"/>
    <w:rsid w:val="00375EFD"/>
    <w:rsid w:val="00377FF3"/>
    <w:rsid w:val="0038134A"/>
    <w:rsid w:val="00382C20"/>
    <w:rsid w:val="003842BA"/>
    <w:rsid w:val="00385645"/>
    <w:rsid w:val="00385C05"/>
    <w:rsid w:val="00385EA0"/>
    <w:rsid w:val="0038609F"/>
    <w:rsid w:val="003860F0"/>
    <w:rsid w:val="00386BDA"/>
    <w:rsid w:val="00387C31"/>
    <w:rsid w:val="00392AFD"/>
    <w:rsid w:val="0039345A"/>
    <w:rsid w:val="00396F47"/>
    <w:rsid w:val="003A1601"/>
    <w:rsid w:val="003A18F0"/>
    <w:rsid w:val="003A2AEB"/>
    <w:rsid w:val="003A4525"/>
    <w:rsid w:val="003A61F2"/>
    <w:rsid w:val="003A6682"/>
    <w:rsid w:val="003B0880"/>
    <w:rsid w:val="003B533C"/>
    <w:rsid w:val="003C2455"/>
    <w:rsid w:val="003C3A19"/>
    <w:rsid w:val="003C3B39"/>
    <w:rsid w:val="003C480A"/>
    <w:rsid w:val="003C5704"/>
    <w:rsid w:val="003C7206"/>
    <w:rsid w:val="003D1633"/>
    <w:rsid w:val="003D386E"/>
    <w:rsid w:val="003D4F9F"/>
    <w:rsid w:val="003D536E"/>
    <w:rsid w:val="003D7643"/>
    <w:rsid w:val="003E0440"/>
    <w:rsid w:val="003E0626"/>
    <w:rsid w:val="003E3210"/>
    <w:rsid w:val="003E362D"/>
    <w:rsid w:val="003E690E"/>
    <w:rsid w:val="003F17A2"/>
    <w:rsid w:val="003F1A37"/>
    <w:rsid w:val="003F411E"/>
    <w:rsid w:val="003F4505"/>
    <w:rsid w:val="003F5E9B"/>
    <w:rsid w:val="003F6CD5"/>
    <w:rsid w:val="003F7430"/>
    <w:rsid w:val="0040007C"/>
    <w:rsid w:val="00400C06"/>
    <w:rsid w:val="00400EC9"/>
    <w:rsid w:val="004017C8"/>
    <w:rsid w:val="00405E56"/>
    <w:rsid w:val="00405E87"/>
    <w:rsid w:val="00407466"/>
    <w:rsid w:val="00410CE3"/>
    <w:rsid w:val="0041201E"/>
    <w:rsid w:val="00420628"/>
    <w:rsid w:val="004218CD"/>
    <w:rsid w:val="00423F07"/>
    <w:rsid w:val="00425A00"/>
    <w:rsid w:val="004278F2"/>
    <w:rsid w:val="00427A93"/>
    <w:rsid w:val="00430728"/>
    <w:rsid w:val="00430B4D"/>
    <w:rsid w:val="004329E9"/>
    <w:rsid w:val="00433175"/>
    <w:rsid w:val="004331C1"/>
    <w:rsid w:val="004336A8"/>
    <w:rsid w:val="00434560"/>
    <w:rsid w:val="00441C01"/>
    <w:rsid w:val="00441D4F"/>
    <w:rsid w:val="0044426E"/>
    <w:rsid w:val="00446A65"/>
    <w:rsid w:val="00446E49"/>
    <w:rsid w:val="00453164"/>
    <w:rsid w:val="00454E95"/>
    <w:rsid w:val="004606AC"/>
    <w:rsid w:val="0047051C"/>
    <w:rsid w:val="00472045"/>
    <w:rsid w:val="0047234E"/>
    <w:rsid w:val="00473200"/>
    <w:rsid w:val="0047476F"/>
    <w:rsid w:val="00475671"/>
    <w:rsid w:val="004763E7"/>
    <w:rsid w:val="004776F5"/>
    <w:rsid w:val="00486CF5"/>
    <w:rsid w:val="00487603"/>
    <w:rsid w:val="00491E4C"/>
    <w:rsid w:val="0049340E"/>
    <w:rsid w:val="00493D0C"/>
    <w:rsid w:val="00494CE2"/>
    <w:rsid w:val="004951DF"/>
    <w:rsid w:val="004952AF"/>
    <w:rsid w:val="00495955"/>
    <w:rsid w:val="004A0663"/>
    <w:rsid w:val="004A156C"/>
    <w:rsid w:val="004A1F19"/>
    <w:rsid w:val="004A20EB"/>
    <w:rsid w:val="004A6260"/>
    <w:rsid w:val="004B015F"/>
    <w:rsid w:val="004B0403"/>
    <w:rsid w:val="004B1669"/>
    <w:rsid w:val="004B28CD"/>
    <w:rsid w:val="004B3C8D"/>
    <w:rsid w:val="004B40C5"/>
    <w:rsid w:val="004B656A"/>
    <w:rsid w:val="004C06AE"/>
    <w:rsid w:val="004C2C84"/>
    <w:rsid w:val="004C329B"/>
    <w:rsid w:val="004C491C"/>
    <w:rsid w:val="004C4ABF"/>
    <w:rsid w:val="004C6583"/>
    <w:rsid w:val="004D00FC"/>
    <w:rsid w:val="004D194B"/>
    <w:rsid w:val="004D24C4"/>
    <w:rsid w:val="004D2EBE"/>
    <w:rsid w:val="004D364E"/>
    <w:rsid w:val="004D5273"/>
    <w:rsid w:val="004E31D3"/>
    <w:rsid w:val="004E4819"/>
    <w:rsid w:val="004E6D7C"/>
    <w:rsid w:val="004F070C"/>
    <w:rsid w:val="004F0B63"/>
    <w:rsid w:val="004F0FDC"/>
    <w:rsid w:val="004F10F2"/>
    <w:rsid w:val="004F2D33"/>
    <w:rsid w:val="004F4145"/>
    <w:rsid w:val="004F576F"/>
    <w:rsid w:val="004F5837"/>
    <w:rsid w:val="004F663F"/>
    <w:rsid w:val="004F7317"/>
    <w:rsid w:val="005030AD"/>
    <w:rsid w:val="005103CF"/>
    <w:rsid w:val="0051082B"/>
    <w:rsid w:val="00510F08"/>
    <w:rsid w:val="00513F52"/>
    <w:rsid w:val="00517E61"/>
    <w:rsid w:val="00521961"/>
    <w:rsid w:val="00524209"/>
    <w:rsid w:val="005243DD"/>
    <w:rsid w:val="0052731E"/>
    <w:rsid w:val="00527B0B"/>
    <w:rsid w:val="005364F5"/>
    <w:rsid w:val="00536F62"/>
    <w:rsid w:val="00537A89"/>
    <w:rsid w:val="00543226"/>
    <w:rsid w:val="0054473B"/>
    <w:rsid w:val="005451DA"/>
    <w:rsid w:val="00545B0D"/>
    <w:rsid w:val="00547C08"/>
    <w:rsid w:val="00552EF5"/>
    <w:rsid w:val="00553309"/>
    <w:rsid w:val="00553ACD"/>
    <w:rsid w:val="005549D7"/>
    <w:rsid w:val="00554A89"/>
    <w:rsid w:val="0055572D"/>
    <w:rsid w:val="00560168"/>
    <w:rsid w:val="00564C6C"/>
    <w:rsid w:val="0057146B"/>
    <w:rsid w:val="00571C27"/>
    <w:rsid w:val="00575D20"/>
    <w:rsid w:val="0057762E"/>
    <w:rsid w:val="00577C53"/>
    <w:rsid w:val="0058106F"/>
    <w:rsid w:val="00583817"/>
    <w:rsid w:val="005863F4"/>
    <w:rsid w:val="0058653D"/>
    <w:rsid w:val="005867A3"/>
    <w:rsid w:val="00586934"/>
    <w:rsid w:val="00587862"/>
    <w:rsid w:val="00587A42"/>
    <w:rsid w:val="00591816"/>
    <w:rsid w:val="00591D0D"/>
    <w:rsid w:val="005931A8"/>
    <w:rsid w:val="005976E7"/>
    <w:rsid w:val="005A0294"/>
    <w:rsid w:val="005A1258"/>
    <w:rsid w:val="005A22A9"/>
    <w:rsid w:val="005A231F"/>
    <w:rsid w:val="005A3435"/>
    <w:rsid w:val="005A5925"/>
    <w:rsid w:val="005A6418"/>
    <w:rsid w:val="005B1E48"/>
    <w:rsid w:val="005B2C3E"/>
    <w:rsid w:val="005B2D16"/>
    <w:rsid w:val="005B4B88"/>
    <w:rsid w:val="005B5868"/>
    <w:rsid w:val="005B78C8"/>
    <w:rsid w:val="005C1137"/>
    <w:rsid w:val="005C1727"/>
    <w:rsid w:val="005C20CD"/>
    <w:rsid w:val="005C2105"/>
    <w:rsid w:val="005C28A0"/>
    <w:rsid w:val="005C52BE"/>
    <w:rsid w:val="005C79C9"/>
    <w:rsid w:val="005D01DC"/>
    <w:rsid w:val="005D08E7"/>
    <w:rsid w:val="005D0F77"/>
    <w:rsid w:val="005D34ED"/>
    <w:rsid w:val="005D39D2"/>
    <w:rsid w:val="005D3CC5"/>
    <w:rsid w:val="005D7868"/>
    <w:rsid w:val="005E331E"/>
    <w:rsid w:val="005E44B8"/>
    <w:rsid w:val="005E7849"/>
    <w:rsid w:val="005F0E86"/>
    <w:rsid w:val="005F134E"/>
    <w:rsid w:val="005F2273"/>
    <w:rsid w:val="005F2B99"/>
    <w:rsid w:val="005F40A7"/>
    <w:rsid w:val="005F627F"/>
    <w:rsid w:val="005F6A34"/>
    <w:rsid w:val="005F7697"/>
    <w:rsid w:val="0060197C"/>
    <w:rsid w:val="0060250C"/>
    <w:rsid w:val="00603B58"/>
    <w:rsid w:val="00604203"/>
    <w:rsid w:val="00605F60"/>
    <w:rsid w:val="00606228"/>
    <w:rsid w:val="0060741C"/>
    <w:rsid w:val="006123DB"/>
    <w:rsid w:val="00612C97"/>
    <w:rsid w:val="00615750"/>
    <w:rsid w:val="006164A4"/>
    <w:rsid w:val="006214EB"/>
    <w:rsid w:val="00621FFD"/>
    <w:rsid w:val="00622EAE"/>
    <w:rsid w:val="006234C0"/>
    <w:rsid w:val="00624B17"/>
    <w:rsid w:val="00624D37"/>
    <w:rsid w:val="006251FD"/>
    <w:rsid w:val="00627D05"/>
    <w:rsid w:val="00627E28"/>
    <w:rsid w:val="00630906"/>
    <w:rsid w:val="00632B38"/>
    <w:rsid w:val="006445E6"/>
    <w:rsid w:val="006472DE"/>
    <w:rsid w:val="0065119A"/>
    <w:rsid w:val="0065587D"/>
    <w:rsid w:val="00655964"/>
    <w:rsid w:val="006561F0"/>
    <w:rsid w:val="00656B89"/>
    <w:rsid w:val="006607CD"/>
    <w:rsid w:val="00664EBD"/>
    <w:rsid w:val="00665DA7"/>
    <w:rsid w:val="00667B13"/>
    <w:rsid w:val="00670832"/>
    <w:rsid w:val="006726C1"/>
    <w:rsid w:val="006755CE"/>
    <w:rsid w:val="00677B6B"/>
    <w:rsid w:val="00677C25"/>
    <w:rsid w:val="00687362"/>
    <w:rsid w:val="0069125B"/>
    <w:rsid w:val="00691B7F"/>
    <w:rsid w:val="00691BAB"/>
    <w:rsid w:val="00692857"/>
    <w:rsid w:val="0069294A"/>
    <w:rsid w:val="0069545C"/>
    <w:rsid w:val="00695F7D"/>
    <w:rsid w:val="006A2594"/>
    <w:rsid w:val="006A36B3"/>
    <w:rsid w:val="006A582B"/>
    <w:rsid w:val="006B3A04"/>
    <w:rsid w:val="006B40A1"/>
    <w:rsid w:val="006B653B"/>
    <w:rsid w:val="006B6888"/>
    <w:rsid w:val="006C2EBD"/>
    <w:rsid w:val="006C51B7"/>
    <w:rsid w:val="006C7FAB"/>
    <w:rsid w:val="006D081D"/>
    <w:rsid w:val="006D4405"/>
    <w:rsid w:val="006D4495"/>
    <w:rsid w:val="006D4AB6"/>
    <w:rsid w:val="006D63BD"/>
    <w:rsid w:val="006D6734"/>
    <w:rsid w:val="006D6EAD"/>
    <w:rsid w:val="006D7D51"/>
    <w:rsid w:val="006E0B72"/>
    <w:rsid w:val="006E27E8"/>
    <w:rsid w:val="006E3E5F"/>
    <w:rsid w:val="006E45FA"/>
    <w:rsid w:val="006E47D0"/>
    <w:rsid w:val="006E5675"/>
    <w:rsid w:val="006E5721"/>
    <w:rsid w:val="006E6156"/>
    <w:rsid w:val="006E6491"/>
    <w:rsid w:val="006E6A7A"/>
    <w:rsid w:val="006E6D3A"/>
    <w:rsid w:val="006F3646"/>
    <w:rsid w:val="006F3F95"/>
    <w:rsid w:val="006F5866"/>
    <w:rsid w:val="006F62A5"/>
    <w:rsid w:val="006F7615"/>
    <w:rsid w:val="00702866"/>
    <w:rsid w:val="00703656"/>
    <w:rsid w:val="00703928"/>
    <w:rsid w:val="0070525B"/>
    <w:rsid w:val="00707102"/>
    <w:rsid w:val="007077ED"/>
    <w:rsid w:val="00710175"/>
    <w:rsid w:val="00714733"/>
    <w:rsid w:val="00716EF2"/>
    <w:rsid w:val="007236AB"/>
    <w:rsid w:val="0072409C"/>
    <w:rsid w:val="00724617"/>
    <w:rsid w:val="00730B34"/>
    <w:rsid w:val="0073258A"/>
    <w:rsid w:val="00734913"/>
    <w:rsid w:val="00736411"/>
    <w:rsid w:val="00740899"/>
    <w:rsid w:val="00740E78"/>
    <w:rsid w:val="00741612"/>
    <w:rsid w:val="00745148"/>
    <w:rsid w:val="00751205"/>
    <w:rsid w:val="00752C54"/>
    <w:rsid w:val="00755AB3"/>
    <w:rsid w:val="00755CDD"/>
    <w:rsid w:val="00757409"/>
    <w:rsid w:val="0075781C"/>
    <w:rsid w:val="00760161"/>
    <w:rsid w:val="0076202F"/>
    <w:rsid w:val="007629C7"/>
    <w:rsid w:val="00763BFF"/>
    <w:rsid w:val="00765C2A"/>
    <w:rsid w:val="00765F0A"/>
    <w:rsid w:val="00765F77"/>
    <w:rsid w:val="007719B4"/>
    <w:rsid w:val="0077222C"/>
    <w:rsid w:val="0077247A"/>
    <w:rsid w:val="00775944"/>
    <w:rsid w:val="0077680B"/>
    <w:rsid w:val="0078294C"/>
    <w:rsid w:val="00783C14"/>
    <w:rsid w:val="00787BAD"/>
    <w:rsid w:val="007901F2"/>
    <w:rsid w:val="00790F97"/>
    <w:rsid w:val="00791808"/>
    <w:rsid w:val="007928C6"/>
    <w:rsid w:val="00796AB2"/>
    <w:rsid w:val="007A10AA"/>
    <w:rsid w:val="007A1B9A"/>
    <w:rsid w:val="007A44D7"/>
    <w:rsid w:val="007A4E01"/>
    <w:rsid w:val="007A519B"/>
    <w:rsid w:val="007B10C1"/>
    <w:rsid w:val="007B48B5"/>
    <w:rsid w:val="007B4ABD"/>
    <w:rsid w:val="007B70D7"/>
    <w:rsid w:val="007B7BB2"/>
    <w:rsid w:val="007C0CCC"/>
    <w:rsid w:val="007C279F"/>
    <w:rsid w:val="007C2977"/>
    <w:rsid w:val="007C7D78"/>
    <w:rsid w:val="007D1885"/>
    <w:rsid w:val="007D2994"/>
    <w:rsid w:val="007D2C86"/>
    <w:rsid w:val="007D3A0D"/>
    <w:rsid w:val="007D5E33"/>
    <w:rsid w:val="007D62DD"/>
    <w:rsid w:val="007D6AC7"/>
    <w:rsid w:val="007D702C"/>
    <w:rsid w:val="007D7A37"/>
    <w:rsid w:val="007D7D93"/>
    <w:rsid w:val="007E21ED"/>
    <w:rsid w:val="007E26D7"/>
    <w:rsid w:val="007E5BDF"/>
    <w:rsid w:val="007F046C"/>
    <w:rsid w:val="007F1EB8"/>
    <w:rsid w:val="007F277A"/>
    <w:rsid w:val="007F3A0D"/>
    <w:rsid w:val="007F6277"/>
    <w:rsid w:val="007F7523"/>
    <w:rsid w:val="007F7D82"/>
    <w:rsid w:val="00803235"/>
    <w:rsid w:val="008070E7"/>
    <w:rsid w:val="0081102E"/>
    <w:rsid w:val="008116FB"/>
    <w:rsid w:val="008153F0"/>
    <w:rsid w:val="00815916"/>
    <w:rsid w:val="00815B8B"/>
    <w:rsid w:val="00817B5C"/>
    <w:rsid w:val="00823553"/>
    <w:rsid w:val="008240EE"/>
    <w:rsid w:val="00831694"/>
    <w:rsid w:val="00833867"/>
    <w:rsid w:val="0083535C"/>
    <w:rsid w:val="00835F35"/>
    <w:rsid w:val="00836300"/>
    <w:rsid w:val="0084035A"/>
    <w:rsid w:val="00841A97"/>
    <w:rsid w:val="008436D9"/>
    <w:rsid w:val="0084471D"/>
    <w:rsid w:val="008458AE"/>
    <w:rsid w:val="00847BAC"/>
    <w:rsid w:val="008517AA"/>
    <w:rsid w:val="008528C0"/>
    <w:rsid w:val="00852F8D"/>
    <w:rsid w:val="00854510"/>
    <w:rsid w:val="00854DA0"/>
    <w:rsid w:val="0085597B"/>
    <w:rsid w:val="0085681B"/>
    <w:rsid w:val="00860106"/>
    <w:rsid w:val="008614A3"/>
    <w:rsid w:val="00862857"/>
    <w:rsid w:val="0086560D"/>
    <w:rsid w:val="008704E7"/>
    <w:rsid w:val="00872112"/>
    <w:rsid w:val="0087320E"/>
    <w:rsid w:val="008735A4"/>
    <w:rsid w:val="00876010"/>
    <w:rsid w:val="0088036B"/>
    <w:rsid w:val="00883679"/>
    <w:rsid w:val="008840F2"/>
    <w:rsid w:val="0088458B"/>
    <w:rsid w:val="00887042"/>
    <w:rsid w:val="0089037B"/>
    <w:rsid w:val="0089152F"/>
    <w:rsid w:val="00892E72"/>
    <w:rsid w:val="0089414E"/>
    <w:rsid w:val="00896D1E"/>
    <w:rsid w:val="00897F70"/>
    <w:rsid w:val="008A09B2"/>
    <w:rsid w:val="008A1D53"/>
    <w:rsid w:val="008A27E0"/>
    <w:rsid w:val="008A2906"/>
    <w:rsid w:val="008A524B"/>
    <w:rsid w:val="008A7FE8"/>
    <w:rsid w:val="008B061F"/>
    <w:rsid w:val="008B1005"/>
    <w:rsid w:val="008B3A49"/>
    <w:rsid w:val="008B3BE7"/>
    <w:rsid w:val="008B442F"/>
    <w:rsid w:val="008C06B8"/>
    <w:rsid w:val="008C0FDE"/>
    <w:rsid w:val="008C5266"/>
    <w:rsid w:val="008C5D8C"/>
    <w:rsid w:val="008C74BE"/>
    <w:rsid w:val="008D0510"/>
    <w:rsid w:val="008D1049"/>
    <w:rsid w:val="008D1A37"/>
    <w:rsid w:val="008D260B"/>
    <w:rsid w:val="008D64B3"/>
    <w:rsid w:val="008D73A0"/>
    <w:rsid w:val="008E1262"/>
    <w:rsid w:val="008E197E"/>
    <w:rsid w:val="008E2077"/>
    <w:rsid w:val="008E538F"/>
    <w:rsid w:val="008E7A40"/>
    <w:rsid w:val="008F6BED"/>
    <w:rsid w:val="00903140"/>
    <w:rsid w:val="0090468D"/>
    <w:rsid w:val="00907603"/>
    <w:rsid w:val="009138B9"/>
    <w:rsid w:val="00913922"/>
    <w:rsid w:val="00914508"/>
    <w:rsid w:val="009148DA"/>
    <w:rsid w:val="0091707F"/>
    <w:rsid w:val="00917C20"/>
    <w:rsid w:val="00917CD6"/>
    <w:rsid w:val="0092188C"/>
    <w:rsid w:val="0092353C"/>
    <w:rsid w:val="00924EAF"/>
    <w:rsid w:val="009257B1"/>
    <w:rsid w:val="0093047F"/>
    <w:rsid w:val="009304B6"/>
    <w:rsid w:val="009331E6"/>
    <w:rsid w:val="00935BB3"/>
    <w:rsid w:val="00942D5A"/>
    <w:rsid w:val="00943D1C"/>
    <w:rsid w:val="00944105"/>
    <w:rsid w:val="00946712"/>
    <w:rsid w:val="00947476"/>
    <w:rsid w:val="009513D9"/>
    <w:rsid w:val="009541C8"/>
    <w:rsid w:val="009541FB"/>
    <w:rsid w:val="009545E8"/>
    <w:rsid w:val="00954CE7"/>
    <w:rsid w:val="00955034"/>
    <w:rsid w:val="0096017D"/>
    <w:rsid w:val="00961BEB"/>
    <w:rsid w:val="00962236"/>
    <w:rsid w:val="00963375"/>
    <w:rsid w:val="0096442D"/>
    <w:rsid w:val="009677D7"/>
    <w:rsid w:val="009679C1"/>
    <w:rsid w:val="0097208C"/>
    <w:rsid w:val="009723DC"/>
    <w:rsid w:val="0097245C"/>
    <w:rsid w:val="009808D2"/>
    <w:rsid w:val="00982141"/>
    <w:rsid w:val="00982820"/>
    <w:rsid w:val="009870D3"/>
    <w:rsid w:val="0099032E"/>
    <w:rsid w:val="0099053A"/>
    <w:rsid w:val="009964ED"/>
    <w:rsid w:val="00996F9C"/>
    <w:rsid w:val="009970E5"/>
    <w:rsid w:val="009975E3"/>
    <w:rsid w:val="00997D5A"/>
    <w:rsid w:val="009A229D"/>
    <w:rsid w:val="009A2D1F"/>
    <w:rsid w:val="009A3E3C"/>
    <w:rsid w:val="009A55D4"/>
    <w:rsid w:val="009B11C1"/>
    <w:rsid w:val="009B30B3"/>
    <w:rsid w:val="009B48A7"/>
    <w:rsid w:val="009B4BB0"/>
    <w:rsid w:val="009B4D04"/>
    <w:rsid w:val="009B53C6"/>
    <w:rsid w:val="009C0FCA"/>
    <w:rsid w:val="009C16CA"/>
    <w:rsid w:val="009C4B85"/>
    <w:rsid w:val="009C5CB7"/>
    <w:rsid w:val="009C7D0A"/>
    <w:rsid w:val="009D3292"/>
    <w:rsid w:val="009D3C62"/>
    <w:rsid w:val="009E1E34"/>
    <w:rsid w:val="009E2290"/>
    <w:rsid w:val="009E4F67"/>
    <w:rsid w:val="009E59F9"/>
    <w:rsid w:val="009E5AEF"/>
    <w:rsid w:val="009E6540"/>
    <w:rsid w:val="009F19DB"/>
    <w:rsid w:val="009F1FFC"/>
    <w:rsid w:val="009F29DF"/>
    <w:rsid w:val="009F30A5"/>
    <w:rsid w:val="009F3B7E"/>
    <w:rsid w:val="009F6A02"/>
    <w:rsid w:val="00A0035E"/>
    <w:rsid w:val="00A004E4"/>
    <w:rsid w:val="00A01A17"/>
    <w:rsid w:val="00A03EE2"/>
    <w:rsid w:val="00A040AB"/>
    <w:rsid w:val="00A043C9"/>
    <w:rsid w:val="00A05E18"/>
    <w:rsid w:val="00A06CA4"/>
    <w:rsid w:val="00A148D2"/>
    <w:rsid w:val="00A14CFC"/>
    <w:rsid w:val="00A15B34"/>
    <w:rsid w:val="00A22F45"/>
    <w:rsid w:val="00A25A8A"/>
    <w:rsid w:val="00A26FB1"/>
    <w:rsid w:val="00A3045D"/>
    <w:rsid w:val="00A355EE"/>
    <w:rsid w:val="00A3613F"/>
    <w:rsid w:val="00A475F2"/>
    <w:rsid w:val="00A47C56"/>
    <w:rsid w:val="00A50F67"/>
    <w:rsid w:val="00A5196E"/>
    <w:rsid w:val="00A53F74"/>
    <w:rsid w:val="00A56643"/>
    <w:rsid w:val="00A6302E"/>
    <w:rsid w:val="00A64330"/>
    <w:rsid w:val="00A649BE"/>
    <w:rsid w:val="00A65BA0"/>
    <w:rsid w:val="00A66D70"/>
    <w:rsid w:val="00A676F2"/>
    <w:rsid w:val="00A7264C"/>
    <w:rsid w:val="00A728B4"/>
    <w:rsid w:val="00A738AA"/>
    <w:rsid w:val="00A7408C"/>
    <w:rsid w:val="00A74738"/>
    <w:rsid w:val="00A769E5"/>
    <w:rsid w:val="00A775B7"/>
    <w:rsid w:val="00A77977"/>
    <w:rsid w:val="00A82509"/>
    <w:rsid w:val="00A840CC"/>
    <w:rsid w:val="00A84D24"/>
    <w:rsid w:val="00A862C0"/>
    <w:rsid w:val="00A87BF6"/>
    <w:rsid w:val="00A90FB1"/>
    <w:rsid w:val="00A91976"/>
    <w:rsid w:val="00A92121"/>
    <w:rsid w:val="00A9227F"/>
    <w:rsid w:val="00A957A6"/>
    <w:rsid w:val="00A9698A"/>
    <w:rsid w:val="00AA2D7A"/>
    <w:rsid w:val="00AA310E"/>
    <w:rsid w:val="00AA6048"/>
    <w:rsid w:val="00AA6FC2"/>
    <w:rsid w:val="00AB173C"/>
    <w:rsid w:val="00AB1C49"/>
    <w:rsid w:val="00AB2B61"/>
    <w:rsid w:val="00AB50A3"/>
    <w:rsid w:val="00AB5F88"/>
    <w:rsid w:val="00AC05E8"/>
    <w:rsid w:val="00AC3AC9"/>
    <w:rsid w:val="00AC5A43"/>
    <w:rsid w:val="00AC65C7"/>
    <w:rsid w:val="00AC67F0"/>
    <w:rsid w:val="00AD2248"/>
    <w:rsid w:val="00AD3891"/>
    <w:rsid w:val="00AD4CA1"/>
    <w:rsid w:val="00AD50F9"/>
    <w:rsid w:val="00AD6DD4"/>
    <w:rsid w:val="00AE1B9A"/>
    <w:rsid w:val="00AE324A"/>
    <w:rsid w:val="00AE366A"/>
    <w:rsid w:val="00AE3F38"/>
    <w:rsid w:val="00AE4529"/>
    <w:rsid w:val="00AE71AC"/>
    <w:rsid w:val="00AF1DDF"/>
    <w:rsid w:val="00AF23EA"/>
    <w:rsid w:val="00AF4C60"/>
    <w:rsid w:val="00AF55B9"/>
    <w:rsid w:val="00AF6558"/>
    <w:rsid w:val="00B00907"/>
    <w:rsid w:val="00B011FB"/>
    <w:rsid w:val="00B01670"/>
    <w:rsid w:val="00B02043"/>
    <w:rsid w:val="00B04D2B"/>
    <w:rsid w:val="00B10413"/>
    <w:rsid w:val="00B114E8"/>
    <w:rsid w:val="00B21C87"/>
    <w:rsid w:val="00B24C84"/>
    <w:rsid w:val="00B25CC9"/>
    <w:rsid w:val="00B309CF"/>
    <w:rsid w:val="00B30A36"/>
    <w:rsid w:val="00B3163B"/>
    <w:rsid w:val="00B33908"/>
    <w:rsid w:val="00B35767"/>
    <w:rsid w:val="00B35FD0"/>
    <w:rsid w:val="00B362A2"/>
    <w:rsid w:val="00B4103E"/>
    <w:rsid w:val="00B419CD"/>
    <w:rsid w:val="00B41DE2"/>
    <w:rsid w:val="00B42C36"/>
    <w:rsid w:val="00B470C7"/>
    <w:rsid w:val="00B52D74"/>
    <w:rsid w:val="00B53781"/>
    <w:rsid w:val="00B53859"/>
    <w:rsid w:val="00B538D9"/>
    <w:rsid w:val="00B545F7"/>
    <w:rsid w:val="00B5487A"/>
    <w:rsid w:val="00B54A41"/>
    <w:rsid w:val="00B55C58"/>
    <w:rsid w:val="00B56372"/>
    <w:rsid w:val="00B574BD"/>
    <w:rsid w:val="00B60900"/>
    <w:rsid w:val="00B60FB3"/>
    <w:rsid w:val="00B61630"/>
    <w:rsid w:val="00B6325F"/>
    <w:rsid w:val="00B63456"/>
    <w:rsid w:val="00B636E1"/>
    <w:rsid w:val="00B64F73"/>
    <w:rsid w:val="00B702BE"/>
    <w:rsid w:val="00B70485"/>
    <w:rsid w:val="00B71C76"/>
    <w:rsid w:val="00B747DF"/>
    <w:rsid w:val="00B75810"/>
    <w:rsid w:val="00B759E2"/>
    <w:rsid w:val="00B759FE"/>
    <w:rsid w:val="00B77352"/>
    <w:rsid w:val="00B82E83"/>
    <w:rsid w:val="00B83B7B"/>
    <w:rsid w:val="00B83F1D"/>
    <w:rsid w:val="00B8442C"/>
    <w:rsid w:val="00B85FA2"/>
    <w:rsid w:val="00B87C6E"/>
    <w:rsid w:val="00B87CFD"/>
    <w:rsid w:val="00B87F21"/>
    <w:rsid w:val="00B9112B"/>
    <w:rsid w:val="00B91380"/>
    <w:rsid w:val="00B91431"/>
    <w:rsid w:val="00B938C0"/>
    <w:rsid w:val="00B942FF"/>
    <w:rsid w:val="00B9478C"/>
    <w:rsid w:val="00B9599B"/>
    <w:rsid w:val="00B95E4A"/>
    <w:rsid w:val="00B97EA7"/>
    <w:rsid w:val="00BA20BE"/>
    <w:rsid w:val="00BA2690"/>
    <w:rsid w:val="00BA3B83"/>
    <w:rsid w:val="00BA3FF4"/>
    <w:rsid w:val="00BB071B"/>
    <w:rsid w:val="00BB1395"/>
    <w:rsid w:val="00BB7A62"/>
    <w:rsid w:val="00BC0778"/>
    <w:rsid w:val="00BC1057"/>
    <w:rsid w:val="00BC2A11"/>
    <w:rsid w:val="00BC4306"/>
    <w:rsid w:val="00BC57F9"/>
    <w:rsid w:val="00BC6E48"/>
    <w:rsid w:val="00BD0E48"/>
    <w:rsid w:val="00BD124E"/>
    <w:rsid w:val="00BD5B4B"/>
    <w:rsid w:val="00BD6549"/>
    <w:rsid w:val="00BE1965"/>
    <w:rsid w:val="00BE26C7"/>
    <w:rsid w:val="00BE5819"/>
    <w:rsid w:val="00BE65F6"/>
    <w:rsid w:val="00BE6AB4"/>
    <w:rsid w:val="00BF26DB"/>
    <w:rsid w:val="00BF2DF6"/>
    <w:rsid w:val="00BF3625"/>
    <w:rsid w:val="00BF412C"/>
    <w:rsid w:val="00BF5F85"/>
    <w:rsid w:val="00BF71E0"/>
    <w:rsid w:val="00C00E27"/>
    <w:rsid w:val="00C01BFF"/>
    <w:rsid w:val="00C038E3"/>
    <w:rsid w:val="00C03DA2"/>
    <w:rsid w:val="00C04553"/>
    <w:rsid w:val="00C05416"/>
    <w:rsid w:val="00C06A3A"/>
    <w:rsid w:val="00C0707A"/>
    <w:rsid w:val="00C11BEE"/>
    <w:rsid w:val="00C12A9E"/>
    <w:rsid w:val="00C13D55"/>
    <w:rsid w:val="00C17EAD"/>
    <w:rsid w:val="00C203DA"/>
    <w:rsid w:val="00C22B0E"/>
    <w:rsid w:val="00C26BA4"/>
    <w:rsid w:val="00C26EA9"/>
    <w:rsid w:val="00C30DCA"/>
    <w:rsid w:val="00C37EB1"/>
    <w:rsid w:val="00C41204"/>
    <w:rsid w:val="00C4233E"/>
    <w:rsid w:val="00C43E95"/>
    <w:rsid w:val="00C44482"/>
    <w:rsid w:val="00C46ADC"/>
    <w:rsid w:val="00C50BF8"/>
    <w:rsid w:val="00C5381B"/>
    <w:rsid w:val="00C53AEA"/>
    <w:rsid w:val="00C5715C"/>
    <w:rsid w:val="00C57C9E"/>
    <w:rsid w:val="00C62C7E"/>
    <w:rsid w:val="00C63E42"/>
    <w:rsid w:val="00C651CC"/>
    <w:rsid w:val="00C66A77"/>
    <w:rsid w:val="00C66C05"/>
    <w:rsid w:val="00C70419"/>
    <w:rsid w:val="00C7093B"/>
    <w:rsid w:val="00C72030"/>
    <w:rsid w:val="00C747DA"/>
    <w:rsid w:val="00C86183"/>
    <w:rsid w:val="00C86FBE"/>
    <w:rsid w:val="00C874F3"/>
    <w:rsid w:val="00C9674D"/>
    <w:rsid w:val="00C970EE"/>
    <w:rsid w:val="00C9720B"/>
    <w:rsid w:val="00CA0BC0"/>
    <w:rsid w:val="00CA375A"/>
    <w:rsid w:val="00CA3A41"/>
    <w:rsid w:val="00CB06C5"/>
    <w:rsid w:val="00CB0D02"/>
    <w:rsid w:val="00CB269E"/>
    <w:rsid w:val="00CB3757"/>
    <w:rsid w:val="00CB3E84"/>
    <w:rsid w:val="00CB7163"/>
    <w:rsid w:val="00CC52AA"/>
    <w:rsid w:val="00CC5771"/>
    <w:rsid w:val="00CC66A1"/>
    <w:rsid w:val="00CC7419"/>
    <w:rsid w:val="00CD3062"/>
    <w:rsid w:val="00CD4170"/>
    <w:rsid w:val="00CD498E"/>
    <w:rsid w:val="00CE045F"/>
    <w:rsid w:val="00CE17E6"/>
    <w:rsid w:val="00CE1890"/>
    <w:rsid w:val="00CE35D1"/>
    <w:rsid w:val="00CE6544"/>
    <w:rsid w:val="00CF1816"/>
    <w:rsid w:val="00CF1A51"/>
    <w:rsid w:val="00CF3CB0"/>
    <w:rsid w:val="00CF65FB"/>
    <w:rsid w:val="00CF6875"/>
    <w:rsid w:val="00D01EE3"/>
    <w:rsid w:val="00D0221B"/>
    <w:rsid w:val="00D054F1"/>
    <w:rsid w:val="00D05AA8"/>
    <w:rsid w:val="00D12D9C"/>
    <w:rsid w:val="00D13101"/>
    <w:rsid w:val="00D131C2"/>
    <w:rsid w:val="00D13794"/>
    <w:rsid w:val="00D13EC1"/>
    <w:rsid w:val="00D153CE"/>
    <w:rsid w:val="00D167DA"/>
    <w:rsid w:val="00D20540"/>
    <w:rsid w:val="00D21666"/>
    <w:rsid w:val="00D22149"/>
    <w:rsid w:val="00D23D97"/>
    <w:rsid w:val="00D2616E"/>
    <w:rsid w:val="00D3079C"/>
    <w:rsid w:val="00D32A7B"/>
    <w:rsid w:val="00D34C02"/>
    <w:rsid w:val="00D35826"/>
    <w:rsid w:val="00D423B1"/>
    <w:rsid w:val="00D472B6"/>
    <w:rsid w:val="00D501C6"/>
    <w:rsid w:val="00D527CE"/>
    <w:rsid w:val="00D52A87"/>
    <w:rsid w:val="00D55290"/>
    <w:rsid w:val="00D578EB"/>
    <w:rsid w:val="00D57E44"/>
    <w:rsid w:val="00D604C1"/>
    <w:rsid w:val="00D61B45"/>
    <w:rsid w:val="00D61CBA"/>
    <w:rsid w:val="00D61EC9"/>
    <w:rsid w:val="00D6223C"/>
    <w:rsid w:val="00D63B96"/>
    <w:rsid w:val="00D63C54"/>
    <w:rsid w:val="00D6761F"/>
    <w:rsid w:val="00D72527"/>
    <w:rsid w:val="00D736C4"/>
    <w:rsid w:val="00D73D06"/>
    <w:rsid w:val="00D7571B"/>
    <w:rsid w:val="00D7706A"/>
    <w:rsid w:val="00D80113"/>
    <w:rsid w:val="00D81646"/>
    <w:rsid w:val="00D819A3"/>
    <w:rsid w:val="00D84B7F"/>
    <w:rsid w:val="00D84F32"/>
    <w:rsid w:val="00D8582C"/>
    <w:rsid w:val="00D85A8A"/>
    <w:rsid w:val="00D86690"/>
    <w:rsid w:val="00DA611B"/>
    <w:rsid w:val="00DB0D8C"/>
    <w:rsid w:val="00DB24AA"/>
    <w:rsid w:val="00DB3E0F"/>
    <w:rsid w:val="00DB7261"/>
    <w:rsid w:val="00DC09CB"/>
    <w:rsid w:val="00DC2D0B"/>
    <w:rsid w:val="00DC5804"/>
    <w:rsid w:val="00DC5BB7"/>
    <w:rsid w:val="00DC7B74"/>
    <w:rsid w:val="00DD3734"/>
    <w:rsid w:val="00DD4D75"/>
    <w:rsid w:val="00DD6ACF"/>
    <w:rsid w:val="00DD72F7"/>
    <w:rsid w:val="00DD7313"/>
    <w:rsid w:val="00DE1299"/>
    <w:rsid w:val="00DE1E8B"/>
    <w:rsid w:val="00DE2C33"/>
    <w:rsid w:val="00DE2E1A"/>
    <w:rsid w:val="00DE31EC"/>
    <w:rsid w:val="00DE52D4"/>
    <w:rsid w:val="00DE7C67"/>
    <w:rsid w:val="00DF0166"/>
    <w:rsid w:val="00DF1284"/>
    <w:rsid w:val="00DF1901"/>
    <w:rsid w:val="00DF2FAC"/>
    <w:rsid w:val="00DF4840"/>
    <w:rsid w:val="00DF512E"/>
    <w:rsid w:val="00DF5AEE"/>
    <w:rsid w:val="00DF70B9"/>
    <w:rsid w:val="00DF79A4"/>
    <w:rsid w:val="00DF7D27"/>
    <w:rsid w:val="00E002D5"/>
    <w:rsid w:val="00E00A43"/>
    <w:rsid w:val="00E02B26"/>
    <w:rsid w:val="00E0457F"/>
    <w:rsid w:val="00E05449"/>
    <w:rsid w:val="00E12294"/>
    <w:rsid w:val="00E12941"/>
    <w:rsid w:val="00E15161"/>
    <w:rsid w:val="00E1518B"/>
    <w:rsid w:val="00E1587F"/>
    <w:rsid w:val="00E160C1"/>
    <w:rsid w:val="00E20C17"/>
    <w:rsid w:val="00E226EE"/>
    <w:rsid w:val="00E243F5"/>
    <w:rsid w:val="00E26B39"/>
    <w:rsid w:val="00E30492"/>
    <w:rsid w:val="00E30FC9"/>
    <w:rsid w:val="00E33D34"/>
    <w:rsid w:val="00E34B0E"/>
    <w:rsid w:val="00E35010"/>
    <w:rsid w:val="00E361F0"/>
    <w:rsid w:val="00E37339"/>
    <w:rsid w:val="00E422F5"/>
    <w:rsid w:val="00E42D40"/>
    <w:rsid w:val="00E45B92"/>
    <w:rsid w:val="00E53DF5"/>
    <w:rsid w:val="00E54E7C"/>
    <w:rsid w:val="00E55E62"/>
    <w:rsid w:val="00E568BE"/>
    <w:rsid w:val="00E5721F"/>
    <w:rsid w:val="00E57EC8"/>
    <w:rsid w:val="00E602E1"/>
    <w:rsid w:val="00E612C2"/>
    <w:rsid w:val="00E61C25"/>
    <w:rsid w:val="00E61F32"/>
    <w:rsid w:val="00E62ABC"/>
    <w:rsid w:val="00E63A05"/>
    <w:rsid w:val="00E658E7"/>
    <w:rsid w:val="00E66980"/>
    <w:rsid w:val="00E71466"/>
    <w:rsid w:val="00E71BC5"/>
    <w:rsid w:val="00E74B5F"/>
    <w:rsid w:val="00E750FD"/>
    <w:rsid w:val="00E7615E"/>
    <w:rsid w:val="00E77DB7"/>
    <w:rsid w:val="00E8143A"/>
    <w:rsid w:val="00E819CE"/>
    <w:rsid w:val="00E83694"/>
    <w:rsid w:val="00E85E01"/>
    <w:rsid w:val="00E90388"/>
    <w:rsid w:val="00E90778"/>
    <w:rsid w:val="00E91F49"/>
    <w:rsid w:val="00E92210"/>
    <w:rsid w:val="00E92849"/>
    <w:rsid w:val="00E93693"/>
    <w:rsid w:val="00E9527D"/>
    <w:rsid w:val="00E96026"/>
    <w:rsid w:val="00E97910"/>
    <w:rsid w:val="00EA123F"/>
    <w:rsid w:val="00EA2138"/>
    <w:rsid w:val="00EA6CC6"/>
    <w:rsid w:val="00EB209D"/>
    <w:rsid w:val="00EB236C"/>
    <w:rsid w:val="00EB32C9"/>
    <w:rsid w:val="00EB38D5"/>
    <w:rsid w:val="00EB5A05"/>
    <w:rsid w:val="00EB62B6"/>
    <w:rsid w:val="00EB7F19"/>
    <w:rsid w:val="00EC1BF8"/>
    <w:rsid w:val="00EC37D7"/>
    <w:rsid w:val="00EC5524"/>
    <w:rsid w:val="00EC56B0"/>
    <w:rsid w:val="00ED00DF"/>
    <w:rsid w:val="00ED0199"/>
    <w:rsid w:val="00ED10FE"/>
    <w:rsid w:val="00ED1F26"/>
    <w:rsid w:val="00ED304B"/>
    <w:rsid w:val="00ED4278"/>
    <w:rsid w:val="00ED4FD6"/>
    <w:rsid w:val="00ED7AF3"/>
    <w:rsid w:val="00EE1B76"/>
    <w:rsid w:val="00EE2AE3"/>
    <w:rsid w:val="00EE2FEC"/>
    <w:rsid w:val="00EE3D3A"/>
    <w:rsid w:val="00EE7E25"/>
    <w:rsid w:val="00EF1848"/>
    <w:rsid w:val="00EF1F1F"/>
    <w:rsid w:val="00EF7FFD"/>
    <w:rsid w:val="00F038DC"/>
    <w:rsid w:val="00F04CDE"/>
    <w:rsid w:val="00F106F4"/>
    <w:rsid w:val="00F12086"/>
    <w:rsid w:val="00F1558C"/>
    <w:rsid w:val="00F158D5"/>
    <w:rsid w:val="00F15935"/>
    <w:rsid w:val="00F15B7F"/>
    <w:rsid w:val="00F15D8A"/>
    <w:rsid w:val="00F1798D"/>
    <w:rsid w:val="00F25B22"/>
    <w:rsid w:val="00F31080"/>
    <w:rsid w:val="00F31DD2"/>
    <w:rsid w:val="00F3264C"/>
    <w:rsid w:val="00F358E3"/>
    <w:rsid w:val="00F366AE"/>
    <w:rsid w:val="00F37CD5"/>
    <w:rsid w:val="00F40812"/>
    <w:rsid w:val="00F43DC5"/>
    <w:rsid w:val="00F44573"/>
    <w:rsid w:val="00F453F3"/>
    <w:rsid w:val="00F45A55"/>
    <w:rsid w:val="00F45C25"/>
    <w:rsid w:val="00F467CF"/>
    <w:rsid w:val="00F509FD"/>
    <w:rsid w:val="00F53AE6"/>
    <w:rsid w:val="00F57166"/>
    <w:rsid w:val="00F60340"/>
    <w:rsid w:val="00F6047D"/>
    <w:rsid w:val="00F62717"/>
    <w:rsid w:val="00F63020"/>
    <w:rsid w:val="00F66180"/>
    <w:rsid w:val="00F662AB"/>
    <w:rsid w:val="00F670B7"/>
    <w:rsid w:val="00F6780C"/>
    <w:rsid w:val="00F70AE5"/>
    <w:rsid w:val="00F70BE3"/>
    <w:rsid w:val="00F737C5"/>
    <w:rsid w:val="00F73DFC"/>
    <w:rsid w:val="00F74B27"/>
    <w:rsid w:val="00F86455"/>
    <w:rsid w:val="00F866C6"/>
    <w:rsid w:val="00F95C40"/>
    <w:rsid w:val="00FA4012"/>
    <w:rsid w:val="00FB0755"/>
    <w:rsid w:val="00FB16D6"/>
    <w:rsid w:val="00FB5ECF"/>
    <w:rsid w:val="00FB6BF7"/>
    <w:rsid w:val="00FC000C"/>
    <w:rsid w:val="00FC0FBB"/>
    <w:rsid w:val="00FC1276"/>
    <w:rsid w:val="00FC53A8"/>
    <w:rsid w:val="00FC5670"/>
    <w:rsid w:val="00FC6461"/>
    <w:rsid w:val="00FC7AA0"/>
    <w:rsid w:val="00FD00E0"/>
    <w:rsid w:val="00FD0694"/>
    <w:rsid w:val="00FD17E6"/>
    <w:rsid w:val="00FD1C5A"/>
    <w:rsid w:val="00FD2C04"/>
    <w:rsid w:val="00FD2FF1"/>
    <w:rsid w:val="00FD35D3"/>
    <w:rsid w:val="00FD71B2"/>
    <w:rsid w:val="00FE1EEB"/>
    <w:rsid w:val="00FE3146"/>
    <w:rsid w:val="00FE7402"/>
    <w:rsid w:val="00FF042F"/>
    <w:rsid w:val="00FF301C"/>
    <w:rsid w:val="00FF4099"/>
    <w:rsid w:val="00FF4C15"/>
    <w:rsid w:val="00FF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7391BB3-91D9-4427-833C-BCB1FABC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ABC"/>
    <w:rPr>
      <w:sz w:val="24"/>
      <w:szCs w:val="24"/>
    </w:rPr>
  </w:style>
  <w:style w:type="paragraph" w:styleId="1">
    <w:name w:val="heading 1"/>
    <w:basedOn w:val="a"/>
    <w:next w:val="a"/>
    <w:link w:val="10"/>
    <w:qFormat/>
    <w:rsid w:val="001D6ABC"/>
    <w:pPr>
      <w:keepNext/>
      <w:jc w:val="center"/>
      <w:outlineLvl w:val="0"/>
    </w:pPr>
    <w:rPr>
      <w:b/>
      <w:szCs w:val="22"/>
    </w:rPr>
  </w:style>
  <w:style w:type="paragraph" w:styleId="2">
    <w:name w:val="heading 2"/>
    <w:basedOn w:val="a"/>
    <w:next w:val="a"/>
    <w:link w:val="20"/>
    <w:qFormat/>
    <w:rsid w:val="008B442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D6ABC"/>
    <w:pPr>
      <w:keepNext/>
      <w:spacing w:before="240" w:after="60"/>
      <w:outlineLvl w:val="2"/>
    </w:pPr>
    <w:rPr>
      <w:rFonts w:ascii="Arial" w:hAnsi="Arial" w:cs="Arial"/>
      <w:b/>
      <w:bCs/>
      <w:sz w:val="26"/>
      <w:szCs w:val="26"/>
    </w:rPr>
  </w:style>
  <w:style w:type="paragraph" w:styleId="8">
    <w:name w:val="heading 8"/>
    <w:basedOn w:val="a"/>
    <w:next w:val="a"/>
    <w:link w:val="80"/>
    <w:qFormat/>
    <w:rsid w:val="001D6AB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B442F"/>
    <w:rPr>
      <w:b/>
      <w:sz w:val="24"/>
      <w:szCs w:val="22"/>
      <w:lang w:val="ru-RU" w:eastAsia="ru-RU" w:bidi="ar-SA"/>
    </w:rPr>
  </w:style>
  <w:style w:type="character" w:customStyle="1" w:styleId="30">
    <w:name w:val="Заголовок 3 Знак"/>
    <w:link w:val="3"/>
    <w:locked/>
    <w:rsid w:val="008B442F"/>
    <w:rPr>
      <w:rFonts w:ascii="Arial" w:hAnsi="Arial" w:cs="Arial"/>
      <w:b/>
      <w:bCs/>
      <w:sz w:val="26"/>
      <w:szCs w:val="26"/>
      <w:lang w:val="ru-RU" w:eastAsia="ru-RU" w:bidi="ar-SA"/>
    </w:rPr>
  </w:style>
  <w:style w:type="paragraph" w:styleId="21">
    <w:name w:val="Body Text 2"/>
    <w:basedOn w:val="a"/>
    <w:rsid w:val="001D6ABC"/>
    <w:pPr>
      <w:jc w:val="both"/>
    </w:pPr>
    <w:rPr>
      <w:rFonts w:ascii="Arial" w:hAnsi="Arial"/>
      <w:b/>
      <w:sz w:val="22"/>
      <w:szCs w:val="20"/>
      <w:lang w:eastAsia="en-US"/>
    </w:rPr>
  </w:style>
  <w:style w:type="paragraph" w:styleId="31">
    <w:name w:val="Body Text 3"/>
    <w:basedOn w:val="a"/>
    <w:link w:val="32"/>
    <w:rsid w:val="001D6ABC"/>
    <w:pPr>
      <w:jc w:val="center"/>
    </w:pPr>
    <w:rPr>
      <w:rFonts w:ascii="Arial" w:hAnsi="Arial"/>
      <w:b/>
      <w:szCs w:val="20"/>
      <w:lang w:eastAsia="en-US"/>
    </w:rPr>
  </w:style>
  <w:style w:type="table" w:styleId="a3">
    <w:name w:val="Table Grid"/>
    <w:basedOn w:val="a1"/>
    <w:rsid w:val="001D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8B442F"/>
    <w:rPr>
      <w:color w:val="0000FF"/>
      <w:u w:val="single"/>
    </w:rPr>
  </w:style>
  <w:style w:type="character" w:styleId="a5">
    <w:name w:val="FollowedHyperlink"/>
    <w:rsid w:val="008B442F"/>
    <w:rPr>
      <w:color w:val="800080"/>
      <w:u w:val="single"/>
    </w:rPr>
  </w:style>
  <w:style w:type="paragraph" w:styleId="33">
    <w:name w:val="toc 3"/>
    <w:basedOn w:val="a"/>
    <w:next w:val="a"/>
    <w:autoRedefine/>
    <w:semiHidden/>
    <w:rsid w:val="00765F0A"/>
    <w:pPr>
      <w:ind w:left="240"/>
    </w:pPr>
    <w:rPr>
      <w:sz w:val="20"/>
      <w:szCs w:val="20"/>
    </w:rPr>
  </w:style>
  <w:style w:type="paragraph" w:styleId="a6">
    <w:name w:val="header"/>
    <w:aliases w:val="ВерхКолонтитул"/>
    <w:basedOn w:val="a"/>
    <w:link w:val="a7"/>
    <w:uiPriority w:val="99"/>
    <w:rsid w:val="008B442F"/>
    <w:pPr>
      <w:tabs>
        <w:tab w:val="center" w:pos="4677"/>
        <w:tab w:val="right" w:pos="9355"/>
      </w:tabs>
    </w:pPr>
  </w:style>
  <w:style w:type="paragraph" w:styleId="a8">
    <w:name w:val="footer"/>
    <w:basedOn w:val="a"/>
    <w:link w:val="a9"/>
    <w:uiPriority w:val="99"/>
    <w:rsid w:val="008B442F"/>
    <w:pPr>
      <w:tabs>
        <w:tab w:val="center" w:pos="4677"/>
        <w:tab w:val="right" w:pos="9355"/>
      </w:tabs>
    </w:pPr>
  </w:style>
  <w:style w:type="paragraph" w:styleId="aa">
    <w:name w:val="Body Text Indent"/>
    <w:basedOn w:val="a"/>
    <w:rsid w:val="008B442F"/>
    <w:pPr>
      <w:spacing w:after="120"/>
      <w:ind w:left="283"/>
    </w:pPr>
  </w:style>
  <w:style w:type="paragraph" w:styleId="22">
    <w:name w:val="Body Text Indent 2"/>
    <w:basedOn w:val="a"/>
    <w:rsid w:val="008B442F"/>
    <w:pPr>
      <w:ind w:left="360"/>
      <w:jc w:val="both"/>
    </w:pPr>
    <w:rPr>
      <w:sz w:val="28"/>
    </w:rPr>
  </w:style>
  <w:style w:type="paragraph" w:styleId="ab">
    <w:name w:val="Document Map"/>
    <w:basedOn w:val="a"/>
    <w:semiHidden/>
    <w:rsid w:val="008B442F"/>
    <w:pPr>
      <w:shd w:val="clear" w:color="auto" w:fill="000080"/>
    </w:pPr>
    <w:rPr>
      <w:rFonts w:ascii="Tahoma" w:hAnsi="Tahoma" w:cs="Tahoma"/>
      <w:sz w:val="20"/>
      <w:szCs w:val="20"/>
    </w:rPr>
  </w:style>
  <w:style w:type="paragraph" w:customStyle="1" w:styleId="11">
    <w:name w:val="заголовок 1"/>
    <w:basedOn w:val="a"/>
    <w:next w:val="a"/>
    <w:rsid w:val="008B442F"/>
    <w:pPr>
      <w:keepNext/>
      <w:widowControl w:val="0"/>
      <w:autoSpaceDE w:val="0"/>
      <w:autoSpaceDN w:val="0"/>
      <w:jc w:val="center"/>
      <w:outlineLvl w:val="0"/>
    </w:pPr>
    <w:rPr>
      <w:b/>
      <w:bCs/>
    </w:rPr>
  </w:style>
  <w:style w:type="paragraph" w:customStyle="1" w:styleId="23">
    <w:name w:val="заголовок 2"/>
    <w:basedOn w:val="a"/>
    <w:next w:val="a"/>
    <w:rsid w:val="008B442F"/>
    <w:pPr>
      <w:keepNext/>
      <w:widowControl w:val="0"/>
      <w:autoSpaceDE w:val="0"/>
      <w:autoSpaceDN w:val="0"/>
      <w:outlineLvl w:val="1"/>
    </w:pPr>
    <w:rPr>
      <w:b/>
      <w:bCs/>
    </w:rPr>
  </w:style>
  <w:style w:type="paragraph" w:customStyle="1" w:styleId="ConsPlusNormal">
    <w:name w:val="ConsPlusNormal"/>
    <w:rsid w:val="008B442F"/>
    <w:pPr>
      <w:widowControl w:val="0"/>
      <w:autoSpaceDE w:val="0"/>
      <w:autoSpaceDN w:val="0"/>
      <w:adjustRightInd w:val="0"/>
      <w:ind w:firstLine="720"/>
    </w:pPr>
    <w:rPr>
      <w:rFonts w:ascii="Arial" w:hAnsi="Arial" w:cs="Arial"/>
    </w:rPr>
  </w:style>
  <w:style w:type="paragraph" w:customStyle="1" w:styleId="ConsPlusNonformat">
    <w:name w:val="ConsPlusNonformat"/>
    <w:rsid w:val="008B442F"/>
    <w:pPr>
      <w:widowControl w:val="0"/>
      <w:autoSpaceDE w:val="0"/>
      <w:autoSpaceDN w:val="0"/>
      <w:adjustRightInd w:val="0"/>
    </w:pPr>
    <w:rPr>
      <w:rFonts w:ascii="Courier New" w:hAnsi="Courier New" w:cs="Courier New"/>
    </w:rPr>
  </w:style>
  <w:style w:type="paragraph" w:customStyle="1" w:styleId="itemtext">
    <w:name w:val="itemtext"/>
    <w:basedOn w:val="a"/>
    <w:rsid w:val="008B442F"/>
    <w:pPr>
      <w:spacing w:before="75" w:after="75" w:line="360" w:lineRule="atLeast"/>
      <w:ind w:left="150" w:right="150"/>
    </w:pPr>
  </w:style>
  <w:style w:type="character" w:customStyle="1" w:styleId="ntext1">
    <w:name w:val="ntext1"/>
    <w:rsid w:val="008B442F"/>
    <w:rPr>
      <w:rFonts w:ascii="Verdana" w:hAnsi="Verdana" w:hint="default"/>
      <w:strike w:val="0"/>
      <w:dstrike w:val="0"/>
      <w:color w:val="000000"/>
      <w:sz w:val="18"/>
      <w:szCs w:val="18"/>
      <w:u w:val="none"/>
      <w:effect w:val="none"/>
    </w:rPr>
  </w:style>
  <w:style w:type="character" w:styleId="ac">
    <w:name w:val="page number"/>
    <w:basedOn w:val="a0"/>
    <w:rsid w:val="004D2EBE"/>
  </w:style>
  <w:style w:type="paragraph" w:styleId="ad">
    <w:name w:val="Normal (Web)"/>
    <w:basedOn w:val="a"/>
    <w:rsid w:val="00E0457F"/>
    <w:pPr>
      <w:spacing w:before="60" w:after="40"/>
    </w:pPr>
    <w:rPr>
      <w:rFonts w:ascii="Verdana" w:hAnsi="Verdana"/>
      <w:sz w:val="20"/>
      <w:szCs w:val="20"/>
    </w:rPr>
  </w:style>
  <w:style w:type="paragraph" w:styleId="ae">
    <w:name w:val="Body Text"/>
    <w:basedOn w:val="a"/>
    <w:link w:val="af"/>
    <w:rsid w:val="00E0457F"/>
    <w:pPr>
      <w:spacing w:after="120"/>
    </w:pPr>
  </w:style>
  <w:style w:type="paragraph" w:customStyle="1" w:styleId="310">
    <w:name w:val="Основной текст 31"/>
    <w:basedOn w:val="a"/>
    <w:rsid w:val="00E0457F"/>
    <w:pPr>
      <w:spacing w:after="120"/>
    </w:pPr>
    <w:rPr>
      <w:sz w:val="16"/>
      <w:szCs w:val="16"/>
      <w:lang w:eastAsia="ar-SA"/>
    </w:rPr>
  </w:style>
  <w:style w:type="paragraph" w:customStyle="1" w:styleId="FR3">
    <w:name w:val="FR3"/>
    <w:rsid w:val="00E0457F"/>
    <w:pPr>
      <w:suppressAutoHyphens/>
      <w:autoSpaceDE w:val="0"/>
      <w:spacing w:line="256" w:lineRule="auto"/>
      <w:ind w:left="40" w:firstLine="280"/>
      <w:jc w:val="both"/>
    </w:pPr>
    <w:rPr>
      <w:rFonts w:ascii="Arial" w:hAnsi="Arial" w:cs="Arial"/>
      <w:sz w:val="18"/>
      <w:szCs w:val="18"/>
      <w:lang w:eastAsia="ar-SA"/>
    </w:rPr>
  </w:style>
  <w:style w:type="paragraph" w:customStyle="1" w:styleId="Web">
    <w:name w:val="Обычный (Web)"/>
    <w:basedOn w:val="a"/>
    <w:rsid w:val="00E0457F"/>
    <w:pPr>
      <w:spacing w:before="100" w:beforeAutospacing="1" w:after="100" w:afterAutospacing="1"/>
    </w:pPr>
  </w:style>
  <w:style w:type="paragraph" w:customStyle="1" w:styleId="af0">
    <w:name w:val="Таблица"/>
    <w:basedOn w:val="a"/>
    <w:rsid w:val="003B0880"/>
    <w:pPr>
      <w:ind w:firstLine="709"/>
      <w:jc w:val="both"/>
    </w:pPr>
    <w:rPr>
      <w:rFonts w:ascii="Tahoma" w:hAnsi="Tahoma"/>
      <w:sz w:val="20"/>
    </w:rPr>
  </w:style>
  <w:style w:type="paragraph" w:customStyle="1" w:styleId="af1">
    <w:name w:val="Òåêñò òàáëèöû"/>
    <w:basedOn w:val="a"/>
    <w:rsid w:val="003B0880"/>
    <w:pPr>
      <w:overflowPunct w:val="0"/>
      <w:autoSpaceDE w:val="0"/>
      <w:autoSpaceDN w:val="0"/>
      <w:adjustRightInd w:val="0"/>
      <w:spacing w:line="200" w:lineRule="exact"/>
      <w:ind w:firstLine="709"/>
      <w:jc w:val="both"/>
      <w:textAlignment w:val="baseline"/>
    </w:pPr>
    <w:rPr>
      <w:rFonts w:ascii="Baltica" w:hAnsi="Baltica" w:cs="Baltica"/>
      <w:kern w:val="28"/>
    </w:rPr>
  </w:style>
  <w:style w:type="paragraph" w:customStyle="1" w:styleId="af2">
    <w:name w:val="ÎñíîâíîéÍåðàçðûâ"/>
    <w:basedOn w:val="ae"/>
    <w:rsid w:val="003B0880"/>
    <w:pPr>
      <w:keepNext/>
      <w:overflowPunct w:val="0"/>
      <w:autoSpaceDE w:val="0"/>
      <w:autoSpaceDN w:val="0"/>
      <w:adjustRightInd w:val="0"/>
      <w:spacing w:after="280" w:line="360" w:lineRule="auto"/>
      <w:ind w:firstLine="720"/>
      <w:jc w:val="both"/>
      <w:textAlignment w:val="baseline"/>
    </w:pPr>
    <w:rPr>
      <w:kern w:val="28"/>
      <w:sz w:val="28"/>
      <w:szCs w:val="28"/>
    </w:rPr>
  </w:style>
  <w:style w:type="paragraph" w:customStyle="1" w:styleId="af3">
    <w:name w:val="Авторский Курсив"/>
    <w:basedOn w:val="21"/>
    <w:autoRedefine/>
    <w:rsid w:val="003B0880"/>
    <w:pPr>
      <w:overflowPunct w:val="0"/>
      <w:autoSpaceDE w:val="0"/>
      <w:autoSpaceDN w:val="0"/>
      <w:adjustRightInd w:val="0"/>
      <w:spacing w:before="60"/>
      <w:ind w:firstLine="720"/>
      <w:textAlignment w:val="baseline"/>
    </w:pPr>
    <w:rPr>
      <w:rFonts w:ascii="Monotype Corsiva" w:hAnsi="Monotype Corsiva" w:cs="Monotype Corsiva"/>
      <w:b w:val="0"/>
      <w:sz w:val="28"/>
      <w:szCs w:val="28"/>
      <w:lang w:eastAsia="ru-RU"/>
    </w:rPr>
  </w:style>
  <w:style w:type="paragraph" w:customStyle="1" w:styleId="24">
    <w:name w:val="Таблица2"/>
    <w:basedOn w:val="a"/>
    <w:autoRedefine/>
    <w:rsid w:val="00C0707A"/>
    <w:pPr>
      <w:autoSpaceDE w:val="0"/>
      <w:autoSpaceDN w:val="0"/>
      <w:adjustRightInd w:val="0"/>
      <w:spacing w:line="312" w:lineRule="auto"/>
      <w:jc w:val="center"/>
    </w:pPr>
    <w:rPr>
      <w:rFonts w:ascii="Tahoma" w:hAnsi="Tahoma" w:cs="Tahoma"/>
      <w:sz w:val="20"/>
      <w:szCs w:val="20"/>
    </w:rPr>
  </w:style>
  <w:style w:type="paragraph" w:customStyle="1" w:styleId="af4">
    <w:name w:val="пример"/>
    <w:basedOn w:val="a"/>
    <w:autoRedefine/>
    <w:rsid w:val="003B0880"/>
    <w:pPr>
      <w:overflowPunct w:val="0"/>
      <w:autoSpaceDE w:val="0"/>
      <w:autoSpaceDN w:val="0"/>
      <w:adjustRightInd w:val="0"/>
      <w:spacing w:line="280" w:lineRule="exact"/>
      <w:ind w:firstLine="720"/>
      <w:jc w:val="both"/>
      <w:textAlignment w:val="baseline"/>
    </w:pPr>
    <w:rPr>
      <w:rFonts w:ascii="Tahoma" w:hAnsi="Tahoma" w:cs="Tahoma"/>
      <w:kern w:val="28"/>
      <w:sz w:val="22"/>
      <w:szCs w:val="22"/>
    </w:rPr>
  </w:style>
  <w:style w:type="paragraph" w:customStyle="1" w:styleId="af5">
    <w:name w:val="авторы"/>
    <w:basedOn w:val="a"/>
    <w:rsid w:val="003B0880"/>
    <w:pPr>
      <w:autoSpaceDE w:val="0"/>
      <w:autoSpaceDN w:val="0"/>
      <w:spacing w:line="360" w:lineRule="auto"/>
      <w:ind w:left="4820" w:firstLine="720"/>
      <w:jc w:val="both"/>
    </w:pPr>
    <w:rPr>
      <w:b/>
      <w:bCs/>
      <w:i/>
      <w:iCs/>
      <w:color w:val="000000"/>
      <w:sz w:val="28"/>
      <w:szCs w:val="28"/>
    </w:rPr>
  </w:style>
  <w:style w:type="paragraph" w:customStyle="1" w:styleId="100">
    <w:name w:val="Таблица10Пункт"/>
    <w:basedOn w:val="a"/>
    <w:autoRedefine/>
    <w:rsid w:val="003B0880"/>
    <w:pPr>
      <w:widowControl w:val="0"/>
    </w:pPr>
    <w:rPr>
      <w:rFonts w:ascii="Tahoma" w:hAnsi="Tahoma" w:cs="Tahoma"/>
      <w:color w:val="000000"/>
      <w:sz w:val="20"/>
      <w:szCs w:val="20"/>
    </w:rPr>
  </w:style>
  <w:style w:type="paragraph" w:styleId="12">
    <w:name w:val="toc 1"/>
    <w:basedOn w:val="a"/>
    <w:next w:val="a"/>
    <w:autoRedefine/>
    <w:uiPriority w:val="39"/>
    <w:rsid w:val="00C05416"/>
    <w:pPr>
      <w:tabs>
        <w:tab w:val="right" w:leader="dot" w:pos="9923"/>
      </w:tabs>
      <w:spacing w:before="360"/>
    </w:pPr>
    <w:rPr>
      <w:bCs/>
      <w:noProof/>
      <w:sz w:val="20"/>
      <w:szCs w:val="20"/>
    </w:rPr>
  </w:style>
  <w:style w:type="paragraph" w:styleId="25">
    <w:name w:val="toc 2"/>
    <w:basedOn w:val="a"/>
    <w:next w:val="a"/>
    <w:autoRedefine/>
    <w:uiPriority w:val="39"/>
    <w:rsid w:val="00C05416"/>
    <w:pPr>
      <w:tabs>
        <w:tab w:val="left" w:pos="720"/>
        <w:tab w:val="right" w:leader="dot" w:pos="9912"/>
      </w:tabs>
      <w:spacing w:before="240"/>
    </w:pPr>
    <w:rPr>
      <w:bCs/>
      <w:noProof/>
      <w:sz w:val="20"/>
      <w:szCs w:val="20"/>
    </w:rPr>
  </w:style>
  <w:style w:type="paragraph" w:customStyle="1" w:styleId="af6">
    <w:name w:val="Основной текст с красной"/>
    <w:basedOn w:val="ae"/>
    <w:rsid w:val="00752C54"/>
    <w:pPr>
      <w:spacing w:before="60" w:after="20"/>
      <w:ind w:firstLine="454"/>
      <w:jc w:val="both"/>
    </w:pPr>
    <w:rPr>
      <w:sz w:val="18"/>
      <w:szCs w:val="20"/>
    </w:rPr>
  </w:style>
  <w:style w:type="paragraph" w:styleId="4">
    <w:name w:val="toc 4"/>
    <w:basedOn w:val="a"/>
    <w:next w:val="a"/>
    <w:autoRedefine/>
    <w:semiHidden/>
    <w:rsid w:val="000A016C"/>
    <w:pPr>
      <w:ind w:left="480"/>
    </w:pPr>
    <w:rPr>
      <w:sz w:val="20"/>
      <w:szCs w:val="20"/>
    </w:rPr>
  </w:style>
  <w:style w:type="paragraph" w:styleId="5">
    <w:name w:val="toc 5"/>
    <w:basedOn w:val="a"/>
    <w:next w:val="a"/>
    <w:autoRedefine/>
    <w:semiHidden/>
    <w:rsid w:val="000A016C"/>
    <w:pPr>
      <w:ind w:left="720"/>
    </w:pPr>
    <w:rPr>
      <w:sz w:val="20"/>
      <w:szCs w:val="20"/>
    </w:rPr>
  </w:style>
  <w:style w:type="paragraph" w:styleId="6">
    <w:name w:val="toc 6"/>
    <w:basedOn w:val="a"/>
    <w:next w:val="a"/>
    <w:autoRedefine/>
    <w:semiHidden/>
    <w:rsid w:val="000A016C"/>
    <w:pPr>
      <w:ind w:left="960"/>
    </w:pPr>
    <w:rPr>
      <w:sz w:val="20"/>
      <w:szCs w:val="20"/>
    </w:rPr>
  </w:style>
  <w:style w:type="paragraph" w:styleId="7">
    <w:name w:val="toc 7"/>
    <w:basedOn w:val="a"/>
    <w:next w:val="a"/>
    <w:autoRedefine/>
    <w:semiHidden/>
    <w:rsid w:val="000A016C"/>
    <w:pPr>
      <w:ind w:left="1200"/>
    </w:pPr>
    <w:rPr>
      <w:sz w:val="20"/>
      <w:szCs w:val="20"/>
    </w:rPr>
  </w:style>
  <w:style w:type="paragraph" w:styleId="81">
    <w:name w:val="toc 8"/>
    <w:basedOn w:val="a"/>
    <w:next w:val="a"/>
    <w:autoRedefine/>
    <w:semiHidden/>
    <w:rsid w:val="000A016C"/>
    <w:pPr>
      <w:ind w:left="1440"/>
    </w:pPr>
    <w:rPr>
      <w:sz w:val="20"/>
      <w:szCs w:val="20"/>
    </w:rPr>
  </w:style>
  <w:style w:type="paragraph" w:styleId="9">
    <w:name w:val="toc 9"/>
    <w:basedOn w:val="a"/>
    <w:next w:val="a"/>
    <w:autoRedefine/>
    <w:semiHidden/>
    <w:rsid w:val="000A016C"/>
    <w:pPr>
      <w:ind w:left="1680"/>
    </w:pPr>
    <w:rPr>
      <w:sz w:val="20"/>
      <w:szCs w:val="20"/>
    </w:rPr>
  </w:style>
  <w:style w:type="paragraph" w:styleId="34">
    <w:name w:val="Body Text Indent 3"/>
    <w:basedOn w:val="a"/>
    <w:link w:val="35"/>
    <w:rsid w:val="00C01BFF"/>
    <w:pPr>
      <w:spacing w:after="120"/>
      <w:ind w:left="283"/>
    </w:pPr>
    <w:rPr>
      <w:sz w:val="16"/>
      <w:szCs w:val="16"/>
    </w:rPr>
  </w:style>
  <w:style w:type="paragraph" w:styleId="af7">
    <w:name w:val="Subtitle"/>
    <w:basedOn w:val="a"/>
    <w:next w:val="ae"/>
    <w:link w:val="af8"/>
    <w:qFormat/>
    <w:rsid w:val="00C01BFF"/>
    <w:pPr>
      <w:spacing w:line="360" w:lineRule="auto"/>
      <w:ind w:firstLine="709"/>
      <w:jc w:val="both"/>
    </w:pPr>
    <w:rPr>
      <w:b/>
      <w:bCs/>
      <w:lang w:eastAsia="ar-SA"/>
    </w:rPr>
  </w:style>
  <w:style w:type="paragraph" w:styleId="af9">
    <w:name w:val="Title"/>
    <w:basedOn w:val="a"/>
    <w:link w:val="afa"/>
    <w:qFormat/>
    <w:rsid w:val="00081078"/>
    <w:pPr>
      <w:jc w:val="center"/>
    </w:pPr>
    <w:rPr>
      <w:rFonts w:ascii="Arial" w:hAnsi="Arial"/>
      <w:b/>
      <w:sz w:val="22"/>
      <w:szCs w:val="20"/>
    </w:rPr>
  </w:style>
  <w:style w:type="character" w:customStyle="1" w:styleId="afa">
    <w:name w:val="Заголовок Знак"/>
    <w:link w:val="af9"/>
    <w:rsid w:val="00081078"/>
    <w:rPr>
      <w:rFonts w:ascii="Arial" w:hAnsi="Arial"/>
      <w:b/>
      <w:sz w:val="22"/>
      <w:lang w:val="ru-RU" w:eastAsia="ru-RU" w:bidi="ar-SA"/>
    </w:rPr>
  </w:style>
  <w:style w:type="character" w:customStyle="1" w:styleId="af8">
    <w:name w:val="Подзаголовок Знак"/>
    <w:link w:val="af7"/>
    <w:rsid w:val="00605F60"/>
    <w:rPr>
      <w:b/>
      <w:bCs/>
      <w:sz w:val="24"/>
      <w:szCs w:val="24"/>
      <w:lang w:val="ru-RU" w:eastAsia="ar-SA" w:bidi="ar-SA"/>
    </w:rPr>
  </w:style>
  <w:style w:type="paragraph" w:styleId="afb">
    <w:name w:val="Block Text"/>
    <w:basedOn w:val="a"/>
    <w:rsid w:val="00D054F1"/>
    <w:pPr>
      <w:ind w:left="1080" w:right="535"/>
      <w:jc w:val="center"/>
    </w:pPr>
    <w:rPr>
      <w:b/>
      <w:bCs/>
      <w:sz w:val="28"/>
    </w:rPr>
  </w:style>
  <w:style w:type="paragraph" w:styleId="afc">
    <w:name w:val="List Paragraph"/>
    <w:basedOn w:val="a"/>
    <w:uiPriority w:val="34"/>
    <w:qFormat/>
    <w:rsid w:val="0016074D"/>
    <w:pPr>
      <w:ind w:left="720"/>
      <w:contextualSpacing/>
    </w:pPr>
  </w:style>
  <w:style w:type="character" w:customStyle="1" w:styleId="32">
    <w:name w:val="Основной текст 3 Знак"/>
    <w:link w:val="31"/>
    <w:rsid w:val="00C50BF8"/>
    <w:rPr>
      <w:rFonts w:ascii="Arial" w:hAnsi="Arial"/>
      <w:b/>
      <w:sz w:val="24"/>
      <w:lang w:eastAsia="en-US"/>
    </w:rPr>
  </w:style>
  <w:style w:type="character" w:customStyle="1" w:styleId="af">
    <w:name w:val="Основной текст Знак"/>
    <w:link w:val="ae"/>
    <w:rsid w:val="00C50BF8"/>
    <w:rPr>
      <w:sz w:val="24"/>
      <w:szCs w:val="24"/>
    </w:rPr>
  </w:style>
  <w:style w:type="paragraph" w:customStyle="1" w:styleId="blacktext">
    <w:name w:val="blacktext"/>
    <w:basedOn w:val="a"/>
    <w:rsid w:val="00C50BF8"/>
    <w:pPr>
      <w:spacing w:before="100" w:beforeAutospacing="1" w:after="100" w:afterAutospacing="1"/>
    </w:pPr>
    <w:rPr>
      <w:rFonts w:ascii="Verdana" w:eastAsia="Arial Unicode MS" w:hAnsi="Verdana" w:cs="Arial Unicode MS"/>
      <w:color w:val="003366"/>
      <w:sz w:val="20"/>
      <w:szCs w:val="20"/>
    </w:rPr>
  </w:style>
  <w:style w:type="table" w:customStyle="1" w:styleId="13">
    <w:name w:val="Сетка таблицы1"/>
    <w:basedOn w:val="a1"/>
    <w:next w:val="a3"/>
    <w:rsid w:val="00C50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C5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C50BF8"/>
    <w:rPr>
      <w:rFonts w:ascii="Courier New" w:hAnsi="Courier New" w:cs="Courier New"/>
    </w:rPr>
  </w:style>
  <w:style w:type="paragraph" w:customStyle="1" w:styleId="ConsPlusTitle">
    <w:name w:val="ConsPlusTitle"/>
    <w:rsid w:val="00C50BF8"/>
    <w:pPr>
      <w:widowControl w:val="0"/>
      <w:autoSpaceDE w:val="0"/>
      <w:autoSpaceDN w:val="0"/>
      <w:adjustRightInd w:val="0"/>
    </w:pPr>
    <w:rPr>
      <w:rFonts w:ascii="Arial" w:hAnsi="Arial" w:cs="Arial"/>
      <w:b/>
      <w:bCs/>
    </w:rPr>
  </w:style>
  <w:style w:type="paragraph" w:customStyle="1" w:styleId="zag2">
    <w:name w:val="zag2"/>
    <w:basedOn w:val="a"/>
    <w:rsid w:val="00C50BF8"/>
    <w:pPr>
      <w:spacing w:before="100" w:beforeAutospacing="1" w:after="100" w:afterAutospacing="1"/>
    </w:pPr>
    <w:rPr>
      <w:rFonts w:ascii="Arial" w:hAnsi="Arial" w:cs="Arial"/>
      <w:b/>
      <w:bCs/>
      <w:color w:val="003399"/>
      <w:sz w:val="13"/>
      <w:szCs w:val="13"/>
    </w:rPr>
  </w:style>
  <w:style w:type="character" w:customStyle="1" w:styleId="35">
    <w:name w:val="Основной текст с отступом 3 Знак"/>
    <w:link w:val="34"/>
    <w:rsid w:val="00366909"/>
    <w:rPr>
      <w:sz w:val="16"/>
      <w:szCs w:val="16"/>
    </w:rPr>
  </w:style>
  <w:style w:type="character" w:customStyle="1" w:styleId="20">
    <w:name w:val="Заголовок 2 Знак"/>
    <w:link w:val="2"/>
    <w:rsid w:val="0089037B"/>
    <w:rPr>
      <w:rFonts w:ascii="Arial" w:hAnsi="Arial" w:cs="Arial"/>
      <w:b/>
      <w:bCs/>
      <w:i/>
      <w:iCs/>
      <w:sz w:val="28"/>
      <w:szCs w:val="28"/>
    </w:rPr>
  </w:style>
  <w:style w:type="paragraph" w:styleId="afd">
    <w:name w:val="footnote text"/>
    <w:basedOn w:val="a"/>
    <w:link w:val="afe"/>
    <w:rsid w:val="0096017D"/>
    <w:pPr>
      <w:spacing w:line="360" w:lineRule="atLeast"/>
      <w:jc w:val="both"/>
    </w:pPr>
    <w:rPr>
      <w:sz w:val="20"/>
      <w:szCs w:val="20"/>
    </w:rPr>
  </w:style>
  <w:style w:type="character" w:customStyle="1" w:styleId="afe">
    <w:name w:val="Текст сноски Знак"/>
    <w:basedOn w:val="a0"/>
    <w:link w:val="afd"/>
    <w:rsid w:val="0096017D"/>
  </w:style>
  <w:style w:type="character" w:customStyle="1" w:styleId="80">
    <w:name w:val="Заголовок 8 Знак"/>
    <w:link w:val="8"/>
    <w:rsid w:val="005D3CC5"/>
    <w:rPr>
      <w:i/>
      <w:iCs/>
      <w:sz w:val="24"/>
      <w:szCs w:val="24"/>
    </w:rPr>
  </w:style>
  <w:style w:type="character" w:customStyle="1" w:styleId="a7">
    <w:name w:val="Верхний колонтитул Знак"/>
    <w:aliases w:val="ВерхКолонтитул Знак"/>
    <w:link w:val="a6"/>
    <w:uiPriority w:val="99"/>
    <w:rsid w:val="008F6BED"/>
    <w:rPr>
      <w:sz w:val="24"/>
      <w:szCs w:val="24"/>
    </w:rPr>
  </w:style>
  <w:style w:type="character" w:customStyle="1" w:styleId="a9">
    <w:name w:val="Нижний колонтитул Знак"/>
    <w:link w:val="a8"/>
    <w:uiPriority w:val="99"/>
    <w:rsid w:val="000127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574">
      <w:bodyDiv w:val="1"/>
      <w:marLeft w:val="0"/>
      <w:marRight w:val="0"/>
      <w:marTop w:val="0"/>
      <w:marBottom w:val="0"/>
      <w:divBdr>
        <w:top w:val="none" w:sz="0" w:space="0" w:color="auto"/>
        <w:left w:val="none" w:sz="0" w:space="0" w:color="auto"/>
        <w:bottom w:val="none" w:sz="0" w:space="0" w:color="auto"/>
        <w:right w:val="none" w:sz="0" w:space="0" w:color="auto"/>
      </w:divBdr>
    </w:div>
    <w:div w:id="33387797">
      <w:bodyDiv w:val="1"/>
      <w:marLeft w:val="0"/>
      <w:marRight w:val="0"/>
      <w:marTop w:val="0"/>
      <w:marBottom w:val="0"/>
      <w:divBdr>
        <w:top w:val="none" w:sz="0" w:space="0" w:color="auto"/>
        <w:left w:val="none" w:sz="0" w:space="0" w:color="auto"/>
        <w:bottom w:val="none" w:sz="0" w:space="0" w:color="auto"/>
        <w:right w:val="none" w:sz="0" w:space="0" w:color="auto"/>
      </w:divBdr>
    </w:div>
    <w:div w:id="444227541">
      <w:bodyDiv w:val="1"/>
      <w:marLeft w:val="0"/>
      <w:marRight w:val="0"/>
      <w:marTop w:val="0"/>
      <w:marBottom w:val="0"/>
      <w:divBdr>
        <w:top w:val="none" w:sz="0" w:space="0" w:color="auto"/>
        <w:left w:val="none" w:sz="0" w:space="0" w:color="auto"/>
        <w:bottom w:val="none" w:sz="0" w:space="0" w:color="auto"/>
        <w:right w:val="none" w:sz="0" w:space="0" w:color="auto"/>
      </w:divBdr>
    </w:div>
    <w:div w:id="557204174">
      <w:bodyDiv w:val="1"/>
      <w:marLeft w:val="0"/>
      <w:marRight w:val="0"/>
      <w:marTop w:val="0"/>
      <w:marBottom w:val="0"/>
      <w:divBdr>
        <w:top w:val="none" w:sz="0" w:space="0" w:color="auto"/>
        <w:left w:val="none" w:sz="0" w:space="0" w:color="auto"/>
        <w:bottom w:val="none" w:sz="0" w:space="0" w:color="auto"/>
        <w:right w:val="none" w:sz="0" w:space="0" w:color="auto"/>
      </w:divBdr>
    </w:div>
    <w:div w:id="747730193">
      <w:bodyDiv w:val="1"/>
      <w:marLeft w:val="0"/>
      <w:marRight w:val="0"/>
      <w:marTop w:val="0"/>
      <w:marBottom w:val="0"/>
      <w:divBdr>
        <w:top w:val="none" w:sz="0" w:space="0" w:color="auto"/>
        <w:left w:val="none" w:sz="0" w:space="0" w:color="auto"/>
        <w:bottom w:val="none" w:sz="0" w:space="0" w:color="auto"/>
        <w:right w:val="none" w:sz="0" w:space="0" w:color="auto"/>
      </w:divBdr>
    </w:div>
    <w:div w:id="900679277">
      <w:bodyDiv w:val="1"/>
      <w:marLeft w:val="0"/>
      <w:marRight w:val="0"/>
      <w:marTop w:val="0"/>
      <w:marBottom w:val="0"/>
      <w:divBdr>
        <w:top w:val="none" w:sz="0" w:space="0" w:color="auto"/>
        <w:left w:val="none" w:sz="0" w:space="0" w:color="auto"/>
        <w:bottom w:val="none" w:sz="0" w:space="0" w:color="auto"/>
        <w:right w:val="none" w:sz="0" w:space="0" w:color="auto"/>
      </w:divBdr>
    </w:div>
    <w:div w:id="1016083420">
      <w:bodyDiv w:val="1"/>
      <w:marLeft w:val="0"/>
      <w:marRight w:val="0"/>
      <w:marTop w:val="0"/>
      <w:marBottom w:val="0"/>
      <w:divBdr>
        <w:top w:val="none" w:sz="0" w:space="0" w:color="auto"/>
        <w:left w:val="none" w:sz="0" w:space="0" w:color="auto"/>
        <w:bottom w:val="none" w:sz="0" w:space="0" w:color="auto"/>
        <w:right w:val="none" w:sz="0" w:space="0" w:color="auto"/>
      </w:divBdr>
    </w:div>
    <w:div w:id="1158693395">
      <w:bodyDiv w:val="1"/>
      <w:marLeft w:val="0"/>
      <w:marRight w:val="0"/>
      <w:marTop w:val="0"/>
      <w:marBottom w:val="0"/>
      <w:divBdr>
        <w:top w:val="none" w:sz="0" w:space="0" w:color="auto"/>
        <w:left w:val="none" w:sz="0" w:space="0" w:color="auto"/>
        <w:bottom w:val="none" w:sz="0" w:space="0" w:color="auto"/>
        <w:right w:val="none" w:sz="0" w:space="0" w:color="auto"/>
      </w:divBdr>
    </w:div>
    <w:div w:id="1217087591">
      <w:bodyDiv w:val="1"/>
      <w:marLeft w:val="0"/>
      <w:marRight w:val="0"/>
      <w:marTop w:val="0"/>
      <w:marBottom w:val="0"/>
      <w:divBdr>
        <w:top w:val="none" w:sz="0" w:space="0" w:color="auto"/>
        <w:left w:val="none" w:sz="0" w:space="0" w:color="auto"/>
        <w:bottom w:val="none" w:sz="0" w:space="0" w:color="auto"/>
        <w:right w:val="none" w:sz="0" w:space="0" w:color="auto"/>
      </w:divBdr>
    </w:div>
    <w:div w:id="1522670289">
      <w:bodyDiv w:val="1"/>
      <w:marLeft w:val="0"/>
      <w:marRight w:val="0"/>
      <w:marTop w:val="0"/>
      <w:marBottom w:val="0"/>
      <w:divBdr>
        <w:top w:val="none" w:sz="0" w:space="0" w:color="auto"/>
        <w:left w:val="none" w:sz="0" w:space="0" w:color="auto"/>
        <w:bottom w:val="none" w:sz="0" w:space="0" w:color="auto"/>
        <w:right w:val="none" w:sz="0" w:space="0" w:color="auto"/>
      </w:divBdr>
    </w:div>
    <w:div w:id="1543596001">
      <w:bodyDiv w:val="1"/>
      <w:marLeft w:val="0"/>
      <w:marRight w:val="0"/>
      <w:marTop w:val="0"/>
      <w:marBottom w:val="0"/>
      <w:divBdr>
        <w:top w:val="none" w:sz="0" w:space="0" w:color="auto"/>
        <w:left w:val="none" w:sz="0" w:space="0" w:color="auto"/>
        <w:bottom w:val="none" w:sz="0" w:space="0" w:color="auto"/>
        <w:right w:val="none" w:sz="0" w:space="0" w:color="auto"/>
      </w:divBdr>
    </w:div>
    <w:div w:id="17681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DEFD-5871-4C34-9C0B-B361DA6F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17723</TotalTime>
  <Pages>1</Pages>
  <Words>28646</Words>
  <Characters>163285</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ЦНИИП градостроительства РААСН</Company>
  <LinksUpToDate>false</LinksUpToDate>
  <CharactersWithSpaces>191548</CharactersWithSpaces>
  <SharedDoc>false</SharedDoc>
  <HLinks>
    <vt:vector size="126" baseType="variant">
      <vt:variant>
        <vt:i4>70909987</vt:i4>
      </vt:variant>
      <vt:variant>
        <vt:i4>99</vt:i4>
      </vt:variant>
      <vt:variant>
        <vt:i4>0</vt:i4>
      </vt:variant>
      <vt:variant>
        <vt:i4>5</vt:i4>
      </vt:variant>
      <vt:variant>
        <vt:lpwstr>\ломовское</vt:lpwstr>
      </vt:variant>
      <vt:variant>
        <vt:lpwstr/>
      </vt:variant>
      <vt:variant>
        <vt:i4>1048632</vt:i4>
      </vt:variant>
      <vt:variant>
        <vt:i4>92</vt:i4>
      </vt:variant>
      <vt:variant>
        <vt:i4>0</vt:i4>
      </vt:variant>
      <vt:variant>
        <vt:i4>5</vt:i4>
      </vt:variant>
      <vt:variant>
        <vt:lpwstr/>
      </vt:variant>
      <vt:variant>
        <vt:lpwstr>_Toc195947803</vt:lpwstr>
      </vt:variant>
      <vt:variant>
        <vt:i4>1048632</vt:i4>
      </vt:variant>
      <vt:variant>
        <vt:i4>86</vt:i4>
      </vt:variant>
      <vt:variant>
        <vt:i4>0</vt:i4>
      </vt:variant>
      <vt:variant>
        <vt:i4>5</vt:i4>
      </vt:variant>
      <vt:variant>
        <vt:lpwstr/>
      </vt:variant>
      <vt:variant>
        <vt:lpwstr>_Toc195947802</vt:lpwstr>
      </vt:variant>
      <vt:variant>
        <vt:i4>1048632</vt:i4>
      </vt:variant>
      <vt:variant>
        <vt:i4>80</vt:i4>
      </vt:variant>
      <vt:variant>
        <vt:i4>0</vt:i4>
      </vt:variant>
      <vt:variant>
        <vt:i4>5</vt:i4>
      </vt:variant>
      <vt:variant>
        <vt:lpwstr/>
      </vt:variant>
      <vt:variant>
        <vt:lpwstr>_Toc195947800</vt:lpwstr>
      </vt:variant>
      <vt:variant>
        <vt:i4>1638455</vt:i4>
      </vt:variant>
      <vt:variant>
        <vt:i4>74</vt:i4>
      </vt:variant>
      <vt:variant>
        <vt:i4>0</vt:i4>
      </vt:variant>
      <vt:variant>
        <vt:i4>5</vt:i4>
      </vt:variant>
      <vt:variant>
        <vt:lpwstr/>
      </vt:variant>
      <vt:variant>
        <vt:lpwstr>_Toc195947799</vt:lpwstr>
      </vt:variant>
      <vt:variant>
        <vt:i4>1638455</vt:i4>
      </vt:variant>
      <vt:variant>
        <vt:i4>68</vt:i4>
      </vt:variant>
      <vt:variant>
        <vt:i4>0</vt:i4>
      </vt:variant>
      <vt:variant>
        <vt:i4>5</vt:i4>
      </vt:variant>
      <vt:variant>
        <vt:lpwstr/>
      </vt:variant>
      <vt:variant>
        <vt:lpwstr>_Toc195947796</vt:lpwstr>
      </vt:variant>
      <vt:variant>
        <vt:i4>1572919</vt:i4>
      </vt:variant>
      <vt:variant>
        <vt:i4>62</vt:i4>
      </vt:variant>
      <vt:variant>
        <vt:i4>0</vt:i4>
      </vt:variant>
      <vt:variant>
        <vt:i4>5</vt:i4>
      </vt:variant>
      <vt:variant>
        <vt:lpwstr/>
      </vt:variant>
      <vt:variant>
        <vt:lpwstr>_Toc195947786</vt:lpwstr>
      </vt:variant>
      <vt:variant>
        <vt:i4>1441847</vt:i4>
      </vt:variant>
      <vt:variant>
        <vt:i4>56</vt:i4>
      </vt:variant>
      <vt:variant>
        <vt:i4>0</vt:i4>
      </vt:variant>
      <vt:variant>
        <vt:i4>5</vt:i4>
      </vt:variant>
      <vt:variant>
        <vt:lpwstr/>
      </vt:variant>
      <vt:variant>
        <vt:lpwstr>_Toc195947762</vt:lpwstr>
      </vt:variant>
      <vt:variant>
        <vt:i4>1441847</vt:i4>
      </vt:variant>
      <vt:variant>
        <vt:i4>50</vt:i4>
      </vt:variant>
      <vt:variant>
        <vt:i4>0</vt:i4>
      </vt:variant>
      <vt:variant>
        <vt:i4>5</vt:i4>
      </vt:variant>
      <vt:variant>
        <vt:lpwstr/>
      </vt:variant>
      <vt:variant>
        <vt:lpwstr>_Toc195947761</vt:lpwstr>
      </vt:variant>
      <vt:variant>
        <vt:i4>1441847</vt:i4>
      </vt:variant>
      <vt:variant>
        <vt:i4>47</vt:i4>
      </vt:variant>
      <vt:variant>
        <vt:i4>0</vt:i4>
      </vt:variant>
      <vt:variant>
        <vt:i4>5</vt:i4>
      </vt:variant>
      <vt:variant>
        <vt:lpwstr/>
      </vt:variant>
      <vt:variant>
        <vt:lpwstr>_Toc195947760</vt:lpwstr>
      </vt:variant>
      <vt:variant>
        <vt:i4>1441847</vt:i4>
      </vt:variant>
      <vt:variant>
        <vt:i4>44</vt:i4>
      </vt:variant>
      <vt:variant>
        <vt:i4>0</vt:i4>
      </vt:variant>
      <vt:variant>
        <vt:i4>5</vt:i4>
      </vt:variant>
      <vt:variant>
        <vt:lpwstr/>
      </vt:variant>
      <vt:variant>
        <vt:lpwstr>_Toc195947760</vt:lpwstr>
      </vt:variant>
      <vt:variant>
        <vt:i4>1441847</vt:i4>
      </vt:variant>
      <vt:variant>
        <vt:i4>38</vt:i4>
      </vt:variant>
      <vt:variant>
        <vt:i4>0</vt:i4>
      </vt:variant>
      <vt:variant>
        <vt:i4>5</vt:i4>
      </vt:variant>
      <vt:variant>
        <vt:lpwstr/>
      </vt:variant>
      <vt:variant>
        <vt:lpwstr>_Toc195947760</vt:lpwstr>
      </vt:variant>
      <vt:variant>
        <vt:i4>1376311</vt:i4>
      </vt:variant>
      <vt:variant>
        <vt:i4>32</vt:i4>
      </vt:variant>
      <vt:variant>
        <vt:i4>0</vt:i4>
      </vt:variant>
      <vt:variant>
        <vt:i4>5</vt:i4>
      </vt:variant>
      <vt:variant>
        <vt:lpwstr/>
      </vt:variant>
      <vt:variant>
        <vt:lpwstr>_Toc195947759</vt:lpwstr>
      </vt:variant>
      <vt:variant>
        <vt:i4>1376311</vt:i4>
      </vt:variant>
      <vt:variant>
        <vt:i4>26</vt:i4>
      </vt:variant>
      <vt:variant>
        <vt:i4>0</vt:i4>
      </vt:variant>
      <vt:variant>
        <vt:i4>5</vt:i4>
      </vt:variant>
      <vt:variant>
        <vt:lpwstr/>
      </vt:variant>
      <vt:variant>
        <vt:lpwstr>_Toc195947758</vt:lpwstr>
      </vt:variant>
      <vt:variant>
        <vt:i4>1376311</vt:i4>
      </vt:variant>
      <vt:variant>
        <vt:i4>23</vt:i4>
      </vt:variant>
      <vt:variant>
        <vt:i4>0</vt:i4>
      </vt:variant>
      <vt:variant>
        <vt:i4>5</vt:i4>
      </vt:variant>
      <vt:variant>
        <vt:lpwstr/>
      </vt:variant>
      <vt:variant>
        <vt:lpwstr>_Toc195947757</vt:lpwstr>
      </vt:variant>
      <vt:variant>
        <vt:i4>1376311</vt:i4>
      </vt:variant>
      <vt:variant>
        <vt:i4>20</vt:i4>
      </vt:variant>
      <vt:variant>
        <vt:i4>0</vt:i4>
      </vt:variant>
      <vt:variant>
        <vt:i4>5</vt:i4>
      </vt:variant>
      <vt:variant>
        <vt:lpwstr/>
      </vt:variant>
      <vt:variant>
        <vt:lpwstr>_Toc195947756</vt:lpwstr>
      </vt:variant>
      <vt:variant>
        <vt:i4>1376311</vt:i4>
      </vt:variant>
      <vt:variant>
        <vt:i4>17</vt:i4>
      </vt:variant>
      <vt:variant>
        <vt:i4>0</vt:i4>
      </vt:variant>
      <vt:variant>
        <vt:i4>5</vt:i4>
      </vt:variant>
      <vt:variant>
        <vt:lpwstr/>
      </vt:variant>
      <vt:variant>
        <vt:lpwstr>_Toc195947755</vt:lpwstr>
      </vt:variant>
      <vt:variant>
        <vt:i4>1376311</vt:i4>
      </vt:variant>
      <vt:variant>
        <vt:i4>14</vt:i4>
      </vt:variant>
      <vt:variant>
        <vt:i4>0</vt:i4>
      </vt:variant>
      <vt:variant>
        <vt:i4>5</vt:i4>
      </vt:variant>
      <vt:variant>
        <vt:lpwstr/>
      </vt:variant>
      <vt:variant>
        <vt:lpwstr>_Toc195947754</vt:lpwstr>
      </vt:variant>
      <vt:variant>
        <vt:i4>1376311</vt:i4>
      </vt:variant>
      <vt:variant>
        <vt:i4>11</vt:i4>
      </vt:variant>
      <vt:variant>
        <vt:i4>0</vt:i4>
      </vt:variant>
      <vt:variant>
        <vt:i4>5</vt:i4>
      </vt:variant>
      <vt:variant>
        <vt:lpwstr/>
      </vt:variant>
      <vt:variant>
        <vt:lpwstr>_Toc195947753</vt:lpwstr>
      </vt:variant>
      <vt:variant>
        <vt:i4>1376311</vt:i4>
      </vt:variant>
      <vt:variant>
        <vt:i4>8</vt:i4>
      </vt:variant>
      <vt:variant>
        <vt:i4>0</vt:i4>
      </vt:variant>
      <vt:variant>
        <vt:i4>5</vt:i4>
      </vt:variant>
      <vt:variant>
        <vt:lpwstr/>
      </vt:variant>
      <vt:variant>
        <vt:lpwstr>_Toc195947752</vt:lpwstr>
      </vt:variant>
      <vt:variant>
        <vt:i4>1310775</vt:i4>
      </vt:variant>
      <vt:variant>
        <vt:i4>2</vt:i4>
      </vt:variant>
      <vt:variant>
        <vt:i4>0</vt:i4>
      </vt:variant>
      <vt:variant>
        <vt:i4>5</vt:i4>
      </vt:variant>
      <vt:variant>
        <vt:lpwstr/>
      </vt:variant>
      <vt:variant>
        <vt:lpwstr>_Toc195947746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Rubcov</cp:lastModifiedBy>
  <cp:revision>63</cp:revision>
  <cp:lastPrinted>2010-08-06T20:46:00Z</cp:lastPrinted>
  <dcterms:created xsi:type="dcterms:W3CDTF">2008-08-27T07:15:00Z</dcterms:created>
  <dcterms:modified xsi:type="dcterms:W3CDTF">2018-04-11T13:55:00Z</dcterms:modified>
</cp:coreProperties>
</file>